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6E72F" w14:textId="1627E700" w:rsidR="00335C95" w:rsidRDefault="00335C95" w:rsidP="00B33B0F">
      <w:pPr>
        <w:spacing w:after="0" w:line="240" w:lineRule="auto"/>
        <w:ind w:left="5245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bookmarkStart w:id="1" w:name="_GoBack"/>
      <w:bookmarkEnd w:id="1"/>
      <w:r>
        <w:rPr>
          <w:rFonts w:cstheme="minorHAnsi"/>
          <w:bCs/>
          <w:color w:val="000000" w:themeColor="text1"/>
          <w:sz w:val="24"/>
          <w:szCs w:val="24"/>
          <w:lang w:val="ru-RU"/>
        </w:rPr>
        <w:tab/>
      </w:r>
      <w:r>
        <w:rPr>
          <w:rFonts w:cstheme="minorHAnsi"/>
          <w:bCs/>
          <w:color w:val="000000" w:themeColor="text1"/>
          <w:sz w:val="24"/>
          <w:szCs w:val="24"/>
          <w:lang w:val="ru-RU"/>
        </w:rPr>
        <w:tab/>
      </w:r>
      <w:r>
        <w:rPr>
          <w:rFonts w:cstheme="minorHAnsi"/>
          <w:bCs/>
          <w:color w:val="000000" w:themeColor="text1"/>
          <w:sz w:val="24"/>
          <w:szCs w:val="24"/>
          <w:lang w:val="ru-RU"/>
        </w:rPr>
        <w:tab/>
      </w:r>
      <w:r>
        <w:rPr>
          <w:rFonts w:cstheme="minorHAnsi"/>
          <w:bCs/>
          <w:color w:val="000000" w:themeColor="text1"/>
          <w:sz w:val="24"/>
          <w:szCs w:val="24"/>
          <w:lang w:val="ru-RU"/>
        </w:rPr>
        <w:tab/>
      </w:r>
      <w:r>
        <w:rPr>
          <w:rFonts w:cstheme="minorHAnsi"/>
          <w:bCs/>
          <w:color w:val="000000" w:themeColor="text1"/>
          <w:sz w:val="24"/>
          <w:szCs w:val="24"/>
          <w:lang w:val="ru-RU"/>
        </w:rPr>
        <w:tab/>
        <w:t>ПРОЕКТ</w:t>
      </w:r>
    </w:p>
    <w:p w14:paraId="079A6410" w14:textId="77777777" w:rsidR="00335C95" w:rsidRDefault="00335C95" w:rsidP="00B33B0F">
      <w:pPr>
        <w:spacing w:after="0" w:line="240" w:lineRule="auto"/>
        <w:ind w:left="5245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1C872D9C" w14:textId="777ED965" w:rsidR="003578C1" w:rsidRPr="009C0FA7" w:rsidRDefault="00FD2690" w:rsidP="00B33B0F">
      <w:pPr>
        <w:spacing w:after="0" w:line="240" w:lineRule="auto"/>
        <w:ind w:left="5245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ОДОБРЕНО</w:t>
      </w:r>
    </w:p>
    <w:p w14:paraId="70DB9C66" w14:textId="3A36DD0C" w:rsidR="00FD2690" w:rsidRPr="009C0FA7" w:rsidRDefault="00FD2690" w:rsidP="00B33B0F">
      <w:pPr>
        <w:spacing w:after="0" w:line="240" w:lineRule="auto"/>
        <w:ind w:left="5245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Протокол заседания</w:t>
      </w:r>
    </w:p>
    <w:p w14:paraId="6BC6D1C4" w14:textId="6D4D5CFC" w:rsidR="00FD2690" w:rsidRPr="009C0FA7" w:rsidRDefault="00FD2690" w:rsidP="00FD2690">
      <w:pPr>
        <w:spacing w:after="0" w:line="240" w:lineRule="auto"/>
        <w:ind w:left="5245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Координационного комитета Совместного проекта «Поддержка усилий Республики Беларусь в национализации и локализации Целей устойчивого развития»  </w:t>
      </w:r>
    </w:p>
    <w:p w14:paraId="75EA6B4D" w14:textId="77777777" w:rsidR="00FD2690" w:rsidRPr="009C0FA7" w:rsidRDefault="00FD2690" w:rsidP="00FD2690">
      <w:pPr>
        <w:spacing w:after="0" w:line="240" w:lineRule="auto"/>
        <w:ind w:left="5245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640E26E5" w14:textId="4B468E03" w:rsidR="00FD2690" w:rsidRPr="009C0FA7" w:rsidRDefault="00FD2690" w:rsidP="00FD2690">
      <w:pPr>
        <w:spacing w:after="0" w:line="240" w:lineRule="auto"/>
        <w:ind w:left="5245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________№_______</w:t>
      </w:r>
    </w:p>
    <w:p w14:paraId="22705F05" w14:textId="77777777" w:rsidR="00FD2690" w:rsidRPr="009C0FA7" w:rsidRDefault="00FD2690" w:rsidP="00B33B0F">
      <w:pPr>
        <w:spacing w:after="0" w:line="240" w:lineRule="auto"/>
        <w:ind w:left="5245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4DEEF51F" w14:textId="77777777" w:rsidR="003578C1" w:rsidRPr="009C0FA7" w:rsidRDefault="003578C1" w:rsidP="00B33B0F">
      <w:pPr>
        <w:spacing w:after="0" w:line="240" w:lineRule="auto"/>
        <w:ind w:left="5245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708E6E10" w14:textId="77777777" w:rsidR="003578C1" w:rsidRPr="009C0FA7" w:rsidRDefault="003578C1" w:rsidP="003578C1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4EC5FA60" w14:textId="77777777" w:rsidR="003578C1" w:rsidRPr="009C0FA7" w:rsidRDefault="003578C1" w:rsidP="003578C1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0A345A6C" w14:textId="77777777" w:rsidR="003578C1" w:rsidRPr="009C0FA7" w:rsidRDefault="003578C1" w:rsidP="003578C1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0B82D587" w14:textId="77777777" w:rsidR="003578C1" w:rsidRPr="009C0FA7" w:rsidRDefault="003578C1" w:rsidP="003578C1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677EFACD" w14:textId="77777777" w:rsidR="003578C1" w:rsidRPr="009C0FA7" w:rsidRDefault="003578C1" w:rsidP="003578C1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7E0A471D" w14:textId="77777777" w:rsidR="003578C1" w:rsidRPr="009C0FA7" w:rsidRDefault="003578C1" w:rsidP="003578C1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05F21ECB" w14:textId="77777777" w:rsidR="003578C1" w:rsidRPr="009C0FA7" w:rsidRDefault="003578C1" w:rsidP="003578C1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1A3A6DA4" w14:textId="6B570F48" w:rsidR="003578C1" w:rsidRPr="009C0FA7" w:rsidRDefault="003578C1" w:rsidP="003578C1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ПОЛОЖЕНИЕ</w:t>
      </w:r>
    </w:p>
    <w:p w14:paraId="5A0723EC" w14:textId="77777777" w:rsidR="007153EC" w:rsidRDefault="003578C1" w:rsidP="00FD2690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О ПОРЯДКЕ И УСЛОВИЯХ ПРОВЕДЕНИЯ КОНКУРСА ПИЛОТНЫХ ИНИЦИАТИВ</w:t>
      </w:r>
      <w:r w:rsidR="00FD2690"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</w:t>
      </w:r>
    </w:p>
    <w:p w14:paraId="0F95D294" w14:textId="54D7132A" w:rsidR="003578C1" w:rsidRPr="009C0FA7" w:rsidRDefault="00FD2690" w:rsidP="00FD2690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ПО ЦЕЛЯМ УСТОЙЧИВОГО РАЗВИТИЯ</w:t>
      </w:r>
    </w:p>
    <w:p w14:paraId="6BBDC5A0" w14:textId="77777777" w:rsidR="00A01577" w:rsidRPr="009C0FA7" w:rsidRDefault="00A01577" w:rsidP="00B33B0F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2AC8D888" w14:textId="78CF4120" w:rsidR="00A01577" w:rsidRPr="009C0FA7" w:rsidRDefault="00A01577" w:rsidP="00A01577">
      <w:pPr>
        <w:spacing w:line="240" w:lineRule="auto"/>
        <w:contextualSpacing/>
        <w:jc w:val="both"/>
        <w:rPr>
          <w:rFonts w:cstheme="minorHAnsi"/>
          <w:sz w:val="24"/>
          <w:szCs w:val="24"/>
          <w:lang w:val="ru-RU"/>
        </w:rPr>
      </w:pPr>
    </w:p>
    <w:p w14:paraId="6A17928F" w14:textId="77777777" w:rsidR="00D07E2A" w:rsidRDefault="00D07E2A" w:rsidP="00A01577">
      <w:pPr>
        <w:spacing w:line="240" w:lineRule="auto"/>
        <w:contextualSpacing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31A7BF33" w14:textId="77777777" w:rsidR="00D07E2A" w:rsidRDefault="00D07E2A" w:rsidP="00A01577">
      <w:pPr>
        <w:spacing w:line="240" w:lineRule="auto"/>
        <w:contextualSpacing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0037C628" w14:textId="77777777" w:rsidR="00D07E2A" w:rsidRDefault="00D07E2A" w:rsidP="00A01577">
      <w:pPr>
        <w:spacing w:line="240" w:lineRule="auto"/>
        <w:contextualSpacing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486D7339" w14:textId="77777777" w:rsidR="00D07E2A" w:rsidRDefault="00D07E2A" w:rsidP="00A01577">
      <w:pPr>
        <w:spacing w:line="240" w:lineRule="auto"/>
        <w:contextualSpacing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15A14209" w14:textId="77777777" w:rsidR="00D07E2A" w:rsidRPr="009C0FA7" w:rsidRDefault="00D07E2A" w:rsidP="00A01577">
      <w:pPr>
        <w:spacing w:line="240" w:lineRule="auto"/>
        <w:contextualSpacing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3E13180F" w14:textId="77777777" w:rsidR="00A01577" w:rsidRPr="009C0FA7" w:rsidRDefault="00A01577" w:rsidP="00A01577">
      <w:pPr>
        <w:spacing w:line="240" w:lineRule="auto"/>
        <w:contextualSpacing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70418EB4" w14:textId="752D16F0" w:rsidR="00163EA9" w:rsidRPr="009C0FA7" w:rsidRDefault="00D07E2A" w:rsidP="00A01577">
      <w:pPr>
        <w:spacing w:line="240" w:lineRule="auto"/>
        <w:contextualSpacing/>
        <w:jc w:val="both"/>
        <w:rPr>
          <w:rFonts w:cstheme="minorHAnsi"/>
          <w:i/>
          <w:iCs/>
          <w:sz w:val="24"/>
          <w:szCs w:val="24"/>
          <w:lang w:val="ru-RU"/>
        </w:rPr>
      </w:pPr>
      <w:r>
        <w:rPr>
          <w:noProof/>
          <w:lang/>
        </w:rPr>
        <w:drawing>
          <wp:inline distT="0" distB="0" distL="0" distR="0" wp14:anchorId="7BD722ED" wp14:editId="22704298">
            <wp:extent cx="4981575" cy="2399882"/>
            <wp:effectExtent l="0" t="0" r="0" b="635"/>
            <wp:docPr id="11988776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62" cy="24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AB71" w14:textId="77777777" w:rsidR="00163EA9" w:rsidRPr="009C0FA7" w:rsidRDefault="00163EA9" w:rsidP="00A01577">
      <w:pPr>
        <w:spacing w:line="240" w:lineRule="auto"/>
        <w:contextualSpacing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3EEB3572" w14:textId="6FE1AB86" w:rsidR="00163EA9" w:rsidRPr="009C0FA7" w:rsidRDefault="00163EA9" w:rsidP="00B60DD8">
      <w:pPr>
        <w:spacing w:line="240" w:lineRule="auto"/>
        <w:ind w:left="2070"/>
        <w:contextualSpacing/>
        <w:jc w:val="both"/>
        <w:rPr>
          <w:rFonts w:cstheme="minorHAnsi"/>
          <w:i/>
          <w:iCs/>
          <w:sz w:val="24"/>
          <w:szCs w:val="24"/>
          <w:lang w:val="ru-RU"/>
        </w:rPr>
      </w:pPr>
    </w:p>
    <w:p w14:paraId="4276AF87" w14:textId="714B777F" w:rsidR="00384CD2" w:rsidRDefault="00384CD2">
      <w:pPr>
        <w:spacing w:after="160" w:line="259" w:lineRule="auto"/>
        <w:rPr>
          <w:rFonts w:cstheme="minorHAnsi"/>
          <w:color w:val="000000" w:themeColor="text1"/>
          <w:sz w:val="24"/>
          <w:szCs w:val="24"/>
          <w:lang w:val="ru-RU"/>
        </w:rPr>
      </w:pPr>
      <w:bookmarkStart w:id="2" w:name="_Toc149309414"/>
      <w:r>
        <w:rPr>
          <w:rFonts w:cstheme="minorHAnsi"/>
          <w:color w:val="000000" w:themeColor="text1"/>
          <w:sz w:val="24"/>
          <w:szCs w:val="24"/>
          <w:lang w:val="ru-RU"/>
        </w:rPr>
        <w:br w:type="page"/>
      </w:r>
    </w:p>
    <w:p w14:paraId="65B7E766" w14:textId="4FA3126A" w:rsidR="00F04243" w:rsidRPr="009C0FA7" w:rsidRDefault="00F04243" w:rsidP="00B12F68">
      <w:pPr>
        <w:spacing w:after="0" w:line="24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9C0FA7">
        <w:rPr>
          <w:rFonts w:cstheme="minorHAnsi"/>
          <w:color w:val="000000" w:themeColor="text1"/>
          <w:sz w:val="24"/>
          <w:szCs w:val="24"/>
        </w:rPr>
        <w:lastRenderedPageBreak/>
        <w:t>Глава 1.</w:t>
      </w:r>
    </w:p>
    <w:p w14:paraId="23E9D95A" w14:textId="6BB3A46D" w:rsidR="007144E7" w:rsidRPr="009C0FA7" w:rsidRDefault="008F261F" w:rsidP="00B12F6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color w:val="000000" w:themeColor="text1"/>
          <w:sz w:val="24"/>
          <w:szCs w:val="24"/>
        </w:rPr>
      </w:pPr>
      <w:r w:rsidRPr="009C0FA7">
        <w:rPr>
          <w:rFonts w:cstheme="minorHAnsi"/>
          <w:color w:val="000000" w:themeColor="text1"/>
          <w:sz w:val="24"/>
          <w:szCs w:val="24"/>
        </w:rPr>
        <w:t>О</w:t>
      </w:r>
      <w:r w:rsidR="00013EDB" w:rsidRPr="009C0FA7">
        <w:rPr>
          <w:rFonts w:cstheme="minorHAnsi"/>
          <w:color w:val="000000" w:themeColor="text1"/>
          <w:sz w:val="24"/>
          <w:szCs w:val="24"/>
        </w:rPr>
        <w:t>БЩИЕ ПОЛОЖЕНИЯ</w:t>
      </w:r>
      <w:bookmarkEnd w:id="2"/>
    </w:p>
    <w:p w14:paraId="61C64112" w14:textId="77777777" w:rsidR="007144E7" w:rsidRPr="009C0FA7" w:rsidRDefault="007144E7" w:rsidP="00B12F68">
      <w:pPr>
        <w:pStyle w:val="a4"/>
        <w:shd w:val="clear" w:color="auto" w:fill="FFFFFF"/>
        <w:autoSpaceDE w:val="0"/>
        <w:autoSpaceDN w:val="0"/>
        <w:adjustRightInd w:val="0"/>
        <w:ind w:left="360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14:paraId="5024A3E0" w14:textId="70F503BD" w:rsidR="00F04243" w:rsidRPr="009C0FA7" w:rsidRDefault="00F01542" w:rsidP="00B12F68">
      <w:pPr>
        <w:pStyle w:val="a4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C0FA7">
        <w:rPr>
          <w:rFonts w:asciiTheme="minorHAnsi" w:hAnsiTheme="minorHAnsi" w:cstheme="minorHAnsi"/>
          <w:color w:val="000000" w:themeColor="text1"/>
        </w:rPr>
        <w:t>Настоящее Положение определяет</w:t>
      </w:r>
      <w:r w:rsidR="00F04243" w:rsidRPr="009C0FA7">
        <w:rPr>
          <w:rFonts w:asciiTheme="minorHAnsi" w:hAnsiTheme="minorHAnsi" w:cstheme="minorHAnsi"/>
          <w:color w:val="000000" w:themeColor="text1"/>
        </w:rPr>
        <w:t xml:space="preserve"> порядок и условия проведения конкурса пилотных инициатив по Целям устойчивого развития (далее – </w:t>
      </w:r>
      <w:r w:rsidR="00DF6AE5" w:rsidRPr="009C0FA7">
        <w:rPr>
          <w:rFonts w:asciiTheme="minorHAnsi" w:hAnsiTheme="minorHAnsi" w:cstheme="minorHAnsi"/>
          <w:color w:val="000000" w:themeColor="text1"/>
        </w:rPr>
        <w:t>К</w:t>
      </w:r>
      <w:r w:rsidR="00F45460" w:rsidRPr="009C0FA7">
        <w:rPr>
          <w:rFonts w:asciiTheme="minorHAnsi" w:hAnsiTheme="minorHAnsi" w:cstheme="minorHAnsi"/>
          <w:color w:val="000000" w:themeColor="text1"/>
        </w:rPr>
        <w:t>онкурс)</w:t>
      </w:r>
      <w:r w:rsidR="00F04243" w:rsidRPr="009C0FA7">
        <w:rPr>
          <w:rFonts w:asciiTheme="minorHAnsi" w:hAnsiTheme="minorHAnsi" w:cstheme="minorHAnsi"/>
          <w:color w:val="000000" w:themeColor="text1"/>
        </w:rPr>
        <w:t>.</w:t>
      </w:r>
    </w:p>
    <w:p w14:paraId="680C597D" w14:textId="0410AC97" w:rsidR="00F45460" w:rsidRPr="00E356C1" w:rsidRDefault="00F45460" w:rsidP="00B12F68">
      <w:pPr>
        <w:pStyle w:val="a4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9C0FA7">
        <w:rPr>
          <w:rFonts w:asciiTheme="minorHAnsi" w:hAnsiTheme="minorHAnsi" w:cstheme="minorHAnsi"/>
          <w:color w:val="000000" w:themeColor="text1"/>
        </w:rPr>
        <w:t xml:space="preserve">В </w:t>
      </w:r>
      <w:r w:rsidRPr="00E356C1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настоящем Положении используются основные термины и их определения:</w:t>
      </w:r>
    </w:p>
    <w:p w14:paraId="6C7B96EC" w14:textId="3ED6F132" w:rsidR="00010511" w:rsidRPr="00E356C1" w:rsidRDefault="00010511" w:rsidP="00010511">
      <w:pPr>
        <w:pStyle w:val="a4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709" w:right="-285"/>
        <w:contextualSpacing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E356C1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организатор Конкурса – Программа развития ООН в </w:t>
      </w:r>
      <w:r w:rsidR="005E0296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Республике </w:t>
      </w:r>
      <w:r w:rsidRPr="00E356C1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Беларус</w:t>
      </w:r>
      <w:r w:rsidR="005E0296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ь</w:t>
      </w:r>
      <w:r w:rsidRPr="00E356C1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 (далее –</w:t>
      </w:r>
      <w:r w:rsidR="005E0296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 xml:space="preserve"> </w:t>
      </w:r>
      <w:r w:rsidRPr="00E356C1"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  <w:t>ПРООН);</w:t>
      </w:r>
    </w:p>
    <w:p w14:paraId="31F75562" w14:textId="1D2D652D" w:rsidR="00F45460" w:rsidRPr="009C0FA7" w:rsidRDefault="00F45460" w:rsidP="00B12F68">
      <w:pPr>
        <w:tabs>
          <w:tab w:val="left" w:pos="426"/>
          <w:tab w:val="left" w:pos="709"/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заявитель – юридическое </w:t>
      </w:r>
      <w:r w:rsidRPr="00E356C1">
        <w:rPr>
          <w:rFonts w:cstheme="minorHAnsi"/>
          <w:bCs/>
          <w:color w:val="000000" w:themeColor="text1"/>
          <w:sz w:val="24"/>
          <w:szCs w:val="24"/>
          <w:lang w:val="ru-RU"/>
        </w:rPr>
        <w:t>лицо,</w:t>
      </w:r>
      <w:r w:rsidR="00746F5F" w:rsidRPr="00E356C1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зарегистрированное в Республике Беларусь,</w:t>
      </w:r>
      <w:r w:rsidRPr="00E356C1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от</w:t>
      </w: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имени которого подана </w:t>
      </w:r>
      <w:r w:rsidR="00B667C1"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з</w:t>
      </w: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аявка на Конкурс;</w:t>
      </w:r>
    </w:p>
    <w:p w14:paraId="3EE13694" w14:textId="77BC201A" w:rsidR="003F1853" w:rsidRPr="003F1853" w:rsidRDefault="003F1853" w:rsidP="00B12F68">
      <w:pPr>
        <w:tabs>
          <w:tab w:val="left" w:pos="426"/>
          <w:tab w:val="left" w:pos="709"/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6222D2">
        <w:rPr>
          <w:rFonts w:cstheme="minorHAnsi"/>
          <w:bCs/>
          <w:color w:val="000000" w:themeColor="text1"/>
          <w:sz w:val="24"/>
          <w:szCs w:val="24"/>
          <w:lang w:val="ru-RU"/>
        </w:rPr>
        <w:t>партнерство в рамках пилотной инициативы — добровольное соглашение о сотрудничестве между двумя или более юридическими лицами, в котором стороны договариваются о совместных действиях для реализации пилотной инициативы, а также разделении рисков, ответственности, ресурсов и результатов деятельности</w:t>
      </w:r>
      <w:r w:rsidR="00EA4708">
        <w:rPr>
          <w:rFonts w:cstheme="minorHAnsi"/>
          <w:bCs/>
          <w:color w:val="000000" w:themeColor="text1"/>
          <w:sz w:val="24"/>
          <w:szCs w:val="24"/>
          <w:lang w:val="ru-RU"/>
        </w:rPr>
        <w:t>;</w:t>
      </w:r>
    </w:p>
    <w:p w14:paraId="57CEF6E0" w14:textId="13C2193A" w:rsidR="0067570B" w:rsidRPr="009C0FA7" w:rsidRDefault="0067570B" w:rsidP="00B12F68">
      <w:pPr>
        <w:tabs>
          <w:tab w:val="left" w:pos="426"/>
          <w:tab w:val="left" w:pos="709"/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>
        <w:rPr>
          <w:rFonts w:cstheme="minorHAnsi"/>
          <w:bCs/>
          <w:color w:val="000000" w:themeColor="text1"/>
          <w:sz w:val="24"/>
          <w:szCs w:val="24"/>
          <w:lang w:val="ru-RU"/>
        </w:rPr>
        <w:t>партнер – юридическое лицо, заключившее добровольное соглашение о сотрудничестве с заявителем;</w:t>
      </w:r>
    </w:p>
    <w:p w14:paraId="3C84FA9D" w14:textId="2C4AD58B" w:rsidR="003F1853" w:rsidRPr="00677B78" w:rsidRDefault="003F1853" w:rsidP="00AD7D4C">
      <w:pPr>
        <w:tabs>
          <w:tab w:val="left" w:pos="426"/>
          <w:tab w:val="left" w:pos="709"/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6222D2">
        <w:rPr>
          <w:rFonts w:cstheme="minorHAnsi"/>
          <w:bCs/>
          <w:color w:val="000000" w:themeColor="text1"/>
          <w:sz w:val="24"/>
          <w:szCs w:val="24"/>
          <w:lang w:val="ru-RU"/>
        </w:rPr>
        <w:t>пилотная инициатива - комплекс мероприятий по локализации ЦУР на местном уровне, оформленный в виде плана</w:t>
      </w:r>
      <w:r w:rsidR="00EA4708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мероприятий</w:t>
      </w:r>
      <w:r w:rsidRPr="006222D2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с указанием перечня расходов</w:t>
      </w:r>
      <w:r w:rsidR="00EA4708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, </w:t>
      </w:r>
      <w:r w:rsidRPr="006222D2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реализуемый в соответствии с целью </w:t>
      </w:r>
      <w:r w:rsidRPr="00677B78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Проекта и в рамках законодательства Республики </w:t>
      </w:r>
      <w:r w:rsidR="00677B78" w:rsidRPr="00677B78">
        <w:rPr>
          <w:rFonts w:cstheme="minorHAnsi"/>
          <w:bCs/>
          <w:color w:val="000000" w:themeColor="text1"/>
          <w:sz w:val="24"/>
          <w:szCs w:val="24"/>
          <w:lang w:val="ru-RU"/>
        </w:rPr>
        <w:t>Беларусь</w:t>
      </w:r>
      <w:r w:rsidR="00EA4708">
        <w:rPr>
          <w:rFonts w:cstheme="minorHAnsi"/>
          <w:bCs/>
          <w:color w:val="000000" w:themeColor="text1"/>
          <w:sz w:val="24"/>
          <w:szCs w:val="24"/>
          <w:lang w:val="ru-RU"/>
        </w:rPr>
        <w:t>;</w:t>
      </w:r>
      <w:r w:rsidRPr="00677B78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</w:t>
      </w:r>
    </w:p>
    <w:p w14:paraId="5F8F32FA" w14:textId="4DCF464E" w:rsidR="00EC39DB" w:rsidRPr="009C0FA7" w:rsidRDefault="00EC39DB" w:rsidP="005D271B">
      <w:pPr>
        <w:tabs>
          <w:tab w:val="left" w:pos="426"/>
          <w:tab w:val="left" w:pos="709"/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платформы ускорения достижения ЦУР</w:t>
      </w:r>
      <w:r w:rsidR="005D271B" w:rsidRPr="009C0FA7">
        <w:rPr>
          <w:rStyle w:val="a8"/>
          <w:rFonts w:cstheme="minorHAnsi"/>
          <w:bCs/>
          <w:color w:val="000000" w:themeColor="text1"/>
          <w:sz w:val="24"/>
          <w:szCs w:val="24"/>
          <w:lang w:val="ru-RU"/>
        </w:rPr>
        <w:footnoteReference w:id="1"/>
      </w: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</w:t>
      </w:r>
      <w:r w:rsidR="00010511"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–</w:t>
      </w:r>
      <w:r w:rsidR="00010511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</w:t>
      </w: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направления развития, осуществление которых сможет помочь преодолеть вызовы и достичь результаты развития, способствуя получению наилучшего эффекта от преобразований для всех ЦУР</w:t>
      </w:r>
      <w:r w:rsidR="005D271B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(</w:t>
      </w: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«</w:t>
      </w:r>
      <w:r w:rsidR="00AF77E2">
        <w:rPr>
          <w:rFonts w:cstheme="minorHAnsi"/>
          <w:bCs/>
          <w:color w:val="000000" w:themeColor="text1"/>
          <w:sz w:val="24"/>
          <w:szCs w:val="24"/>
          <w:lang w:val="ru-RU"/>
        </w:rPr>
        <w:t>з</w:t>
      </w: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еленый» переход к инклюзивному и устойчивому росту;</w:t>
      </w:r>
      <w:r w:rsidR="005D271B">
        <w:rPr>
          <w:rFonts w:cstheme="minorHAnsi"/>
          <w:bCs/>
          <w:color w:val="000000" w:themeColor="text1"/>
          <w:sz w:val="24"/>
          <w:szCs w:val="24"/>
          <w:lang w:val="ru-RU"/>
        </w:rPr>
        <w:tab/>
      </w: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ориентация на будущие поколения;</w:t>
      </w:r>
      <w:r w:rsidR="00B60DD8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</w:t>
      </w: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цифровые трансформации и социальные инновации; гендерное равенство в обществе</w:t>
      </w:r>
      <w:r w:rsidR="005D271B">
        <w:rPr>
          <w:rFonts w:cstheme="minorHAnsi"/>
          <w:bCs/>
          <w:color w:val="000000" w:themeColor="text1"/>
          <w:sz w:val="24"/>
          <w:szCs w:val="24"/>
          <w:lang w:val="ru-RU"/>
        </w:rPr>
        <w:t>)</w:t>
      </w:r>
      <w:r w:rsidRPr="009C0FA7">
        <w:rPr>
          <w:rFonts w:cstheme="minorHAnsi"/>
          <w:bCs/>
          <w:color w:val="000000" w:themeColor="text1"/>
          <w:sz w:val="24"/>
          <w:szCs w:val="24"/>
          <w:lang w:val="ru-RU"/>
        </w:rPr>
        <w:t>;</w:t>
      </w:r>
    </w:p>
    <w:p w14:paraId="2B8FE31E" w14:textId="22623019" w:rsidR="00F45460" w:rsidRPr="00A55928" w:rsidRDefault="00F45460" w:rsidP="00AD7D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получатель – </w:t>
      </w:r>
      <w:r w:rsidR="00B667C1"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>заявитель,</w:t>
      </w:r>
      <w:r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признанн</w:t>
      </w:r>
      <w:r w:rsidR="00B667C1"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>ый</w:t>
      </w:r>
      <w:r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победителем конкурса;</w:t>
      </w:r>
    </w:p>
    <w:p w14:paraId="16E07279" w14:textId="499D71C6" w:rsidR="00F45460" w:rsidRDefault="00F45460" w:rsidP="00AD7D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>софинансирование – частичное финансирование инициативы за счёт собственных и</w:t>
      </w:r>
      <w:r w:rsidR="005E0296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(</w:t>
      </w:r>
      <w:r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>или</w:t>
      </w:r>
      <w:r w:rsidR="005E0296">
        <w:rPr>
          <w:rFonts w:eastAsia="Times New Roman" w:cstheme="minorHAnsi"/>
          <w:color w:val="auto"/>
          <w:sz w:val="24"/>
          <w:szCs w:val="24"/>
          <w:lang w:val="ru-RU" w:eastAsia="ru-RU"/>
        </w:rPr>
        <w:t>)</w:t>
      </w:r>
      <w:r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иных привлечённых средств, </w:t>
      </w:r>
      <w:r w:rsidR="00746F5F"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не запрещенных законодательством Республики Беларусь и </w:t>
      </w:r>
      <w:r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>отражённое в её бюджете</w:t>
      </w:r>
      <w:r w:rsidR="005D271B">
        <w:rPr>
          <w:rFonts w:eastAsia="Times New Roman" w:cstheme="minorHAnsi"/>
          <w:color w:val="auto"/>
          <w:sz w:val="24"/>
          <w:szCs w:val="24"/>
          <w:lang w:val="ru-RU" w:eastAsia="ru-RU"/>
        </w:rPr>
        <w:t>;</w:t>
      </w:r>
    </w:p>
    <w:p w14:paraId="22BB71DA" w14:textId="00B285B4" w:rsidR="005D271B" w:rsidRPr="00A55928" w:rsidRDefault="005D271B" w:rsidP="00AD7D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>
        <w:rPr>
          <w:rFonts w:eastAsia="Times New Roman" w:cstheme="minorHAnsi"/>
          <w:color w:val="auto"/>
          <w:sz w:val="24"/>
          <w:szCs w:val="24"/>
          <w:lang w:val="ru-RU" w:eastAsia="ru-RU"/>
        </w:rPr>
        <w:t>ЦУР – Цели устойчивого развития.</w:t>
      </w:r>
    </w:p>
    <w:p w14:paraId="04028741" w14:textId="1F84A502" w:rsidR="007F211A" w:rsidRPr="009C0FA7" w:rsidRDefault="00F04243" w:rsidP="00AD7D4C">
      <w:pPr>
        <w:pStyle w:val="a4"/>
        <w:numPr>
          <w:ilvl w:val="0"/>
          <w:numId w:val="1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  <w:color w:val="000000" w:themeColor="text1"/>
        </w:rPr>
        <w:t>Конкурс</w:t>
      </w:r>
      <w:r w:rsidR="00F45460" w:rsidRPr="009C0FA7">
        <w:rPr>
          <w:rFonts w:asciiTheme="minorHAnsi" w:hAnsiTheme="minorHAnsi" w:cstheme="minorHAnsi"/>
          <w:color w:val="000000" w:themeColor="text1"/>
        </w:rPr>
        <w:t xml:space="preserve"> </w:t>
      </w:r>
      <w:r w:rsidRPr="009C0FA7">
        <w:rPr>
          <w:rFonts w:asciiTheme="minorHAnsi" w:hAnsiTheme="minorHAnsi" w:cstheme="minorHAnsi"/>
        </w:rPr>
        <w:t xml:space="preserve">проводится </w:t>
      </w:r>
      <w:r w:rsidR="00F01542" w:rsidRPr="009C0FA7">
        <w:rPr>
          <w:rFonts w:asciiTheme="minorHAnsi" w:hAnsiTheme="minorHAnsi" w:cstheme="minorHAnsi"/>
        </w:rPr>
        <w:t>в рамках</w:t>
      </w:r>
      <w:r w:rsidR="002E19A7" w:rsidRPr="009C0FA7">
        <w:rPr>
          <w:rFonts w:asciiTheme="minorHAnsi" w:hAnsiTheme="minorHAnsi" w:cstheme="minorHAnsi"/>
        </w:rPr>
        <w:t xml:space="preserve"> </w:t>
      </w:r>
      <w:r w:rsidR="00F01542" w:rsidRPr="009C0FA7">
        <w:rPr>
          <w:rFonts w:asciiTheme="minorHAnsi" w:hAnsiTheme="minorHAnsi" w:cstheme="minorHAnsi"/>
        </w:rPr>
        <w:t xml:space="preserve">проекта международной технической помощи </w:t>
      </w:r>
      <w:r w:rsidR="00F3669E" w:rsidRPr="009C0FA7">
        <w:rPr>
          <w:rFonts w:asciiTheme="minorHAnsi" w:hAnsiTheme="minorHAnsi" w:cstheme="minorHAnsi"/>
        </w:rPr>
        <w:t>«Поддержка усилий Республики Беларусь в национализации и локализации Целей устойчивого развития»</w:t>
      </w:r>
      <w:r w:rsidRPr="009C0FA7">
        <w:rPr>
          <w:rFonts w:asciiTheme="minorHAnsi" w:hAnsiTheme="minorHAnsi" w:cstheme="minorHAnsi"/>
        </w:rPr>
        <w:t xml:space="preserve">, зарегистрированного в базе данных проектов и программ международной технической помощи Министерства экономики Республики Беларусь </w:t>
      </w:r>
      <w:r w:rsidR="007272BE" w:rsidRPr="009C0FA7">
        <w:rPr>
          <w:rFonts w:asciiTheme="minorHAnsi" w:hAnsiTheme="minorHAnsi" w:cstheme="minorHAnsi"/>
        </w:rPr>
        <w:t xml:space="preserve">28 декабря 2022 г. </w:t>
      </w:r>
      <w:r w:rsidRPr="009C0FA7">
        <w:rPr>
          <w:rFonts w:asciiTheme="minorHAnsi" w:hAnsiTheme="minorHAnsi" w:cstheme="minorHAnsi"/>
        </w:rPr>
        <w:t xml:space="preserve">№2/22/001160 </w:t>
      </w:r>
      <w:r w:rsidR="00F01542" w:rsidRPr="009C0FA7">
        <w:rPr>
          <w:rFonts w:asciiTheme="minorHAnsi" w:hAnsiTheme="minorHAnsi" w:cstheme="minorHAnsi"/>
        </w:rPr>
        <w:t>(далее – Проект)</w:t>
      </w:r>
      <w:r w:rsidR="007A0A17" w:rsidRPr="009C0FA7">
        <w:rPr>
          <w:rStyle w:val="a8"/>
          <w:rFonts w:asciiTheme="minorHAnsi" w:hAnsiTheme="minorHAnsi" w:cstheme="minorHAnsi"/>
        </w:rPr>
        <w:footnoteReference w:id="2"/>
      </w:r>
      <w:r w:rsidR="00F01542" w:rsidRPr="009C0FA7">
        <w:rPr>
          <w:rFonts w:asciiTheme="minorHAnsi" w:hAnsiTheme="minorHAnsi" w:cstheme="minorHAnsi"/>
        </w:rPr>
        <w:t>.</w:t>
      </w:r>
      <w:r w:rsidR="007F211A" w:rsidRPr="009C0FA7">
        <w:rPr>
          <w:rFonts w:asciiTheme="minorHAnsi" w:hAnsiTheme="minorHAnsi" w:cstheme="minorHAnsi"/>
        </w:rPr>
        <w:t xml:space="preserve"> </w:t>
      </w:r>
    </w:p>
    <w:p w14:paraId="57695DB8" w14:textId="7F4CA8CA" w:rsidR="00CE2381" w:rsidRPr="00677B78" w:rsidRDefault="00746F5F" w:rsidP="00AD7D4C">
      <w:pPr>
        <w:pStyle w:val="a4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EA4708">
        <w:rPr>
          <w:rFonts w:asciiTheme="minorHAnsi" w:hAnsiTheme="minorHAnsi" w:cstheme="minorHAnsi"/>
        </w:rPr>
        <w:t xml:space="preserve">Цель </w:t>
      </w:r>
      <w:r w:rsidR="005D271B">
        <w:rPr>
          <w:rFonts w:asciiTheme="minorHAnsi" w:hAnsiTheme="minorHAnsi" w:cstheme="minorHAnsi"/>
        </w:rPr>
        <w:t>П</w:t>
      </w:r>
      <w:r w:rsidRPr="00EA4708">
        <w:rPr>
          <w:rFonts w:asciiTheme="minorHAnsi" w:hAnsiTheme="minorHAnsi" w:cstheme="minorHAnsi"/>
        </w:rPr>
        <w:t xml:space="preserve">роекта </w:t>
      </w:r>
      <w:r w:rsidR="00010511" w:rsidRPr="00EA4708">
        <w:rPr>
          <w:rFonts w:cstheme="minorHAnsi"/>
          <w:bCs/>
        </w:rPr>
        <w:t>–</w:t>
      </w:r>
      <w:r w:rsidRPr="00EA4708">
        <w:rPr>
          <w:rFonts w:asciiTheme="minorHAnsi" w:hAnsiTheme="minorHAnsi" w:cstheme="minorHAnsi"/>
        </w:rPr>
        <w:t xml:space="preserve"> </w:t>
      </w:r>
      <w:r w:rsidR="007F211A" w:rsidRPr="00EA4708">
        <w:rPr>
          <w:rFonts w:asciiTheme="minorHAnsi" w:hAnsiTheme="minorHAnsi" w:cstheme="minorHAnsi"/>
        </w:rPr>
        <w:t>содействи</w:t>
      </w:r>
      <w:r w:rsidR="00376C53" w:rsidRPr="00EA4708">
        <w:rPr>
          <w:rFonts w:asciiTheme="minorHAnsi" w:hAnsiTheme="minorHAnsi" w:cstheme="minorHAnsi"/>
        </w:rPr>
        <w:t>е</w:t>
      </w:r>
      <w:r w:rsidR="007F211A" w:rsidRPr="00EA4708">
        <w:rPr>
          <w:rFonts w:asciiTheme="minorHAnsi" w:hAnsiTheme="minorHAnsi" w:cstheme="minorHAnsi"/>
        </w:rPr>
        <w:t xml:space="preserve"> Республике Беларусь </w:t>
      </w:r>
      <w:r w:rsidR="005D271B">
        <w:rPr>
          <w:rFonts w:asciiTheme="minorHAnsi" w:hAnsiTheme="minorHAnsi" w:cstheme="minorHAnsi"/>
        </w:rPr>
        <w:t xml:space="preserve">в </w:t>
      </w:r>
      <w:r w:rsidR="007F211A" w:rsidRPr="00EA4708">
        <w:rPr>
          <w:rFonts w:asciiTheme="minorHAnsi" w:hAnsiTheme="minorHAnsi" w:cstheme="minorHAnsi"/>
        </w:rPr>
        <w:t>национализации и локализации Целей устойчивого развития.</w:t>
      </w:r>
      <w:r w:rsidR="007F211A" w:rsidRPr="00677B78">
        <w:rPr>
          <w:rFonts w:asciiTheme="minorHAnsi" w:hAnsiTheme="minorHAnsi" w:cstheme="minorHAnsi"/>
        </w:rPr>
        <w:t xml:space="preserve"> </w:t>
      </w:r>
    </w:p>
    <w:p w14:paraId="066780A0" w14:textId="77777777" w:rsidR="007F211A" w:rsidRPr="009C0FA7" w:rsidRDefault="007F211A" w:rsidP="00AD7D4C">
      <w:pPr>
        <w:pStyle w:val="a4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>Задачами Проекта являются:</w:t>
      </w:r>
    </w:p>
    <w:p w14:paraId="35B240BD" w14:textId="5366075E" w:rsidR="007F211A" w:rsidRPr="009C0FA7" w:rsidRDefault="007F211A" w:rsidP="00AD7D4C">
      <w:pPr>
        <w:pStyle w:val="a4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>обеспечение функционирования Национальной архитектуры управления процессом достижения ЦУР и укрепление потенциала в достижении ЦУР;</w:t>
      </w:r>
    </w:p>
    <w:p w14:paraId="5C52E094" w14:textId="5820131A" w:rsidR="007F211A" w:rsidRPr="009C0FA7" w:rsidRDefault="007F211A" w:rsidP="00AD7D4C">
      <w:pPr>
        <w:pStyle w:val="a4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>содействие в разработке и реализации стратегических документов прогнозирования и планирования с учетом ЦУР и поддержка достижения ЦУР на местном уровне;</w:t>
      </w:r>
    </w:p>
    <w:p w14:paraId="02E42B36" w14:textId="6AC9A87C" w:rsidR="007F211A" w:rsidRPr="009C0FA7" w:rsidRDefault="007F211A" w:rsidP="00AD7D4C">
      <w:pPr>
        <w:pStyle w:val="a4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>совершенствование системы мониторинга достижения ЦУР на национальном и местном уровнях.</w:t>
      </w:r>
    </w:p>
    <w:p w14:paraId="4A1B012F" w14:textId="28C71EC7" w:rsidR="00185E2A" w:rsidRPr="00A81644" w:rsidRDefault="00185E2A" w:rsidP="00625E56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</w:rPr>
      </w:pPr>
      <w:bookmarkStart w:id="3" w:name="_Hlk15480172"/>
      <w:r w:rsidRPr="00A81644">
        <w:rPr>
          <w:rFonts w:asciiTheme="minorHAnsi" w:hAnsiTheme="minorHAnsi" w:cstheme="minorHAnsi"/>
        </w:rPr>
        <w:lastRenderedPageBreak/>
        <w:t>Конкурс направлен на поддержку пилотных инициатив, способных показать практические результаты локализации ЦУР на местном уровне</w:t>
      </w:r>
      <w:r w:rsidR="005D271B" w:rsidRPr="00A81644">
        <w:rPr>
          <w:rFonts w:asciiTheme="minorHAnsi" w:hAnsiTheme="minorHAnsi" w:cstheme="minorHAnsi"/>
        </w:rPr>
        <w:t xml:space="preserve"> и обеспечить повышение информированности населения о тематике ЦУР</w:t>
      </w:r>
      <w:r w:rsidRPr="00A81644">
        <w:rPr>
          <w:rFonts w:asciiTheme="minorHAnsi" w:hAnsiTheme="minorHAnsi" w:cstheme="minorHAnsi"/>
        </w:rPr>
        <w:t xml:space="preserve">. </w:t>
      </w:r>
    </w:p>
    <w:p w14:paraId="7D92F6A8" w14:textId="6BAEA5EF" w:rsidR="00185E2A" w:rsidRPr="00185E2A" w:rsidRDefault="00185E2A" w:rsidP="00625E56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185E2A">
        <w:rPr>
          <w:rFonts w:asciiTheme="minorHAnsi" w:hAnsiTheme="minorHAnsi" w:cstheme="minorHAnsi"/>
        </w:rPr>
        <w:t xml:space="preserve"> </w:t>
      </w:r>
      <w:bookmarkEnd w:id="3"/>
      <w:r w:rsidR="000361E8" w:rsidRPr="00185E2A">
        <w:rPr>
          <w:rFonts w:asciiTheme="minorHAnsi" w:hAnsiTheme="minorHAnsi" w:cstheme="minorHAnsi"/>
        </w:rPr>
        <w:t>Конкурс</w:t>
      </w:r>
      <w:r w:rsidR="00F04243" w:rsidRPr="00185E2A">
        <w:rPr>
          <w:rFonts w:asciiTheme="minorHAnsi" w:hAnsiTheme="minorHAnsi" w:cstheme="minorHAnsi"/>
        </w:rPr>
        <w:t xml:space="preserve"> проводится </w:t>
      </w:r>
      <w:r w:rsidR="00DF5BF5" w:rsidRPr="00185E2A">
        <w:rPr>
          <w:rFonts w:asciiTheme="minorHAnsi" w:hAnsiTheme="minorHAnsi" w:cstheme="minorHAnsi"/>
        </w:rPr>
        <w:t>ПРООН</w:t>
      </w:r>
      <w:r>
        <w:rPr>
          <w:rFonts w:asciiTheme="minorHAnsi" w:hAnsiTheme="minorHAnsi" w:cstheme="minorHAnsi"/>
        </w:rPr>
        <w:t>.</w:t>
      </w:r>
      <w:r w:rsidRPr="00185E2A">
        <w:rPr>
          <w:rFonts w:asciiTheme="minorHAnsi" w:hAnsiTheme="minorHAnsi" w:cstheme="minorHAnsi"/>
        </w:rPr>
        <w:t xml:space="preserve"> </w:t>
      </w:r>
    </w:p>
    <w:p w14:paraId="4BFDA1B0" w14:textId="74EE85E1" w:rsidR="00F72518" w:rsidRPr="00185E2A" w:rsidRDefault="007A0A17" w:rsidP="002B35CB">
      <w:pPr>
        <w:pStyle w:val="a4"/>
        <w:numPr>
          <w:ilvl w:val="0"/>
          <w:numId w:val="14"/>
        </w:numPr>
        <w:shd w:val="clear" w:color="auto" w:fill="FFFFFF"/>
        <w:tabs>
          <w:tab w:val="left" w:pos="284"/>
          <w:tab w:val="left" w:pos="568"/>
          <w:tab w:val="left" w:pos="710"/>
          <w:tab w:val="left" w:pos="851"/>
          <w:tab w:val="left" w:pos="1134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185E2A">
        <w:rPr>
          <w:rFonts w:asciiTheme="minorHAnsi" w:hAnsiTheme="minorHAnsi" w:cstheme="minorHAnsi"/>
        </w:rPr>
        <w:t>Группа управления Проектом</w:t>
      </w:r>
      <w:r w:rsidR="00F04243" w:rsidRPr="00185E2A">
        <w:rPr>
          <w:rFonts w:asciiTheme="minorHAnsi" w:hAnsiTheme="minorHAnsi" w:cstheme="minorHAnsi"/>
        </w:rPr>
        <w:t xml:space="preserve"> </w:t>
      </w:r>
      <w:r w:rsidR="00687258" w:rsidRPr="00185E2A">
        <w:rPr>
          <w:rFonts w:asciiTheme="minorHAnsi" w:hAnsiTheme="minorHAnsi" w:cstheme="minorHAnsi"/>
        </w:rPr>
        <w:t xml:space="preserve">ПРООН </w:t>
      </w:r>
      <w:r w:rsidR="001E0564" w:rsidRPr="00185E2A">
        <w:rPr>
          <w:rFonts w:asciiTheme="minorHAnsi" w:hAnsiTheme="minorHAnsi" w:cstheme="minorHAnsi"/>
        </w:rPr>
        <w:t xml:space="preserve">оказывает административную и техническую поддержку в организации </w:t>
      </w:r>
      <w:r w:rsidR="00B73BD6" w:rsidRPr="00185E2A">
        <w:rPr>
          <w:rFonts w:asciiTheme="minorHAnsi" w:hAnsiTheme="minorHAnsi" w:cstheme="minorHAnsi"/>
        </w:rPr>
        <w:t>К</w:t>
      </w:r>
      <w:r w:rsidR="001E0564" w:rsidRPr="00185E2A">
        <w:rPr>
          <w:rFonts w:asciiTheme="minorHAnsi" w:hAnsiTheme="minorHAnsi" w:cstheme="minorHAnsi"/>
        </w:rPr>
        <w:t>онкурса</w:t>
      </w:r>
      <w:r w:rsidR="004A4AA1" w:rsidRPr="00185E2A">
        <w:rPr>
          <w:rFonts w:asciiTheme="minorHAnsi" w:hAnsiTheme="minorHAnsi" w:cstheme="minorHAnsi"/>
        </w:rPr>
        <w:t>, включая:</w:t>
      </w:r>
    </w:p>
    <w:p w14:paraId="1C5DE877" w14:textId="4586F288" w:rsidR="004A4AA1" w:rsidRPr="00185E2A" w:rsidRDefault="004A4AA1" w:rsidP="002B35CB">
      <w:pPr>
        <w:tabs>
          <w:tab w:val="left" w:pos="284"/>
          <w:tab w:val="left" w:pos="568"/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объявл</w:t>
      </w:r>
      <w:r w:rsidR="00650DCB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ение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Конкурс</w:t>
      </w:r>
      <w:r w:rsidR="00650DCB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а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;</w:t>
      </w:r>
    </w:p>
    <w:p w14:paraId="345D88C8" w14:textId="61B141E8" w:rsidR="004A4AA1" w:rsidRPr="00185E2A" w:rsidRDefault="004A4AA1" w:rsidP="002B35CB">
      <w:pPr>
        <w:tabs>
          <w:tab w:val="left" w:pos="284"/>
          <w:tab w:val="left" w:pos="568"/>
          <w:tab w:val="left" w:pos="851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приём </w:t>
      </w:r>
      <w:r w:rsidR="00650DCB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з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аявок</w:t>
      </w:r>
      <w:r w:rsidR="00650DCB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и их 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административную проверку; </w:t>
      </w:r>
    </w:p>
    <w:p w14:paraId="0355381A" w14:textId="18F10E5A" w:rsidR="004A4AA1" w:rsidRPr="00185E2A" w:rsidRDefault="004A4AA1" w:rsidP="002B35CB">
      <w:pPr>
        <w:tabs>
          <w:tab w:val="left" w:pos="284"/>
          <w:tab w:val="left" w:pos="568"/>
          <w:tab w:val="left" w:pos="851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информир</w:t>
      </w:r>
      <w:r w:rsidR="00650DCB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ование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</w:t>
      </w:r>
      <w:r w:rsidR="00650DCB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з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аявителей о результатах Конкурса;</w:t>
      </w:r>
    </w:p>
    <w:p w14:paraId="335A715E" w14:textId="3BE6558A" w:rsidR="00650DCB" w:rsidRPr="00185E2A" w:rsidRDefault="00650DCB" w:rsidP="002B35CB">
      <w:pPr>
        <w:tabs>
          <w:tab w:val="left" w:pos="284"/>
          <w:tab w:val="left" w:pos="568"/>
          <w:tab w:val="left" w:pos="851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подготовку</w:t>
      </w:r>
      <w:r w:rsidR="004A4AA1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необходимых документов для предоставления финансовых средств из бюджета Проекта;</w:t>
      </w:r>
    </w:p>
    <w:p w14:paraId="5D5281AB" w14:textId="32285441" w:rsidR="00650DCB" w:rsidRPr="00185E2A" w:rsidRDefault="004A4AA1" w:rsidP="002B35CB">
      <w:pPr>
        <w:tabs>
          <w:tab w:val="left" w:pos="284"/>
          <w:tab w:val="left" w:pos="568"/>
          <w:tab w:val="left" w:pos="851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мониторинг реализации </w:t>
      </w:r>
      <w:r w:rsidR="00650DCB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пилотных и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нициатив;</w:t>
      </w:r>
    </w:p>
    <w:p w14:paraId="1ECE00EB" w14:textId="4882DE66" w:rsidR="00F0293C" w:rsidRPr="00185E2A" w:rsidRDefault="004A4AA1" w:rsidP="002B35CB">
      <w:pPr>
        <w:tabs>
          <w:tab w:val="left" w:pos="284"/>
          <w:tab w:val="left" w:pos="568"/>
          <w:tab w:val="left" w:pos="851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приёмку отчётности, связанной с реализацией </w:t>
      </w:r>
      <w:r w:rsidR="00650DCB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пилотных и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нициатив</w:t>
      </w:r>
      <w:r w:rsidR="00650DCB"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и др</w:t>
      </w:r>
      <w:r w:rsidRPr="00185E2A">
        <w:rPr>
          <w:rFonts w:eastAsia="Times New Roman" w:cstheme="minorHAnsi"/>
          <w:color w:val="auto"/>
          <w:sz w:val="24"/>
          <w:szCs w:val="24"/>
          <w:lang w:val="ru-RU" w:eastAsia="ru-RU"/>
        </w:rPr>
        <w:t>.</w:t>
      </w:r>
    </w:p>
    <w:p w14:paraId="737F436D" w14:textId="77777777" w:rsidR="00C6377D" w:rsidRDefault="00C6377D" w:rsidP="00185E2A">
      <w:p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right="-288" w:firstLine="709"/>
        <w:contextualSpacing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14:paraId="79E0215F" w14:textId="2D2EB269" w:rsidR="0065272A" w:rsidRPr="009C0FA7" w:rsidRDefault="0065272A" w:rsidP="00B12F68">
      <w:p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right="-288"/>
        <w:contextualSpacing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color w:val="000000" w:themeColor="text1"/>
          <w:sz w:val="24"/>
          <w:szCs w:val="24"/>
          <w:lang w:val="ru-RU"/>
        </w:rPr>
        <w:t>Глава 2.</w:t>
      </w:r>
    </w:p>
    <w:p w14:paraId="2FF7DDDF" w14:textId="129F909D" w:rsidR="00A93427" w:rsidRDefault="0065272A" w:rsidP="00B12F68">
      <w:p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right="-288"/>
        <w:contextualSpacing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color w:val="000000" w:themeColor="text1"/>
          <w:sz w:val="24"/>
          <w:szCs w:val="24"/>
          <w:lang w:val="ru-RU"/>
        </w:rPr>
        <w:t xml:space="preserve">УСЛОВИЯ </w:t>
      </w:r>
      <w:r w:rsidR="00B667C1" w:rsidRPr="009C0FA7">
        <w:rPr>
          <w:rFonts w:cstheme="minorHAnsi"/>
          <w:color w:val="000000" w:themeColor="text1"/>
          <w:sz w:val="24"/>
          <w:szCs w:val="24"/>
          <w:lang w:val="ru-RU"/>
        </w:rPr>
        <w:t>УЧАСТИЯ В</w:t>
      </w:r>
      <w:r w:rsidRPr="009C0FA7">
        <w:rPr>
          <w:rFonts w:cstheme="minorHAnsi"/>
          <w:color w:val="000000" w:themeColor="text1"/>
          <w:sz w:val="24"/>
          <w:szCs w:val="24"/>
          <w:lang w:val="ru-RU"/>
        </w:rPr>
        <w:t xml:space="preserve"> КОНКУРС</w:t>
      </w:r>
      <w:r w:rsidR="00B667C1" w:rsidRPr="009C0FA7">
        <w:rPr>
          <w:rFonts w:cstheme="minorHAnsi"/>
          <w:color w:val="000000" w:themeColor="text1"/>
          <w:sz w:val="24"/>
          <w:szCs w:val="24"/>
          <w:lang w:val="ru-RU"/>
        </w:rPr>
        <w:t>Е</w:t>
      </w:r>
    </w:p>
    <w:p w14:paraId="10161A00" w14:textId="77777777" w:rsidR="00B60DD8" w:rsidRPr="00A55928" w:rsidRDefault="00B60DD8" w:rsidP="00B12F68">
      <w:p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right="-288"/>
        <w:contextualSpacing/>
        <w:jc w:val="center"/>
        <w:rPr>
          <w:rFonts w:cstheme="minorHAnsi"/>
          <w:color w:val="auto"/>
          <w:sz w:val="24"/>
          <w:szCs w:val="24"/>
          <w:lang w:val="ru-RU"/>
        </w:rPr>
      </w:pPr>
    </w:p>
    <w:p w14:paraId="421242A4" w14:textId="0B4E4895" w:rsidR="00A93427" w:rsidRPr="00A55928" w:rsidRDefault="00A93427" w:rsidP="00B12F68">
      <w:pPr>
        <w:pStyle w:val="a4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B946B8">
        <w:rPr>
          <w:rFonts w:asciiTheme="minorHAnsi" w:hAnsiTheme="minorHAnsi" w:cstheme="minorHAnsi"/>
          <w:bCs/>
        </w:rPr>
        <w:t xml:space="preserve">В </w:t>
      </w:r>
      <w:r w:rsidRPr="00A55928">
        <w:rPr>
          <w:rFonts w:asciiTheme="minorHAnsi" w:hAnsiTheme="minorHAnsi" w:cstheme="minorHAnsi"/>
          <w:bCs/>
        </w:rPr>
        <w:t>конкурсе мо</w:t>
      </w:r>
      <w:r w:rsidR="00B667C1" w:rsidRPr="00A55928">
        <w:rPr>
          <w:rFonts w:asciiTheme="minorHAnsi" w:hAnsiTheme="minorHAnsi" w:cstheme="minorHAnsi"/>
          <w:bCs/>
        </w:rPr>
        <w:t>жет</w:t>
      </w:r>
      <w:r w:rsidRPr="00A55928">
        <w:rPr>
          <w:rFonts w:asciiTheme="minorHAnsi" w:hAnsiTheme="minorHAnsi" w:cstheme="minorHAnsi"/>
          <w:bCs/>
        </w:rPr>
        <w:t xml:space="preserve"> принять участие </w:t>
      </w:r>
      <w:r w:rsidR="00D76A61" w:rsidRPr="00A55928">
        <w:rPr>
          <w:rFonts w:asciiTheme="minorHAnsi" w:hAnsiTheme="minorHAnsi" w:cstheme="minorHAnsi"/>
          <w:bCs/>
        </w:rPr>
        <w:t>юридическое лицо</w:t>
      </w:r>
      <w:r w:rsidRPr="00A55928">
        <w:rPr>
          <w:rFonts w:asciiTheme="minorHAnsi" w:hAnsiTheme="minorHAnsi" w:cstheme="minorHAnsi"/>
          <w:bCs/>
        </w:rPr>
        <w:t xml:space="preserve">, </w:t>
      </w:r>
      <w:r w:rsidR="00D76A61" w:rsidRPr="00A55928">
        <w:rPr>
          <w:rFonts w:asciiTheme="minorHAnsi" w:hAnsiTheme="minorHAnsi" w:cstheme="minorHAnsi"/>
          <w:bCs/>
        </w:rPr>
        <w:t xml:space="preserve">зарегистрированное </w:t>
      </w:r>
      <w:r w:rsidRPr="00A55928">
        <w:rPr>
          <w:rFonts w:asciiTheme="minorHAnsi" w:hAnsiTheme="minorHAnsi" w:cstheme="minorHAnsi"/>
          <w:bCs/>
        </w:rPr>
        <w:t xml:space="preserve">и </w:t>
      </w:r>
      <w:r w:rsidR="00D76A61" w:rsidRPr="00A55928">
        <w:rPr>
          <w:rFonts w:asciiTheme="minorHAnsi" w:hAnsiTheme="minorHAnsi" w:cstheme="minorHAnsi"/>
          <w:bCs/>
        </w:rPr>
        <w:t xml:space="preserve">осуществляющее </w:t>
      </w:r>
      <w:r w:rsidRPr="00A55928">
        <w:rPr>
          <w:rFonts w:asciiTheme="minorHAnsi" w:hAnsiTheme="minorHAnsi" w:cstheme="minorHAnsi"/>
          <w:bCs/>
        </w:rPr>
        <w:t xml:space="preserve">свою деятельность на территории Республики Беларусь. </w:t>
      </w:r>
    </w:p>
    <w:p w14:paraId="2B057D8B" w14:textId="19578C12" w:rsidR="00B60DD8" w:rsidRPr="00B9385B" w:rsidRDefault="0090392E" w:rsidP="0090392E">
      <w:pPr>
        <w:pStyle w:val="a4"/>
        <w:tabs>
          <w:tab w:val="left" w:pos="0"/>
          <w:tab w:val="left" w:pos="851"/>
          <w:tab w:val="left" w:pos="1134"/>
        </w:tabs>
        <w:ind w:left="0" w:right="-284" w:firstLine="709"/>
        <w:contextualSpacing/>
        <w:jc w:val="both"/>
        <w:rPr>
          <w:rFonts w:asciiTheme="minorHAnsi" w:hAnsiTheme="minorHAnsi" w:cstheme="minorHAnsi"/>
          <w:strike/>
          <w:highlight w:val="yellow"/>
        </w:rPr>
      </w:pPr>
      <w:r w:rsidRPr="00A81644">
        <w:rPr>
          <w:rFonts w:asciiTheme="minorHAnsi" w:hAnsiTheme="minorHAnsi" w:cstheme="minorHAnsi"/>
        </w:rPr>
        <w:t xml:space="preserve">8. </w:t>
      </w:r>
      <w:r w:rsidR="00D568C5" w:rsidRPr="00A81644">
        <w:rPr>
          <w:rFonts w:asciiTheme="minorHAnsi" w:hAnsiTheme="minorHAnsi" w:cstheme="minorHAnsi"/>
        </w:rPr>
        <w:t>При наличии партнеров при реализации пилотной инициативы</w:t>
      </w:r>
      <w:r w:rsidR="00AD7A3F" w:rsidRPr="00A81644">
        <w:rPr>
          <w:rFonts w:asciiTheme="minorHAnsi" w:hAnsiTheme="minorHAnsi" w:cstheme="minorHAnsi"/>
        </w:rPr>
        <w:t>,</w:t>
      </w:r>
      <w:r w:rsidR="00D568C5" w:rsidRPr="00A81644">
        <w:rPr>
          <w:rFonts w:asciiTheme="minorHAnsi" w:hAnsiTheme="minorHAnsi" w:cstheme="minorHAnsi"/>
        </w:rPr>
        <w:t xml:space="preserve"> заявитель</w:t>
      </w:r>
      <w:r w:rsidR="00AD7A3F" w:rsidRPr="00A81644">
        <w:rPr>
          <w:rFonts w:asciiTheme="minorHAnsi" w:hAnsiTheme="minorHAnsi" w:cstheme="minorHAnsi"/>
        </w:rPr>
        <w:t>,</w:t>
      </w:r>
      <w:r w:rsidR="00D568C5" w:rsidRPr="00A81644">
        <w:rPr>
          <w:rFonts w:asciiTheme="minorHAnsi" w:hAnsiTheme="minorHAnsi" w:cstheme="minorHAnsi"/>
        </w:rPr>
        <w:t xml:space="preserve"> </w:t>
      </w:r>
      <w:r w:rsidR="00B946B8" w:rsidRPr="00A81644">
        <w:rPr>
          <w:rFonts w:asciiTheme="minorHAnsi" w:hAnsiTheme="minorHAnsi" w:cstheme="minorHAnsi"/>
        </w:rPr>
        <w:t>до момента подачи заявки на Конкурс</w:t>
      </w:r>
      <w:r w:rsidR="00AD7A3F" w:rsidRPr="00A81644">
        <w:rPr>
          <w:rFonts w:asciiTheme="minorHAnsi" w:hAnsiTheme="minorHAnsi" w:cstheme="minorHAnsi"/>
        </w:rPr>
        <w:t>,</w:t>
      </w:r>
      <w:r w:rsidR="00B946B8" w:rsidRPr="00A81644">
        <w:rPr>
          <w:rFonts w:asciiTheme="minorHAnsi" w:hAnsiTheme="minorHAnsi" w:cstheme="minorHAnsi"/>
        </w:rPr>
        <w:t xml:space="preserve"> </w:t>
      </w:r>
      <w:r w:rsidR="00D568C5" w:rsidRPr="00A81644">
        <w:rPr>
          <w:rFonts w:asciiTheme="minorHAnsi" w:hAnsiTheme="minorHAnsi" w:cstheme="minorHAnsi"/>
        </w:rPr>
        <w:t>заключает с ними соглашение о сотрудничестве, определяющее план совместных действий,</w:t>
      </w:r>
      <w:r w:rsidR="00B976AA" w:rsidRPr="00A81644">
        <w:rPr>
          <w:rFonts w:asciiTheme="minorHAnsi" w:hAnsiTheme="minorHAnsi" w:cstheme="minorHAnsi"/>
        </w:rPr>
        <w:t xml:space="preserve"> роли </w:t>
      </w:r>
      <w:r w:rsidR="00AD7A3F" w:rsidRPr="00A81644">
        <w:rPr>
          <w:rFonts w:asciiTheme="minorHAnsi" w:hAnsiTheme="minorHAnsi" w:cstheme="minorHAnsi"/>
        </w:rPr>
        <w:t>партнеров</w:t>
      </w:r>
      <w:r w:rsidR="00B976AA" w:rsidRPr="00A81644">
        <w:rPr>
          <w:rFonts w:asciiTheme="minorHAnsi" w:hAnsiTheme="minorHAnsi" w:cstheme="minorHAnsi"/>
        </w:rPr>
        <w:t>,</w:t>
      </w:r>
      <w:r w:rsidR="00D568C5" w:rsidRPr="00A81644">
        <w:rPr>
          <w:rFonts w:asciiTheme="minorHAnsi" w:hAnsiTheme="minorHAnsi" w:cstheme="minorHAnsi"/>
        </w:rPr>
        <w:t xml:space="preserve"> разделение</w:t>
      </w:r>
      <w:r w:rsidR="00D568C5" w:rsidRPr="00AD7A3F">
        <w:rPr>
          <w:rFonts w:asciiTheme="minorHAnsi" w:hAnsiTheme="minorHAnsi" w:cstheme="minorHAnsi"/>
        </w:rPr>
        <w:t xml:space="preserve"> рисков, ответственности, ресурсов и результатов деятельности</w:t>
      </w:r>
      <w:r w:rsidR="008C142C" w:rsidRPr="00AD7A3F">
        <w:rPr>
          <w:rFonts w:asciiTheme="minorHAnsi" w:hAnsiTheme="minorHAnsi" w:cstheme="minorHAnsi"/>
        </w:rPr>
        <w:t xml:space="preserve"> для</w:t>
      </w:r>
      <w:r w:rsidR="00D568C5" w:rsidRPr="00AD7A3F">
        <w:rPr>
          <w:rFonts w:asciiTheme="minorHAnsi" w:hAnsiTheme="minorHAnsi" w:cstheme="minorHAnsi"/>
        </w:rPr>
        <w:t xml:space="preserve"> </w:t>
      </w:r>
      <w:r w:rsidR="005060E9" w:rsidRPr="00AD7A3F">
        <w:rPr>
          <w:rFonts w:asciiTheme="minorHAnsi" w:hAnsiTheme="minorHAnsi" w:cstheme="minorHAnsi"/>
        </w:rPr>
        <w:t>реализации инициативы</w:t>
      </w:r>
      <w:r w:rsidR="00890818">
        <w:rPr>
          <w:rFonts w:asciiTheme="minorHAnsi" w:hAnsiTheme="minorHAnsi" w:cstheme="minorHAnsi"/>
        </w:rPr>
        <w:t>.</w:t>
      </w:r>
      <w:r w:rsidR="00AD7A3F" w:rsidRPr="00AD7A3F">
        <w:rPr>
          <w:rFonts w:asciiTheme="minorHAnsi" w:hAnsiTheme="minorHAnsi" w:cstheme="minorHAnsi"/>
        </w:rPr>
        <w:t xml:space="preserve"> </w:t>
      </w:r>
    </w:p>
    <w:p w14:paraId="0FFDC174" w14:textId="35A4740A" w:rsidR="00B667C1" w:rsidRDefault="00D568C5" w:rsidP="00C6377D">
      <w:pPr>
        <w:tabs>
          <w:tab w:val="left" w:pos="0"/>
          <w:tab w:val="left" w:pos="851"/>
          <w:tab w:val="left" w:pos="1134"/>
        </w:tabs>
        <w:spacing w:after="0" w:line="240" w:lineRule="auto"/>
        <w:ind w:right="-284" w:firstLine="720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Партнерами </w:t>
      </w:r>
      <w:r w:rsidR="00A71906"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и бенефициарами </w:t>
      </w:r>
      <w:r w:rsidRPr="00A55928">
        <w:rPr>
          <w:rFonts w:eastAsia="Times New Roman" w:cstheme="minorHAnsi"/>
          <w:color w:val="auto"/>
          <w:sz w:val="24"/>
          <w:szCs w:val="24"/>
          <w:lang w:val="ru-RU" w:eastAsia="ru-RU"/>
        </w:rPr>
        <w:t>пилотных инициатив в рамках Конкурса могут выступать юридические лица – органы местного управления и самоуправления, коммерческие и некоммерческие организации, включая общественные организации.</w:t>
      </w:r>
    </w:p>
    <w:p w14:paraId="757300F3" w14:textId="77777777" w:rsidR="00335C95" w:rsidRPr="00A55928" w:rsidRDefault="00335C95" w:rsidP="00C6377D">
      <w:pPr>
        <w:tabs>
          <w:tab w:val="left" w:pos="0"/>
          <w:tab w:val="left" w:pos="851"/>
          <w:tab w:val="left" w:pos="1134"/>
        </w:tabs>
        <w:spacing w:after="0" w:line="240" w:lineRule="auto"/>
        <w:ind w:right="-284" w:firstLine="720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</w:p>
    <w:p w14:paraId="56E44825" w14:textId="2B19C590" w:rsidR="00B667C1" w:rsidRPr="009C0FA7" w:rsidRDefault="00B667C1" w:rsidP="00C6377D">
      <w:pPr>
        <w:pStyle w:val="a4"/>
        <w:tabs>
          <w:tab w:val="left" w:pos="0"/>
          <w:tab w:val="left" w:pos="851"/>
          <w:tab w:val="left" w:pos="1134"/>
        </w:tabs>
        <w:ind w:left="0" w:right="-284"/>
        <w:contextualSpacing/>
        <w:jc w:val="center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>Глава 3.</w:t>
      </w:r>
    </w:p>
    <w:p w14:paraId="29236F13" w14:textId="71BFD62C" w:rsidR="00B667C1" w:rsidRPr="009C0FA7" w:rsidRDefault="00B667C1" w:rsidP="00C6377D">
      <w:pPr>
        <w:pStyle w:val="a4"/>
        <w:tabs>
          <w:tab w:val="left" w:pos="0"/>
          <w:tab w:val="left" w:pos="851"/>
          <w:tab w:val="left" w:pos="1134"/>
        </w:tabs>
        <w:ind w:left="0" w:right="-284"/>
        <w:contextualSpacing/>
        <w:jc w:val="center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>ТРЕБОВАНИЯ К ПИЛОТНЫМ ИНИЦИАТИВАМ</w:t>
      </w:r>
    </w:p>
    <w:p w14:paraId="66727787" w14:textId="77777777" w:rsidR="002E7535" w:rsidRPr="009C0FA7" w:rsidRDefault="002E7535" w:rsidP="00C6377D">
      <w:pPr>
        <w:pStyle w:val="a4"/>
        <w:tabs>
          <w:tab w:val="left" w:pos="0"/>
          <w:tab w:val="left" w:pos="851"/>
          <w:tab w:val="left" w:pos="1134"/>
        </w:tabs>
        <w:ind w:left="0" w:right="-284" w:firstLine="709"/>
        <w:contextualSpacing/>
        <w:jc w:val="center"/>
        <w:rPr>
          <w:rFonts w:asciiTheme="minorHAnsi" w:hAnsiTheme="minorHAnsi" w:cstheme="minorHAnsi"/>
        </w:rPr>
      </w:pPr>
    </w:p>
    <w:p w14:paraId="4A24DD68" w14:textId="2422A1BF" w:rsidR="00B667C1" w:rsidRPr="009C0FA7" w:rsidRDefault="007272BE" w:rsidP="00632A1C">
      <w:pPr>
        <w:pStyle w:val="a4"/>
        <w:numPr>
          <w:ilvl w:val="0"/>
          <w:numId w:val="47"/>
        </w:numPr>
        <w:tabs>
          <w:tab w:val="left" w:pos="0"/>
          <w:tab w:val="left" w:pos="709"/>
          <w:tab w:val="left" w:pos="851"/>
          <w:tab w:val="left" w:pos="1134"/>
        </w:tabs>
        <w:ind w:left="0" w:right="-284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C0FA7">
        <w:rPr>
          <w:rFonts w:asciiTheme="minorHAnsi" w:hAnsiTheme="minorHAnsi" w:cstheme="minorHAnsi"/>
        </w:rPr>
        <w:t xml:space="preserve">На </w:t>
      </w:r>
      <w:r w:rsidR="00AD7D4C" w:rsidRPr="009C0FA7">
        <w:rPr>
          <w:rFonts w:asciiTheme="minorHAnsi" w:hAnsiTheme="minorHAnsi" w:cstheme="minorHAnsi"/>
        </w:rPr>
        <w:t>К</w:t>
      </w:r>
      <w:r w:rsidRPr="009C0FA7">
        <w:rPr>
          <w:rFonts w:asciiTheme="minorHAnsi" w:hAnsiTheme="minorHAnsi" w:cstheme="minorHAnsi"/>
        </w:rPr>
        <w:t>онкурс могут представляться п</w:t>
      </w:r>
      <w:r w:rsidR="00B667C1" w:rsidRPr="009C0FA7">
        <w:rPr>
          <w:rFonts w:asciiTheme="minorHAnsi" w:hAnsiTheme="minorHAnsi" w:cstheme="minorHAnsi"/>
        </w:rPr>
        <w:t xml:space="preserve">илотные инициативы, </w:t>
      </w:r>
      <w:r w:rsidRPr="009C0FA7">
        <w:rPr>
          <w:rFonts w:asciiTheme="minorHAnsi" w:hAnsiTheme="minorHAnsi" w:cstheme="minorHAnsi"/>
          <w:color w:val="000000" w:themeColor="text1"/>
        </w:rPr>
        <w:t xml:space="preserve">реализация которых планируется как минимум </w:t>
      </w:r>
      <w:r w:rsidR="00A65E18" w:rsidRPr="009C0FA7">
        <w:rPr>
          <w:rFonts w:asciiTheme="minorHAnsi" w:hAnsiTheme="minorHAnsi" w:cstheme="minorHAnsi"/>
          <w:color w:val="000000" w:themeColor="text1"/>
        </w:rPr>
        <w:t>в одной из областей Республики Беларусь</w:t>
      </w:r>
      <w:r w:rsidRPr="009C0FA7">
        <w:rPr>
          <w:rFonts w:asciiTheme="minorHAnsi" w:hAnsiTheme="minorHAnsi" w:cstheme="minorHAnsi"/>
          <w:color w:val="000000" w:themeColor="text1"/>
        </w:rPr>
        <w:t xml:space="preserve">: </w:t>
      </w:r>
      <w:r w:rsidR="00A65E18" w:rsidRPr="009C0FA7">
        <w:rPr>
          <w:rFonts w:asciiTheme="minorHAnsi" w:hAnsiTheme="minorHAnsi" w:cstheme="minorHAnsi"/>
          <w:color w:val="000000" w:themeColor="text1"/>
        </w:rPr>
        <w:t>Брестская, Витебская, Гомельская, Гродненская</w:t>
      </w:r>
      <w:r w:rsidR="00A65E18" w:rsidRPr="009C0FA7">
        <w:rPr>
          <w:rFonts w:asciiTheme="minorHAnsi" w:hAnsiTheme="minorHAnsi" w:cstheme="minorHAnsi"/>
          <w:bCs/>
          <w:color w:val="000000" w:themeColor="text1"/>
        </w:rPr>
        <w:t>, Минская, Могилевская</w:t>
      </w:r>
      <w:r w:rsidR="00B667C1" w:rsidRPr="009C0FA7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12CDBE14" w14:textId="60ABC1CA" w:rsidR="00CE2381" w:rsidRPr="009C0FA7" w:rsidRDefault="00CE2381" w:rsidP="00632A1C">
      <w:pPr>
        <w:pStyle w:val="a4"/>
        <w:numPr>
          <w:ilvl w:val="0"/>
          <w:numId w:val="47"/>
        </w:numPr>
        <w:tabs>
          <w:tab w:val="left" w:pos="0"/>
          <w:tab w:val="left" w:pos="709"/>
          <w:tab w:val="left" w:pos="851"/>
          <w:tab w:val="left" w:pos="1134"/>
        </w:tabs>
        <w:ind w:left="0" w:right="-284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C0FA7">
        <w:rPr>
          <w:rFonts w:asciiTheme="minorHAnsi" w:hAnsiTheme="minorHAnsi" w:cstheme="minorHAnsi"/>
          <w:color w:val="000000" w:themeColor="text1"/>
        </w:rPr>
        <w:t xml:space="preserve">Пилотные инициативы должны </w:t>
      </w:r>
      <w:r w:rsidR="007F211A" w:rsidRPr="009C0FA7">
        <w:rPr>
          <w:rFonts w:asciiTheme="minorHAnsi" w:hAnsiTheme="minorHAnsi" w:cstheme="minorHAnsi"/>
          <w:color w:val="000000" w:themeColor="text1"/>
        </w:rPr>
        <w:t>соответствовать</w:t>
      </w:r>
      <w:r w:rsidRPr="009C0FA7">
        <w:rPr>
          <w:rFonts w:asciiTheme="minorHAnsi" w:hAnsiTheme="minorHAnsi" w:cstheme="minorHAnsi"/>
          <w:color w:val="000000" w:themeColor="text1"/>
        </w:rPr>
        <w:t>:</w:t>
      </w:r>
    </w:p>
    <w:p w14:paraId="4D65C11C" w14:textId="179780E0" w:rsidR="00A65E18" w:rsidRDefault="007F211A" w:rsidP="00632A1C">
      <w:pPr>
        <w:pStyle w:val="a4"/>
        <w:tabs>
          <w:tab w:val="left" w:pos="0"/>
          <w:tab w:val="left" w:pos="709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C0FA7">
        <w:rPr>
          <w:rFonts w:asciiTheme="minorHAnsi" w:hAnsiTheme="minorHAnsi" w:cstheme="minorHAnsi"/>
          <w:color w:val="000000" w:themeColor="text1"/>
        </w:rPr>
        <w:t>целям и задачам Совместного проекта;</w:t>
      </w:r>
    </w:p>
    <w:p w14:paraId="74E5C7A9" w14:textId="035763F4" w:rsidR="00A74784" w:rsidRPr="009C0FA7" w:rsidRDefault="00A74784" w:rsidP="00632A1C">
      <w:pPr>
        <w:pStyle w:val="a4"/>
        <w:tabs>
          <w:tab w:val="left" w:pos="0"/>
          <w:tab w:val="left" w:pos="709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81644">
        <w:rPr>
          <w:rFonts w:asciiTheme="minorHAnsi" w:hAnsiTheme="minorHAnsi" w:cstheme="minorHAnsi"/>
          <w:color w:val="000000" w:themeColor="text1"/>
        </w:rPr>
        <w:t>одной или нескольким ЦУР;</w:t>
      </w:r>
    </w:p>
    <w:p w14:paraId="07FFE07F" w14:textId="77777777" w:rsidR="00A74784" w:rsidRPr="009C0FA7" w:rsidRDefault="00A74784" w:rsidP="00632A1C">
      <w:pPr>
        <w:pStyle w:val="a4"/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  <w:color w:val="000000" w:themeColor="text1"/>
        </w:rPr>
        <w:t xml:space="preserve">как минимум </w:t>
      </w:r>
      <w:r w:rsidRPr="009C0FA7">
        <w:rPr>
          <w:rFonts w:asciiTheme="minorHAnsi" w:hAnsiTheme="minorHAnsi" w:cstheme="minorHAnsi"/>
        </w:rPr>
        <w:t>одной из Платформ ускорения ЦУР;</w:t>
      </w:r>
    </w:p>
    <w:p w14:paraId="66EABC33" w14:textId="5CD7301C" w:rsidR="007F211A" w:rsidRPr="009C0FA7" w:rsidRDefault="007F211A" w:rsidP="00632A1C">
      <w:pPr>
        <w:pStyle w:val="a4"/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C0FA7">
        <w:rPr>
          <w:rFonts w:asciiTheme="minorHAnsi" w:hAnsiTheme="minorHAnsi" w:cstheme="minorHAnsi"/>
          <w:color w:val="000000" w:themeColor="text1"/>
        </w:rPr>
        <w:t>направлениям деятельности, предусмотренным в Национальной стратегии устойчивого развития Республики Беларусь на период до 2035 года</w:t>
      </w:r>
      <w:r w:rsidR="00251503" w:rsidRPr="009C0FA7">
        <w:rPr>
          <w:rStyle w:val="a8"/>
          <w:rFonts w:asciiTheme="minorHAnsi" w:hAnsiTheme="minorHAnsi" w:cstheme="minorHAnsi"/>
          <w:color w:val="000000" w:themeColor="text1"/>
        </w:rPr>
        <w:footnoteReference w:id="3"/>
      </w:r>
      <w:r w:rsidRPr="009C0FA7">
        <w:rPr>
          <w:rFonts w:asciiTheme="minorHAnsi" w:hAnsiTheme="minorHAnsi" w:cstheme="minorHAnsi"/>
          <w:color w:val="000000" w:themeColor="text1"/>
        </w:rPr>
        <w:t>, государственных</w:t>
      </w:r>
      <w:r w:rsidR="00B60DD8">
        <w:rPr>
          <w:rStyle w:val="a8"/>
          <w:rFonts w:asciiTheme="minorHAnsi" w:hAnsiTheme="minorHAnsi" w:cstheme="minorHAnsi"/>
          <w:color w:val="000000" w:themeColor="text1"/>
        </w:rPr>
        <w:footnoteReference w:id="4"/>
      </w:r>
      <w:r w:rsidRPr="009C0FA7">
        <w:rPr>
          <w:rFonts w:asciiTheme="minorHAnsi" w:hAnsiTheme="minorHAnsi" w:cstheme="minorHAnsi"/>
          <w:color w:val="000000" w:themeColor="text1"/>
        </w:rPr>
        <w:t xml:space="preserve"> и региональных планах и программах</w:t>
      </w:r>
      <w:r w:rsidR="00A01577" w:rsidRPr="009C0FA7">
        <w:rPr>
          <w:rFonts w:asciiTheme="minorHAnsi" w:hAnsiTheme="minorHAnsi" w:cstheme="minorHAnsi"/>
          <w:color w:val="000000" w:themeColor="text1"/>
        </w:rPr>
        <w:t>;</w:t>
      </w:r>
    </w:p>
    <w:p w14:paraId="0EC6167B" w14:textId="51C9065A" w:rsidR="00E61AAE" w:rsidRPr="009C0FA7" w:rsidRDefault="00E61AAE" w:rsidP="00632A1C">
      <w:pPr>
        <w:pStyle w:val="a4"/>
        <w:tabs>
          <w:tab w:val="left" w:pos="284"/>
          <w:tab w:val="left" w:pos="567"/>
          <w:tab w:val="left" w:pos="709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C0FA7">
        <w:rPr>
          <w:rFonts w:asciiTheme="minorHAnsi" w:hAnsiTheme="minorHAnsi" w:cstheme="minorHAnsi"/>
          <w:color w:val="000000" w:themeColor="text1"/>
        </w:rPr>
        <w:t>социальным и экологическим стандартам ПРООН</w:t>
      </w:r>
      <w:r w:rsidRPr="009C0FA7">
        <w:rPr>
          <w:rFonts w:asciiTheme="minorHAnsi" w:hAnsiTheme="minorHAnsi" w:cstheme="minorHAnsi"/>
          <w:color w:val="000000" w:themeColor="text1"/>
          <w:vertAlign w:val="superscript"/>
        </w:rPr>
        <w:footnoteReference w:id="5"/>
      </w:r>
      <w:r w:rsidRPr="009C0FA7">
        <w:rPr>
          <w:rFonts w:asciiTheme="minorHAnsi" w:hAnsiTheme="minorHAnsi" w:cstheme="minorHAnsi"/>
          <w:color w:val="000000" w:themeColor="text1"/>
        </w:rPr>
        <w:t>.</w:t>
      </w:r>
    </w:p>
    <w:p w14:paraId="483CA9D2" w14:textId="59124686" w:rsidR="00615E81" w:rsidRPr="009C0FA7" w:rsidRDefault="00A74784" w:rsidP="00AD7D4C">
      <w:pPr>
        <w:pStyle w:val="a4"/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Пилотные и</w:t>
      </w:r>
      <w:r w:rsidR="00615E81" w:rsidRPr="009C0FA7">
        <w:rPr>
          <w:rFonts w:asciiTheme="minorHAnsi" w:hAnsiTheme="minorHAnsi" w:cstheme="minorHAnsi"/>
        </w:rPr>
        <w:t xml:space="preserve">нициативы инфраструктурного характера (покупка/реконструкция помещений, покупка капитального оборудования и т.п.) в рамках данного Конкурса поддержаны не будут. </w:t>
      </w:r>
    </w:p>
    <w:p w14:paraId="4535C30B" w14:textId="0D375784" w:rsidR="00D568C5" w:rsidRPr="00966A45" w:rsidRDefault="00A74784" w:rsidP="00632A1C">
      <w:pPr>
        <w:pStyle w:val="a4"/>
        <w:numPr>
          <w:ilvl w:val="0"/>
          <w:numId w:val="47"/>
        </w:numPr>
        <w:tabs>
          <w:tab w:val="left" w:pos="0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66A45">
        <w:rPr>
          <w:rFonts w:asciiTheme="minorHAnsi" w:hAnsiTheme="minorHAnsi" w:cstheme="minorHAnsi"/>
        </w:rPr>
        <w:lastRenderedPageBreak/>
        <w:t>П</w:t>
      </w:r>
      <w:r w:rsidR="003C2E3E" w:rsidRPr="00966A45">
        <w:rPr>
          <w:rFonts w:asciiTheme="minorHAnsi" w:hAnsiTheme="minorHAnsi" w:cstheme="minorHAnsi"/>
        </w:rPr>
        <w:t>илотн</w:t>
      </w:r>
      <w:r w:rsidRPr="00966A45">
        <w:rPr>
          <w:rFonts w:asciiTheme="minorHAnsi" w:hAnsiTheme="minorHAnsi" w:cstheme="minorHAnsi"/>
        </w:rPr>
        <w:t>ая</w:t>
      </w:r>
      <w:r w:rsidR="003C2E3E" w:rsidRPr="00966A45">
        <w:rPr>
          <w:rFonts w:asciiTheme="minorHAnsi" w:hAnsiTheme="minorHAnsi" w:cstheme="minorHAnsi"/>
        </w:rPr>
        <w:t xml:space="preserve"> инициатив</w:t>
      </w:r>
      <w:r w:rsidRPr="00966A45">
        <w:rPr>
          <w:rFonts w:asciiTheme="minorHAnsi" w:hAnsiTheme="minorHAnsi" w:cstheme="minorHAnsi"/>
        </w:rPr>
        <w:t>а</w:t>
      </w:r>
      <w:r w:rsidR="00A81644" w:rsidRPr="00966A45">
        <w:rPr>
          <w:rFonts w:asciiTheme="minorHAnsi" w:hAnsiTheme="minorHAnsi" w:cstheme="minorHAnsi"/>
        </w:rPr>
        <w:t>,</w:t>
      </w:r>
      <w:r w:rsidRPr="00966A45">
        <w:rPr>
          <w:rFonts w:asciiTheme="minorHAnsi" w:hAnsiTheme="minorHAnsi" w:cstheme="minorHAnsi"/>
        </w:rPr>
        <w:t xml:space="preserve"> </w:t>
      </w:r>
      <w:r w:rsidR="00A81644" w:rsidRPr="00966A45">
        <w:rPr>
          <w:rFonts w:asciiTheme="minorHAnsi" w:hAnsiTheme="minorHAnsi" w:cstheme="minorHAnsi"/>
        </w:rPr>
        <w:t xml:space="preserve">включая представление </w:t>
      </w:r>
      <w:r w:rsidR="00960A3E" w:rsidRPr="00966A45">
        <w:rPr>
          <w:rFonts w:asciiTheme="minorHAnsi" w:hAnsiTheme="minorHAnsi" w:cstheme="minorHAnsi"/>
        </w:rPr>
        <w:t>итогового отчета и первичных бухгалтерских документов о понесенных расходах (если необходимо)</w:t>
      </w:r>
      <w:r w:rsidR="00A81644" w:rsidRPr="00966A45">
        <w:rPr>
          <w:rFonts w:asciiTheme="minorHAnsi" w:hAnsiTheme="minorHAnsi" w:cstheme="minorHAnsi"/>
        </w:rPr>
        <w:t xml:space="preserve">, </w:t>
      </w:r>
      <w:r w:rsidRPr="00966A45">
        <w:rPr>
          <w:rFonts w:asciiTheme="minorHAnsi" w:hAnsiTheme="minorHAnsi" w:cstheme="minorHAnsi"/>
        </w:rPr>
        <w:t xml:space="preserve">должна быть реализована до </w:t>
      </w:r>
      <w:r w:rsidR="00F0293C" w:rsidRPr="00966A45">
        <w:rPr>
          <w:rFonts w:asciiTheme="minorHAnsi" w:hAnsiTheme="minorHAnsi" w:cstheme="minorHAnsi"/>
        </w:rPr>
        <w:t xml:space="preserve">1 </w:t>
      </w:r>
      <w:r w:rsidR="00313068" w:rsidRPr="00966A45">
        <w:rPr>
          <w:rFonts w:asciiTheme="minorHAnsi" w:hAnsiTheme="minorHAnsi" w:cstheme="minorHAnsi"/>
        </w:rPr>
        <w:t>ноября</w:t>
      </w:r>
      <w:r w:rsidR="003C5189" w:rsidRPr="00966A45">
        <w:rPr>
          <w:rFonts w:asciiTheme="minorHAnsi" w:hAnsiTheme="minorHAnsi" w:cstheme="minorHAnsi"/>
        </w:rPr>
        <w:t xml:space="preserve"> </w:t>
      </w:r>
      <w:r w:rsidR="00F0293C" w:rsidRPr="00966A45">
        <w:rPr>
          <w:rFonts w:asciiTheme="minorHAnsi" w:hAnsiTheme="minorHAnsi" w:cstheme="minorHAnsi"/>
        </w:rPr>
        <w:t>2025 года.</w:t>
      </w:r>
      <w:r w:rsidR="003C2E3E" w:rsidRPr="00966A45">
        <w:rPr>
          <w:rFonts w:asciiTheme="minorHAnsi" w:hAnsiTheme="minorHAnsi" w:cstheme="minorHAnsi"/>
        </w:rPr>
        <w:t xml:space="preserve"> </w:t>
      </w:r>
    </w:p>
    <w:p w14:paraId="298DCE78" w14:textId="77777777" w:rsidR="00231DE0" w:rsidRPr="005B752D" w:rsidRDefault="00231DE0" w:rsidP="00231DE0">
      <w:pPr>
        <w:pStyle w:val="a4"/>
        <w:tabs>
          <w:tab w:val="left" w:pos="0"/>
          <w:tab w:val="left" w:pos="851"/>
          <w:tab w:val="left" w:pos="1134"/>
        </w:tabs>
        <w:ind w:left="709" w:right="-285"/>
        <w:contextualSpacing/>
        <w:jc w:val="both"/>
        <w:rPr>
          <w:rFonts w:asciiTheme="minorHAnsi" w:hAnsiTheme="minorHAnsi" w:cstheme="minorHAnsi"/>
        </w:rPr>
      </w:pPr>
    </w:p>
    <w:p w14:paraId="726D9B6C" w14:textId="47ECCB17" w:rsidR="002E7535" w:rsidRPr="005B752D" w:rsidRDefault="002E7535" w:rsidP="00DC447C">
      <w:pPr>
        <w:tabs>
          <w:tab w:val="left" w:pos="0"/>
          <w:tab w:val="left" w:pos="851"/>
          <w:tab w:val="left" w:pos="1134"/>
        </w:tabs>
        <w:spacing w:after="0" w:line="240" w:lineRule="auto"/>
        <w:ind w:right="-285"/>
        <w:contextualSpacing/>
        <w:jc w:val="center"/>
        <w:rPr>
          <w:rFonts w:cstheme="minorHAnsi"/>
          <w:sz w:val="24"/>
          <w:szCs w:val="24"/>
          <w:lang w:val="ru-RU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ru-RU"/>
        </w:rPr>
        <w:t>Глава 4.</w:t>
      </w:r>
    </w:p>
    <w:p w14:paraId="5CABC20B" w14:textId="21BECEF6" w:rsidR="002E7535" w:rsidRPr="005B752D" w:rsidRDefault="002E7535" w:rsidP="005B752D">
      <w:pPr>
        <w:tabs>
          <w:tab w:val="left" w:pos="0"/>
          <w:tab w:val="left" w:pos="851"/>
          <w:tab w:val="left" w:pos="1134"/>
        </w:tabs>
        <w:ind w:right="-285"/>
        <w:contextualSpacing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color w:val="000000" w:themeColor="text1"/>
          <w:sz w:val="24"/>
          <w:szCs w:val="24"/>
          <w:lang w:val="ru-RU"/>
        </w:rPr>
        <w:t>ОСОБЕННОСТИ ФИНАНСИРОВАНИЯ ПИЛОТНЫХ ИНИЦИАТИ</w:t>
      </w:r>
      <w:r w:rsidR="005B752D">
        <w:rPr>
          <w:rFonts w:cstheme="minorHAnsi"/>
          <w:color w:val="000000" w:themeColor="text1"/>
          <w:sz w:val="24"/>
          <w:szCs w:val="24"/>
          <w:lang w:val="ru-RU"/>
        </w:rPr>
        <w:t>В</w:t>
      </w:r>
    </w:p>
    <w:p w14:paraId="7D157E92" w14:textId="6E099E1D" w:rsidR="005C5099" w:rsidRPr="00677B78" w:rsidRDefault="00664BD6" w:rsidP="00632A1C">
      <w:pPr>
        <w:pStyle w:val="a4"/>
        <w:numPr>
          <w:ilvl w:val="0"/>
          <w:numId w:val="47"/>
        </w:numPr>
        <w:tabs>
          <w:tab w:val="left" w:pos="0"/>
          <w:tab w:val="left" w:pos="284"/>
          <w:tab w:val="left" w:pos="851"/>
          <w:tab w:val="left" w:pos="1134"/>
        </w:tabs>
        <w:ind w:left="0" w:right="-284" w:firstLine="709"/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4E7F9C">
        <w:rPr>
          <w:rFonts w:asciiTheme="minorHAnsi" w:hAnsiTheme="minorHAnsi" w:cstheme="minorHAnsi"/>
        </w:rPr>
        <w:t xml:space="preserve">Финансовые средства на реализацию </w:t>
      </w:r>
      <w:r w:rsidR="005C5099" w:rsidRPr="004E7F9C">
        <w:rPr>
          <w:rFonts w:asciiTheme="minorHAnsi" w:hAnsiTheme="minorHAnsi" w:cstheme="minorHAnsi"/>
        </w:rPr>
        <w:t>пилотных и</w:t>
      </w:r>
      <w:r w:rsidRPr="004E7F9C">
        <w:rPr>
          <w:rFonts w:asciiTheme="minorHAnsi" w:hAnsiTheme="minorHAnsi" w:cstheme="minorHAnsi"/>
        </w:rPr>
        <w:t>нициатив предоставляются из бюджета Проекта.</w:t>
      </w:r>
      <w:r w:rsidR="00A30F2D" w:rsidRPr="004E7F9C">
        <w:rPr>
          <w:rFonts w:asciiTheme="minorHAnsi" w:hAnsiTheme="minorHAnsi" w:cstheme="minorHAnsi"/>
        </w:rPr>
        <w:t xml:space="preserve"> </w:t>
      </w:r>
      <w:r w:rsidR="005C5099" w:rsidRPr="004E7F9C">
        <w:rPr>
          <w:rFonts w:asciiTheme="minorHAnsi" w:hAnsiTheme="minorHAnsi" w:cstheme="minorHAnsi"/>
        </w:rPr>
        <w:t xml:space="preserve">Общий индикативный бюджет Проекта на поддержку реализации пилотных инициатив </w:t>
      </w:r>
      <w:r w:rsidR="005C5099" w:rsidRPr="004E7F9C">
        <w:rPr>
          <w:rFonts w:asciiTheme="minorHAnsi" w:hAnsiTheme="minorHAnsi" w:cstheme="minorHAnsi"/>
          <w:bCs/>
          <w:color w:val="000000" w:themeColor="text1"/>
        </w:rPr>
        <w:t xml:space="preserve">составляет 440 000 </w:t>
      </w:r>
      <w:r w:rsidR="004F7FE5" w:rsidRPr="004E7F9C">
        <w:rPr>
          <w:rFonts w:asciiTheme="minorHAnsi" w:hAnsiTheme="minorHAnsi" w:cstheme="minorHAnsi"/>
          <w:bCs/>
          <w:color w:val="000000" w:themeColor="text1"/>
        </w:rPr>
        <w:t xml:space="preserve">(четыреста сорок тысяч) </w:t>
      </w:r>
      <w:r w:rsidR="005C5099" w:rsidRPr="004E7F9C">
        <w:rPr>
          <w:rFonts w:asciiTheme="minorHAnsi" w:hAnsiTheme="minorHAnsi" w:cstheme="minorHAnsi"/>
          <w:bCs/>
          <w:color w:val="000000" w:themeColor="text1"/>
        </w:rPr>
        <w:t>долларов США.</w:t>
      </w:r>
      <w:r w:rsidR="00342047" w:rsidRPr="004E7F9C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66970D5" w14:textId="640EC66C" w:rsidR="000B2806" w:rsidRDefault="00A74784" w:rsidP="00A74784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right="-284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>
        <w:rPr>
          <w:rFonts w:eastAsia="Times New Roman" w:cstheme="minorHAnsi"/>
          <w:color w:val="auto"/>
          <w:sz w:val="24"/>
          <w:szCs w:val="24"/>
          <w:lang w:val="ru-RU" w:eastAsia="ru-RU"/>
        </w:rPr>
        <w:tab/>
      </w:r>
      <w:r>
        <w:rPr>
          <w:rFonts w:eastAsia="Times New Roman" w:cstheme="minorHAnsi"/>
          <w:color w:val="auto"/>
          <w:sz w:val="24"/>
          <w:szCs w:val="24"/>
          <w:lang w:val="ru-RU" w:eastAsia="ru-RU"/>
        </w:rPr>
        <w:tab/>
      </w:r>
      <w:r w:rsidR="00677B78" w:rsidRPr="00677B78">
        <w:rPr>
          <w:rFonts w:eastAsia="Times New Roman" w:cstheme="minorHAnsi"/>
          <w:color w:val="auto"/>
          <w:sz w:val="24"/>
          <w:szCs w:val="24"/>
          <w:lang w:val="ru-RU" w:eastAsia="ru-RU"/>
        </w:rPr>
        <w:t>Сумма финансирования, запрашиваемая заявителем из бюджета Проекта на одну пилотную инициативу, может составлять от 10 000 (десяти</w:t>
      </w:r>
      <w:r w:rsidR="00A52F6F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тысяч</w:t>
      </w:r>
      <w:r w:rsidR="00677B78" w:rsidRPr="00677B78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) до 22 000 (двадцати двух тысяч) долларов США включительно. </w:t>
      </w:r>
      <w:r w:rsidR="000B2806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</w:t>
      </w:r>
    </w:p>
    <w:p w14:paraId="6C5F8259" w14:textId="751B7B90" w:rsidR="00C6377D" w:rsidRPr="00A74784" w:rsidRDefault="00A74784" w:rsidP="00A74784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ru-RU"/>
        </w:rPr>
      </w:pPr>
      <w:r w:rsidRPr="00A74784">
        <w:rPr>
          <w:rFonts w:eastAsia="Times New Roman" w:cstheme="minorHAnsi"/>
          <w:color w:val="auto"/>
          <w:sz w:val="24"/>
          <w:szCs w:val="24"/>
          <w:lang w:val="ru-RU" w:eastAsia="ru-RU"/>
        </w:rPr>
        <w:tab/>
      </w:r>
      <w:r w:rsidRPr="00A74784">
        <w:rPr>
          <w:rFonts w:eastAsia="Times New Roman" w:cstheme="minorHAnsi"/>
          <w:color w:val="auto"/>
          <w:sz w:val="24"/>
          <w:szCs w:val="24"/>
          <w:lang w:val="ru-RU" w:eastAsia="ru-RU"/>
        </w:rPr>
        <w:tab/>
      </w:r>
      <w:r w:rsidR="00677B78" w:rsidRPr="00A74784">
        <w:rPr>
          <w:rFonts w:eastAsia="Times New Roman" w:cstheme="minorHAnsi"/>
          <w:color w:val="auto"/>
          <w:sz w:val="24"/>
          <w:szCs w:val="24"/>
          <w:lang w:val="ru-RU" w:eastAsia="ru-RU"/>
        </w:rPr>
        <w:t>В</w:t>
      </w:r>
      <w:r w:rsidR="00C6377D" w:rsidRPr="00A74784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случае, если по результатам проведенного конкурса бюджет</w:t>
      </w:r>
      <w:r w:rsidR="00685723" w:rsidRPr="00A74784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на поддержку реализации пилотных инициатив, указанный в абзаце первом настоящего пункта,</w:t>
      </w:r>
      <w:r w:rsidR="00C6377D" w:rsidRPr="00A74784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полностью не </w:t>
      </w:r>
      <w:r w:rsidR="00685723" w:rsidRPr="00A74784">
        <w:rPr>
          <w:rFonts w:eastAsia="Times New Roman" w:cstheme="minorHAnsi"/>
          <w:color w:val="auto"/>
          <w:sz w:val="24"/>
          <w:szCs w:val="24"/>
          <w:lang w:val="ru-RU" w:eastAsia="ru-RU"/>
        </w:rPr>
        <w:t>распределен</w:t>
      </w:r>
      <w:r w:rsidR="00C6377D" w:rsidRPr="00A74784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, </w:t>
      </w:r>
      <w:r w:rsidR="00685723" w:rsidRPr="00A74784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Координационным комитетом Проекта может быть принято решение о проведении дополнительно конкурса в порядке и на условиях, определенных в настоящем Положении, либо о перераспределении оставшихся средств на другие мероприятия Проекта. </w:t>
      </w:r>
    </w:p>
    <w:p w14:paraId="71F8E08A" w14:textId="0ECE556B" w:rsidR="000E01D4" w:rsidRPr="009C0FA7" w:rsidRDefault="000E01D4" w:rsidP="00632A1C">
      <w:pPr>
        <w:pStyle w:val="a4"/>
        <w:numPr>
          <w:ilvl w:val="0"/>
          <w:numId w:val="47"/>
        </w:numPr>
        <w:tabs>
          <w:tab w:val="left" w:pos="0"/>
          <w:tab w:val="left" w:pos="851"/>
          <w:tab w:val="left" w:pos="1134"/>
        </w:tabs>
        <w:ind w:left="0" w:right="-284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>Обязательным условием участия в конкурсе является софинансирование планируемой к реализации пилотной инициативы в размере не менее 10</w:t>
      </w:r>
      <w:r w:rsidR="003B2043" w:rsidRPr="009C0FA7">
        <w:rPr>
          <w:rFonts w:asciiTheme="minorHAnsi" w:hAnsiTheme="minorHAnsi" w:cstheme="minorHAnsi"/>
        </w:rPr>
        <w:t xml:space="preserve"> (десяти)</w:t>
      </w:r>
      <w:r w:rsidRPr="009C0FA7">
        <w:rPr>
          <w:rFonts w:asciiTheme="minorHAnsi" w:hAnsiTheme="minorHAnsi" w:cstheme="minorHAnsi"/>
        </w:rPr>
        <w:t xml:space="preserve"> процентов от </w:t>
      </w:r>
      <w:r w:rsidR="00A30F2D" w:rsidRPr="009C0FA7">
        <w:rPr>
          <w:rFonts w:asciiTheme="minorHAnsi" w:hAnsiTheme="minorHAnsi" w:cstheme="minorHAnsi"/>
        </w:rPr>
        <w:t xml:space="preserve">суммы финансирования, запрашиваемой заявителем из </w:t>
      </w:r>
      <w:r w:rsidRPr="009C0FA7">
        <w:rPr>
          <w:rFonts w:asciiTheme="minorHAnsi" w:hAnsiTheme="minorHAnsi" w:cstheme="minorHAnsi"/>
        </w:rPr>
        <w:t>бюджета</w:t>
      </w:r>
      <w:r w:rsidR="00A30F2D" w:rsidRPr="009C0FA7">
        <w:rPr>
          <w:rFonts w:asciiTheme="minorHAnsi" w:hAnsiTheme="minorHAnsi" w:cstheme="minorHAnsi"/>
        </w:rPr>
        <w:t xml:space="preserve"> Проекта</w:t>
      </w:r>
      <w:r w:rsidRPr="009C0FA7">
        <w:rPr>
          <w:rFonts w:asciiTheme="minorHAnsi" w:hAnsiTheme="minorHAnsi" w:cstheme="minorHAnsi"/>
        </w:rPr>
        <w:t>.</w:t>
      </w:r>
      <w:r w:rsidR="00625E56">
        <w:rPr>
          <w:rFonts w:asciiTheme="minorHAnsi" w:hAnsiTheme="minorHAnsi" w:cstheme="minorHAnsi"/>
        </w:rPr>
        <w:t xml:space="preserve"> </w:t>
      </w:r>
      <w:r w:rsidR="00A30F2D" w:rsidRPr="009C0FA7">
        <w:rPr>
          <w:rFonts w:asciiTheme="minorHAnsi" w:hAnsiTheme="minorHAnsi" w:cstheme="minorHAnsi"/>
        </w:rPr>
        <w:t xml:space="preserve"> Софинансирование может быть обеспечено заявителем и (или) партнерами в денежной и (или) в неденежной форме.</w:t>
      </w:r>
    </w:p>
    <w:p w14:paraId="02F3517A" w14:textId="3B089A92" w:rsidR="002E7535" w:rsidRPr="00375D55" w:rsidRDefault="002E7535" w:rsidP="00632A1C">
      <w:pPr>
        <w:pStyle w:val="a4"/>
        <w:numPr>
          <w:ilvl w:val="0"/>
          <w:numId w:val="47"/>
        </w:numPr>
        <w:tabs>
          <w:tab w:val="left" w:pos="0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 xml:space="preserve">Финансирование пилотных инициатив за счет средств бюджета Проекта может </w:t>
      </w:r>
      <w:r w:rsidRPr="00375D55">
        <w:rPr>
          <w:rFonts w:asciiTheme="minorHAnsi" w:hAnsiTheme="minorHAnsi" w:cstheme="minorHAnsi"/>
        </w:rPr>
        <w:t xml:space="preserve">осуществляться </w:t>
      </w:r>
      <w:r w:rsidR="00320D1F" w:rsidRPr="00375D55">
        <w:rPr>
          <w:rFonts w:asciiTheme="minorHAnsi" w:hAnsiTheme="minorHAnsi" w:cstheme="minorHAnsi"/>
        </w:rPr>
        <w:t>ПРООН</w:t>
      </w:r>
      <w:r w:rsidRPr="00375D55">
        <w:rPr>
          <w:rFonts w:asciiTheme="minorHAnsi" w:hAnsiTheme="minorHAnsi" w:cstheme="minorHAnsi"/>
        </w:rPr>
        <w:t xml:space="preserve"> </w:t>
      </w:r>
      <w:r w:rsidR="00E14C1C" w:rsidRPr="00375D55">
        <w:rPr>
          <w:rFonts w:asciiTheme="minorHAnsi" w:hAnsiTheme="minorHAnsi" w:cstheme="minorHAnsi"/>
        </w:rPr>
        <w:t xml:space="preserve">одним из </w:t>
      </w:r>
      <w:r w:rsidR="00890818" w:rsidRPr="00375D55">
        <w:rPr>
          <w:rFonts w:asciiTheme="minorHAnsi" w:hAnsiTheme="minorHAnsi" w:cstheme="minorHAnsi"/>
        </w:rPr>
        <w:t>следующих способов</w:t>
      </w:r>
      <w:r w:rsidRPr="00375D55">
        <w:rPr>
          <w:rFonts w:asciiTheme="minorHAnsi" w:hAnsiTheme="minorHAnsi" w:cstheme="minorHAnsi"/>
        </w:rPr>
        <w:t>:</w:t>
      </w:r>
    </w:p>
    <w:p w14:paraId="49191A17" w14:textId="2A283009" w:rsidR="002E7535" w:rsidRPr="00375D55" w:rsidRDefault="002E7535" w:rsidP="002D76BB">
      <w:pPr>
        <w:pStyle w:val="a4"/>
        <w:tabs>
          <w:tab w:val="left" w:pos="0"/>
          <w:tab w:val="left" w:pos="1134"/>
        </w:tabs>
        <w:ind w:left="0" w:right="-285" w:firstLine="709"/>
        <w:jc w:val="both"/>
        <w:rPr>
          <w:rFonts w:asciiTheme="minorHAnsi" w:hAnsiTheme="minorHAnsi" w:cstheme="minorHAnsi"/>
          <w:bCs/>
          <w:color w:val="000000" w:themeColor="text1"/>
        </w:rPr>
      </w:pPr>
      <w:r w:rsidRPr="00375D55">
        <w:rPr>
          <w:rFonts w:asciiTheme="minorHAnsi" w:hAnsiTheme="minorHAnsi" w:cstheme="minorHAnsi"/>
          <w:bCs/>
          <w:color w:val="000000" w:themeColor="text1"/>
        </w:rPr>
        <w:t xml:space="preserve">предоставление </w:t>
      </w:r>
      <w:r w:rsidR="005D271B" w:rsidRPr="00375D55">
        <w:rPr>
          <w:rFonts w:asciiTheme="minorHAnsi" w:hAnsiTheme="minorHAnsi" w:cstheme="minorHAnsi"/>
          <w:bCs/>
          <w:color w:val="000000" w:themeColor="text1"/>
        </w:rPr>
        <w:t xml:space="preserve">ПРООН </w:t>
      </w:r>
      <w:r w:rsidR="00B946B8" w:rsidRPr="00375D55">
        <w:rPr>
          <w:rFonts w:asciiTheme="minorHAnsi" w:hAnsiTheme="minorHAnsi" w:cstheme="minorHAnsi"/>
          <w:bCs/>
          <w:color w:val="000000" w:themeColor="text1"/>
        </w:rPr>
        <w:t>денежных средств на реализацию пилотной инициативы</w:t>
      </w:r>
      <w:r w:rsidR="004D65C3" w:rsidRPr="00375D55">
        <w:rPr>
          <w:rFonts w:asciiTheme="minorHAnsi" w:hAnsiTheme="minorHAnsi" w:cstheme="minorHAnsi"/>
          <w:bCs/>
          <w:color w:val="000000" w:themeColor="text1"/>
        </w:rPr>
        <w:t>. Указанный способ финансирования может применяться</w:t>
      </w:r>
      <w:r w:rsidR="00E37A48" w:rsidRPr="00375D5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D3AD2" w:rsidRPr="00375D55">
        <w:rPr>
          <w:rFonts w:asciiTheme="minorHAnsi" w:hAnsiTheme="minorHAnsi" w:cstheme="minorHAnsi"/>
          <w:bCs/>
          <w:color w:val="000000" w:themeColor="text1"/>
        </w:rPr>
        <w:t xml:space="preserve">при условии, что </w:t>
      </w:r>
      <w:r w:rsidR="0004167D" w:rsidRPr="00375D55">
        <w:rPr>
          <w:rFonts w:asciiTheme="minorHAnsi" w:hAnsiTheme="minorHAnsi" w:cstheme="minorHAnsi"/>
          <w:bCs/>
          <w:color w:val="000000" w:themeColor="text1"/>
        </w:rPr>
        <w:t>заявителем</w:t>
      </w:r>
      <w:r w:rsidR="00B34347" w:rsidRPr="00375D55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04167D" w:rsidRPr="00375D55">
        <w:rPr>
          <w:rFonts w:asciiTheme="minorHAnsi" w:hAnsiTheme="minorHAnsi" w:cstheme="minorHAnsi"/>
          <w:bCs/>
          <w:color w:val="000000" w:themeColor="text1"/>
        </w:rPr>
        <w:t xml:space="preserve">является </w:t>
      </w:r>
      <w:r w:rsidR="00C23139" w:rsidRPr="00375D55">
        <w:rPr>
          <w:rFonts w:asciiTheme="minorHAnsi" w:hAnsiTheme="minorHAnsi" w:cstheme="minorHAnsi"/>
          <w:color w:val="000000" w:themeColor="text1"/>
          <w:lang w:eastAsia="be-BY"/>
        </w:rPr>
        <w:t>некоммерческ</w:t>
      </w:r>
      <w:r w:rsidR="0004167D" w:rsidRPr="00375D55">
        <w:rPr>
          <w:rFonts w:asciiTheme="minorHAnsi" w:hAnsiTheme="minorHAnsi" w:cstheme="minorHAnsi"/>
          <w:color w:val="000000" w:themeColor="text1"/>
          <w:lang w:eastAsia="be-BY"/>
        </w:rPr>
        <w:t>ая</w:t>
      </w:r>
      <w:r w:rsidR="00C23139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 негосударственн</w:t>
      </w:r>
      <w:r w:rsidR="0004167D" w:rsidRPr="00375D55">
        <w:rPr>
          <w:rFonts w:asciiTheme="minorHAnsi" w:hAnsiTheme="minorHAnsi" w:cstheme="minorHAnsi"/>
          <w:color w:val="000000" w:themeColor="text1"/>
          <w:lang w:eastAsia="be-BY"/>
        </w:rPr>
        <w:t>ая</w:t>
      </w:r>
      <w:r w:rsidR="00C23139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 организаци</w:t>
      </w:r>
      <w:r w:rsidR="0004167D" w:rsidRPr="00375D55">
        <w:rPr>
          <w:rFonts w:asciiTheme="minorHAnsi" w:hAnsiTheme="minorHAnsi" w:cstheme="minorHAnsi"/>
          <w:color w:val="000000" w:themeColor="text1"/>
          <w:lang w:eastAsia="be-BY"/>
        </w:rPr>
        <w:t>я</w:t>
      </w:r>
      <w:r w:rsidR="00C23139" w:rsidRPr="00375D55">
        <w:rPr>
          <w:rFonts w:asciiTheme="minorHAnsi" w:hAnsiTheme="minorHAnsi" w:cstheme="minorHAnsi"/>
          <w:color w:val="000000" w:themeColor="text1"/>
          <w:lang w:eastAsia="be-BY"/>
        </w:rPr>
        <w:t>, являющ</w:t>
      </w:r>
      <w:r w:rsidR="0004167D" w:rsidRPr="00375D55">
        <w:rPr>
          <w:rFonts w:asciiTheme="minorHAnsi" w:hAnsiTheme="minorHAnsi" w:cstheme="minorHAnsi"/>
          <w:color w:val="000000" w:themeColor="text1"/>
          <w:lang w:eastAsia="be-BY"/>
        </w:rPr>
        <w:t>ая</w:t>
      </w:r>
      <w:r w:rsidR="00C23139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ся </w:t>
      </w:r>
      <w:r w:rsidR="00A81644" w:rsidRPr="00375D55">
        <w:rPr>
          <w:rFonts w:asciiTheme="minorHAnsi" w:hAnsiTheme="minorHAnsi" w:cstheme="minorHAnsi"/>
          <w:color w:val="000000" w:themeColor="text1"/>
          <w:lang w:eastAsia="be-BY"/>
        </w:rPr>
        <w:t>отдельным</w:t>
      </w:r>
      <w:r w:rsidR="00B9385B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 </w:t>
      </w:r>
      <w:r w:rsidR="00C23139" w:rsidRPr="00375D55">
        <w:rPr>
          <w:rFonts w:asciiTheme="minorHAnsi" w:hAnsiTheme="minorHAnsi" w:cstheme="minorHAnsi"/>
          <w:color w:val="000000" w:themeColor="text1"/>
          <w:lang w:eastAsia="be-BY"/>
        </w:rPr>
        <w:t>юридическим лиц</w:t>
      </w:r>
      <w:r w:rsidR="0004167D" w:rsidRPr="00375D55">
        <w:rPr>
          <w:rFonts w:asciiTheme="minorHAnsi" w:hAnsiTheme="minorHAnsi" w:cstheme="minorHAnsi"/>
          <w:color w:val="000000" w:themeColor="text1"/>
          <w:lang w:eastAsia="be-BY"/>
        </w:rPr>
        <w:t>ом</w:t>
      </w:r>
      <w:r w:rsidR="00C23139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 с уставом, расчетным счетом, негосударственн</w:t>
      </w:r>
      <w:r w:rsidR="0004167D" w:rsidRPr="00375D55">
        <w:rPr>
          <w:rFonts w:asciiTheme="minorHAnsi" w:hAnsiTheme="minorHAnsi" w:cstheme="minorHAnsi"/>
          <w:color w:val="000000" w:themeColor="text1"/>
          <w:lang w:eastAsia="be-BY"/>
        </w:rPr>
        <w:t>ое</w:t>
      </w:r>
      <w:r w:rsidR="00C23139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 исследовательск</w:t>
      </w:r>
      <w:r w:rsidR="0004167D" w:rsidRPr="00375D55">
        <w:rPr>
          <w:rFonts w:asciiTheme="minorHAnsi" w:hAnsiTheme="minorHAnsi" w:cstheme="minorHAnsi"/>
          <w:color w:val="000000" w:themeColor="text1"/>
          <w:lang w:eastAsia="be-BY"/>
        </w:rPr>
        <w:t>ое</w:t>
      </w:r>
      <w:r w:rsidR="00C23139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 учреждени</w:t>
      </w:r>
      <w:r w:rsidR="0004167D" w:rsidRPr="00375D55">
        <w:rPr>
          <w:rFonts w:asciiTheme="minorHAnsi" w:hAnsiTheme="minorHAnsi" w:cstheme="minorHAnsi"/>
          <w:color w:val="000000" w:themeColor="text1"/>
          <w:lang w:eastAsia="be-BY"/>
        </w:rPr>
        <w:t>е</w:t>
      </w:r>
      <w:r w:rsidR="00C23139" w:rsidRPr="00375D55">
        <w:rPr>
          <w:rFonts w:asciiTheme="minorHAnsi" w:hAnsiTheme="minorHAnsi" w:cstheme="minorHAnsi"/>
          <w:color w:val="000000" w:themeColor="text1"/>
        </w:rPr>
        <w:t xml:space="preserve"> и</w:t>
      </w:r>
      <w:r w:rsidR="0004167D" w:rsidRPr="00375D55">
        <w:rPr>
          <w:rFonts w:asciiTheme="minorHAnsi" w:hAnsiTheme="minorHAnsi" w:cstheme="minorHAnsi"/>
          <w:color w:val="000000" w:themeColor="text1"/>
        </w:rPr>
        <w:t>ли учреждение образования</w:t>
      </w:r>
      <w:r w:rsidR="002D76BB" w:rsidRPr="00375D55">
        <w:rPr>
          <w:rStyle w:val="a8"/>
          <w:rFonts w:asciiTheme="minorHAnsi" w:hAnsiTheme="minorHAnsi" w:cstheme="minorHAnsi"/>
          <w:color w:val="000000" w:themeColor="text1"/>
        </w:rPr>
        <w:footnoteReference w:id="6"/>
      </w:r>
      <w:r w:rsidR="00464B40" w:rsidRPr="00375D55">
        <w:rPr>
          <w:rFonts w:asciiTheme="minorHAnsi" w:hAnsiTheme="minorHAnsi" w:cstheme="minorHAnsi"/>
          <w:color w:val="000000" w:themeColor="text1"/>
        </w:rPr>
        <w:t xml:space="preserve">. </w:t>
      </w:r>
      <w:r w:rsidR="00A74784" w:rsidRPr="00375D55">
        <w:rPr>
          <w:rFonts w:asciiTheme="minorHAnsi" w:hAnsiTheme="minorHAnsi" w:cstheme="minorHAnsi"/>
          <w:color w:val="000000" w:themeColor="text1"/>
        </w:rPr>
        <w:t xml:space="preserve">Порядок и условия выделения денежных средств </w:t>
      </w:r>
      <w:r w:rsidR="00464B40" w:rsidRPr="00375D55">
        <w:rPr>
          <w:rFonts w:asciiTheme="minorHAnsi" w:hAnsiTheme="minorHAnsi" w:cstheme="minorHAnsi"/>
          <w:color w:val="000000" w:themeColor="text1"/>
        </w:rPr>
        <w:t xml:space="preserve">определяются соглашением между </w:t>
      </w:r>
      <w:r w:rsidR="00890818" w:rsidRPr="00375D55">
        <w:rPr>
          <w:rFonts w:asciiTheme="minorHAnsi" w:hAnsiTheme="minorHAnsi" w:cstheme="minorHAnsi"/>
          <w:color w:val="000000" w:themeColor="text1"/>
        </w:rPr>
        <w:t xml:space="preserve">ПРООН и </w:t>
      </w:r>
      <w:r w:rsidR="005220CA" w:rsidRPr="00375D55">
        <w:rPr>
          <w:rFonts w:asciiTheme="minorHAnsi" w:hAnsiTheme="minorHAnsi" w:cstheme="minorHAnsi"/>
          <w:color w:val="000000" w:themeColor="text1"/>
        </w:rPr>
        <w:t>получателем денежных средств</w:t>
      </w:r>
      <w:r w:rsidR="00A74784" w:rsidRPr="00375D55">
        <w:rPr>
          <w:rFonts w:asciiTheme="minorHAnsi" w:hAnsiTheme="minorHAnsi" w:cstheme="minorHAnsi"/>
          <w:color w:val="000000" w:themeColor="text1"/>
        </w:rPr>
        <w:t>;</w:t>
      </w:r>
    </w:p>
    <w:p w14:paraId="44801062" w14:textId="4A9D90EE" w:rsidR="002E7535" w:rsidRPr="00375D55" w:rsidRDefault="002E7535">
      <w:pPr>
        <w:pStyle w:val="a4"/>
        <w:tabs>
          <w:tab w:val="left" w:pos="0"/>
          <w:tab w:val="left" w:pos="1134"/>
        </w:tabs>
        <w:ind w:left="0" w:right="-285" w:firstLine="709"/>
        <w:jc w:val="both"/>
        <w:rPr>
          <w:rFonts w:asciiTheme="minorHAnsi" w:hAnsiTheme="minorHAnsi" w:cstheme="minorHAnsi"/>
          <w:color w:val="000000" w:themeColor="text1"/>
          <w:lang w:eastAsia="be-BY"/>
        </w:rPr>
      </w:pPr>
      <w:bookmarkStart w:id="4" w:name="_Hlk155623495"/>
      <w:r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возмещение </w:t>
      </w:r>
      <w:r w:rsidR="00575E0B" w:rsidRPr="00375D55">
        <w:rPr>
          <w:rFonts w:asciiTheme="minorHAnsi" w:hAnsiTheme="minorHAnsi" w:cstheme="minorHAnsi"/>
          <w:color w:val="000000" w:themeColor="text1"/>
          <w:lang w:eastAsia="be-BY"/>
        </w:rPr>
        <w:t>расходов, понесенных заявител</w:t>
      </w:r>
      <w:r w:rsidR="00464B40" w:rsidRPr="00375D55">
        <w:rPr>
          <w:rFonts w:asciiTheme="minorHAnsi" w:hAnsiTheme="minorHAnsi" w:cstheme="minorHAnsi"/>
          <w:color w:val="000000" w:themeColor="text1"/>
          <w:lang w:eastAsia="be-BY"/>
        </w:rPr>
        <w:t>ем</w:t>
      </w:r>
      <w:r w:rsidR="00575E0B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 </w:t>
      </w:r>
      <w:r w:rsidRPr="00375D55">
        <w:rPr>
          <w:rFonts w:asciiTheme="minorHAnsi" w:hAnsiTheme="minorHAnsi" w:cstheme="minorHAnsi"/>
          <w:color w:val="000000" w:themeColor="text1"/>
          <w:lang w:eastAsia="be-BY"/>
        </w:rPr>
        <w:t>по результатам работы</w:t>
      </w:r>
      <w:bookmarkEnd w:id="4"/>
      <w:r w:rsidR="004D65C3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. </w:t>
      </w:r>
      <w:r w:rsidR="004D65C3" w:rsidRPr="00375D55">
        <w:rPr>
          <w:rFonts w:asciiTheme="minorHAnsi" w:hAnsiTheme="minorHAnsi" w:cstheme="minorHAnsi"/>
          <w:bCs/>
          <w:color w:val="000000" w:themeColor="text1"/>
        </w:rPr>
        <w:t>Указанный способ финансирования может применяться</w:t>
      </w:r>
      <w:r w:rsidR="00977242" w:rsidRPr="00375D55">
        <w:rPr>
          <w:rFonts w:asciiTheme="minorHAnsi" w:hAnsiTheme="minorHAnsi" w:cstheme="minorHAnsi"/>
          <w:bCs/>
          <w:color w:val="000000" w:themeColor="text1"/>
        </w:rPr>
        <w:t>, если заявителем является</w:t>
      </w:r>
      <w:r w:rsidR="004D65C3"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 </w:t>
      </w:r>
      <w:r w:rsidR="00E37A48" w:rsidRPr="00375D55">
        <w:rPr>
          <w:rFonts w:asciiTheme="minorHAnsi" w:hAnsiTheme="minorHAnsi" w:cstheme="minorHAnsi"/>
          <w:bCs/>
          <w:color w:val="000000" w:themeColor="text1"/>
        </w:rPr>
        <w:t>коммерческ</w:t>
      </w:r>
      <w:r w:rsidR="004D65C3" w:rsidRPr="00375D55">
        <w:rPr>
          <w:rFonts w:asciiTheme="minorHAnsi" w:hAnsiTheme="minorHAnsi" w:cstheme="minorHAnsi"/>
          <w:bCs/>
          <w:color w:val="000000" w:themeColor="text1"/>
        </w:rPr>
        <w:t>ая</w:t>
      </w:r>
      <w:r w:rsidR="00E37A48" w:rsidRPr="00375D55">
        <w:rPr>
          <w:rFonts w:asciiTheme="minorHAnsi" w:hAnsiTheme="minorHAnsi" w:cstheme="minorHAnsi"/>
          <w:bCs/>
          <w:color w:val="000000" w:themeColor="text1"/>
        </w:rPr>
        <w:t xml:space="preserve"> или некоммерческ</w:t>
      </w:r>
      <w:r w:rsidR="004D65C3" w:rsidRPr="00375D55">
        <w:rPr>
          <w:rFonts w:asciiTheme="minorHAnsi" w:hAnsiTheme="minorHAnsi" w:cstheme="minorHAnsi"/>
          <w:bCs/>
          <w:color w:val="000000" w:themeColor="text1"/>
        </w:rPr>
        <w:t>ая</w:t>
      </w:r>
      <w:r w:rsidR="00E37A48" w:rsidRPr="00375D55">
        <w:rPr>
          <w:rFonts w:asciiTheme="minorHAnsi" w:hAnsiTheme="minorHAnsi" w:cstheme="minorHAnsi"/>
          <w:bCs/>
          <w:color w:val="000000" w:themeColor="text1"/>
        </w:rPr>
        <w:t xml:space="preserve"> организаци</w:t>
      </w:r>
      <w:r w:rsidR="004D65C3" w:rsidRPr="00375D55">
        <w:rPr>
          <w:rFonts w:asciiTheme="minorHAnsi" w:hAnsiTheme="minorHAnsi" w:cstheme="minorHAnsi"/>
          <w:bCs/>
          <w:color w:val="000000" w:themeColor="text1"/>
        </w:rPr>
        <w:t>я</w:t>
      </w:r>
      <w:r w:rsidR="0001301C" w:rsidRPr="00375D55">
        <w:rPr>
          <w:rFonts w:asciiTheme="minorHAnsi" w:hAnsiTheme="minorHAnsi" w:cstheme="minorHAnsi"/>
          <w:bCs/>
          <w:color w:val="000000" w:themeColor="text1"/>
        </w:rPr>
        <w:t>, органы местного управления и самоуправления</w:t>
      </w:r>
      <w:r w:rsidR="002D76BB" w:rsidRPr="00375D55">
        <w:rPr>
          <w:rStyle w:val="a8"/>
          <w:rFonts w:asciiTheme="minorHAnsi" w:hAnsiTheme="minorHAnsi" w:cstheme="minorHAnsi"/>
          <w:bCs/>
          <w:color w:val="000000" w:themeColor="text1"/>
        </w:rPr>
        <w:footnoteReference w:id="7"/>
      </w:r>
      <w:r w:rsidR="006C5F18" w:rsidRPr="00375D55">
        <w:rPr>
          <w:rFonts w:asciiTheme="minorHAnsi" w:hAnsiTheme="minorHAnsi" w:cstheme="minorHAnsi"/>
          <w:bCs/>
          <w:color w:val="000000" w:themeColor="text1"/>
        </w:rPr>
        <w:t>;</w:t>
      </w:r>
      <w:r w:rsidRPr="00375D55">
        <w:rPr>
          <w:rFonts w:asciiTheme="minorHAnsi" w:hAnsiTheme="minorHAnsi" w:cstheme="minorHAnsi"/>
          <w:color w:val="000000" w:themeColor="text1"/>
          <w:lang w:eastAsia="be-BY"/>
        </w:rPr>
        <w:t xml:space="preserve">  </w:t>
      </w:r>
    </w:p>
    <w:p w14:paraId="6822C3AA" w14:textId="0F8D7DDF" w:rsidR="00A74784" w:rsidRPr="00375D55" w:rsidRDefault="002E7535" w:rsidP="00A747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</w:pPr>
      <w:r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закупк</w:t>
      </w:r>
      <w:r w:rsidR="0004167D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а, осуществляемая ПРООН </w:t>
      </w:r>
      <w:r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в интересах </w:t>
      </w:r>
      <w:r w:rsidR="0004167D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заявителя</w:t>
      </w:r>
      <w:r w:rsidR="00873680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. </w:t>
      </w:r>
      <w:r w:rsidR="0045632A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Указанный способ финансирования может применяться, если заявителем является коммерческая или некоммерческая организация</w:t>
      </w:r>
      <w:r w:rsidR="0001301C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, органы местного управления и самоуправления</w:t>
      </w:r>
      <w:r w:rsidR="00320D1F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.</w:t>
      </w:r>
      <w:r w:rsidR="0004167D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 Для целей настоящего Положения под закупкой, осуществляемой ПРООН, понимается закупка оборудования, мебели, </w:t>
      </w:r>
      <w:r w:rsidR="00EF17E7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приборов и т.п., </w:t>
      </w:r>
      <w:r w:rsidR="0004167D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включенн</w:t>
      </w:r>
      <w:r w:rsidR="00EF17E7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ых</w:t>
      </w:r>
      <w:r w:rsidR="0004167D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 в заявку</w:t>
      </w:r>
      <w:r w:rsidR="00E14C1C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="003B187E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в соответствии с </w:t>
      </w:r>
      <w:r w:rsidR="00AB5F32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установленными правилами</w:t>
      </w:r>
      <w:r w:rsidR="003B187E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 и процедурами ПРООН.</w:t>
      </w:r>
      <w:r w:rsidR="00A7478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A8164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При проведении закупки </w:t>
      </w:r>
      <w:r w:rsidR="00A7478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в интересах заявителя</w:t>
      </w:r>
      <w:r w:rsidR="00A8164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,</w:t>
      </w:r>
      <w:r w:rsidR="00A7478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="00E80D2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ПРООН </w:t>
      </w:r>
      <w:r w:rsidR="00E10FC2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не осуществляет </w:t>
      </w:r>
      <w:r w:rsidR="00A7478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закупку услуг в сфере информационных технологий, разработки программного </w:t>
      </w:r>
      <w:r w:rsidR="00A7478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lastRenderedPageBreak/>
        <w:t>обеспечения, дизайна, лицензирования, создани</w:t>
      </w:r>
      <w:r w:rsidR="00E10FC2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я</w:t>
      </w:r>
      <w:r w:rsidR="00A7478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 ключей доступа, хостинг</w:t>
      </w:r>
      <w:r w:rsidR="00E10FC2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а</w:t>
      </w:r>
      <w:r w:rsidR="00A7478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, доменно</w:t>
      </w:r>
      <w:r w:rsidR="00E10FC2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го</w:t>
      </w:r>
      <w:r w:rsidR="00A7478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 им</w:t>
      </w:r>
      <w:r w:rsidR="00E10FC2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ени</w:t>
      </w:r>
      <w:r w:rsidR="00A7478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 xml:space="preserve"> и </w:t>
      </w:r>
      <w:r w:rsidR="00E10FC2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тому подобное</w:t>
      </w:r>
      <w:r w:rsidR="00E80D24" w:rsidRPr="00375D55">
        <w:rPr>
          <w:rFonts w:eastAsia="Times New Roman" w:cstheme="minorHAnsi"/>
          <w:bCs/>
          <w:color w:val="000000" w:themeColor="text1"/>
          <w:sz w:val="24"/>
          <w:szCs w:val="24"/>
          <w:lang w:val="ru-RU" w:eastAsia="ru-RU"/>
        </w:rPr>
        <w:t>.</w:t>
      </w:r>
    </w:p>
    <w:p w14:paraId="313772EE" w14:textId="77777777" w:rsidR="003555DC" w:rsidRDefault="00E14C1C" w:rsidP="003555DC">
      <w:pPr>
        <w:pStyle w:val="a4"/>
        <w:tabs>
          <w:tab w:val="left" w:pos="0"/>
          <w:tab w:val="left" w:pos="1134"/>
        </w:tabs>
        <w:ind w:left="0" w:right="-285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</w:t>
      </w:r>
      <w:r w:rsidR="003F72C6" w:rsidRPr="009C0FA7">
        <w:rPr>
          <w:rFonts w:asciiTheme="minorHAnsi" w:hAnsiTheme="minorHAnsi" w:cstheme="minorHAnsi"/>
        </w:rPr>
        <w:t xml:space="preserve">е </w:t>
      </w:r>
      <w:r w:rsidR="00EF17E7" w:rsidRPr="009C0FA7">
        <w:rPr>
          <w:rFonts w:asciiTheme="minorHAnsi" w:hAnsiTheme="minorHAnsi" w:cstheme="minorHAnsi"/>
        </w:rPr>
        <w:t xml:space="preserve">допускается включение </w:t>
      </w:r>
      <w:r>
        <w:rPr>
          <w:rFonts w:asciiTheme="minorHAnsi" w:hAnsiTheme="minorHAnsi" w:cstheme="minorHAnsi"/>
        </w:rPr>
        <w:t>в</w:t>
      </w:r>
      <w:r w:rsidRPr="009C0FA7">
        <w:rPr>
          <w:rFonts w:asciiTheme="minorHAnsi" w:hAnsiTheme="minorHAnsi" w:cstheme="minorHAnsi"/>
        </w:rPr>
        <w:t xml:space="preserve"> одну заявку </w:t>
      </w:r>
      <w:r w:rsidR="0048078A" w:rsidRPr="009C0FA7">
        <w:rPr>
          <w:rFonts w:asciiTheme="minorHAnsi" w:hAnsiTheme="minorHAnsi" w:cstheme="minorHAnsi"/>
        </w:rPr>
        <w:t>одновременно</w:t>
      </w:r>
      <w:r w:rsidR="0048078A" w:rsidRPr="009C0FA7">
        <w:rPr>
          <w:rFonts w:asciiTheme="minorHAnsi" w:hAnsiTheme="minorHAnsi" w:cstheme="minorHAnsi"/>
          <w:color w:val="FF0000"/>
        </w:rPr>
        <w:t xml:space="preserve"> </w:t>
      </w:r>
      <w:r w:rsidR="00EF17E7" w:rsidRPr="009C0FA7">
        <w:rPr>
          <w:rFonts w:asciiTheme="minorHAnsi" w:hAnsiTheme="minorHAnsi" w:cstheme="minorHAnsi"/>
        </w:rPr>
        <w:t>нескольких способов финансирования пилотных инициатив</w:t>
      </w:r>
      <w:r w:rsidR="001D4A97" w:rsidRPr="009C0FA7">
        <w:rPr>
          <w:rFonts w:asciiTheme="minorHAnsi" w:hAnsiTheme="minorHAnsi" w:cstheme="minorHAnsi"/>
        </w:rPr>
        <w:t>.</w:t>
      </w:r>
      <w:r w:rsidR="00922AB8">
        <w:rPr>
          <w:rFonts w:asciiTheme="minorHAnsi" w:hAnsiTheme="minorHAnsi" w:cstheme="minorHAnsi"/>
        </w:rPr>
        <w:t xml:space="preserve"> </w:t>
      </w:r>
    </w:p>
    <w:p w14:paraId="3882B5A2" w14:textId="5A24ABD7" w:rsidR="00385B30" w:rsidRPr="00922AB8" w:rsidRDefault="00922AB8" w:rsidP="003555DC">
      <w:pPr>
        <w:pStyle w:val="a4"/>
        <w:tabs>
          <w:tab w:val="left" w:pos="0"/>
          <w:tab w:val="left" w:pos="1134"/>
        </w:tabs>
        <w:ind w:left="0" w:right="-285" w:firstLine="709"/>
        <w:jc w:val="both"/>
        <w:rPr>
          <w:rFonts w:asciiTheme="minorHAnsi" w:hAnsiTheme="minorHAnsi" w:cstheme="minorHAnsi"/>
        </w:rPr>
      </w:pPr>
      <w:r w:rsidRPr="00922AB8">
        <w:rPr>
          <w:rFonts w:asciiTheme="minorHAnsi" w:hAnsiTheme="minorHAnsi" w:cstheme="minorHAnsi"/>
          <w:lang w:eastAsia="be-BY"/>
        </w:rPr>
        <w:t xml:space="preserve">Средства, используемые пилотной инициативой (как перечисленные из средств </w:t>
      </w:r>
      <w:r w:rsidR="00B9385B">
        <w:rPr>
          <w:rFonts w:asciiTheme="minorHAnsi" w:hAnsiTheme="minorHAnsi" w:cstheme="minorHAnsi"/>
          <w:lang w:eastAsia="be-BY"/>
        </w:rPr>
        <w:t>П</w:t>
      </w:r>
      <w:r w:rsidRPr="00922AB8">
        <w:rPr>
          <w:rFonts w:asciiTheme="minorHAnsi" w:hAnsiTheme="minorHAnsi" w:cstheme="minorHAnsi"/>
          <w:lang w:eastAsia="be-BY"/>
        </w:rPr>
        <w:t xml:space="preserve">роекта, так и внесенные в качестве софинансирования), считаются потраченными на </w:t>
      </w:r>
      <w:r w:rsidR="00575E0B">
        <w:rPr>
          <w:rFonts w:asciiTheme="minorHAnsi" w:hAnsiTheme="minorHAnsi" w:cstheme="minorHAnsi"/>
          <w:lang w:eastAsia="be-BY"/>
        </w:rPr>
        <w:t>приемлемые</w:t>
      </w:r>
      <w:r w:rsidR="00575E0B" w:rsidRPr="00922AB8">
        <w:rPr>
          <w:rFonts w:asciiTheme="minorHAnsi" w:hAnsiTheme="minorHAnsi" w:cstheme="minorHAnsi"/>
          <w:lang w:eastAsia="be-BY"/>
        </w:rPr>
        <w:t xml:space="preserve"> </w:t>
      </w:r>
      <w:r w:rsidRPr="00922AB8">
        <w:rPr>
          <w:rFonts w:asciiTheme="minorHAnsi" w:hAnsiTheme="minorHAnsi" w:cstheme="minorHAnsi"/>
          <w:lang w:eastAsia="be-BY"/>
        </w:rPr>
        <w:t>расходы, если они</w:t>
      </w:r>
      <w:r w:rsidR="00F8171A">
        <w:rPr>
          <w:rFonts w:asciiTheme="minorHAnsi" w:hAnsiTheme="minorHAnsi" w:cstheme="minorHAnsi"/>
          <w:lang w:eastAsia="be-BY"/>
        </w:rPr>
        <w:t>:</w:t>
      </w:r>
    </w:p>
    <w:p w14:paraId="26B3B0E7" w14:textId="379CA394" w:rsidR="004A4AA1" w:rsidRPr="009C0FA7" w:rsidRDefault="00615E81" w:rsidP="00AD7D4C">
      <w:pPr>
        <w:pStyle w:val="a4"/>
        <w:tabs>
          <w:tab w:val="left" w:pos="0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  <w:lang w:eastAsia="be-BY"/>
        </w:rPr>
        <w:t>произведены в соответствии с утвержденным рабочим планом пилотной инициативы;</w:t>
      </w:r>
    </w:p>
    <w:p w14:paraId="04EF9EA1" w14:textId="0F3C2488" w:rsidR="00615E81" w:rsidRPr="00375D55" w:rsidRDefault="00615E81" w:rsidP="00AD7D4C">
      <w:pPr>
        <w:pStyle w:val="a4"/>
        <w:tabs>
          <w:tab w:val="left" w:pos="0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375D55">
        <w:rPr>
          <w:rFonts w:asciiTheme="minorHAnsi" w:hAnsiTheme="minorHAnsi" w:cstheme="minorHAnsi"/>
          <w:lang w:eastAsia="be-BY"/>
        </w:rPr>
        <w:t>понесены в период реализации пилотной инициативы;</w:t>
      </w:r>
    </w:p>
    <w:p w14:paraId="517F9002" w14:textId="3170CE5B" w:rsidR="00F8171A" w:rsidRPr="00375D55" w:rsidRDefault="00F8171A" w:rsidP="00231DE0">
      <w:pPr>
        <w:pStyle w:val="a4"/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  <w:lang w:eastAsia="be-BY"/>
        </w:rPr>
      </w:pPr>
      <w:r w:rsidRPr="00375D55">
        <w:rPr>
          <w:rFonts w:asciiTheme="minorHAnsi" w:hAnsiTheme="minorHAnsi" w:cstheme="minorHAnsi"/>
          <w:lang w:eastAsia="be-BY"/>
        </w:rPr>
        <w:t xml:space="preserve">подтверждены </w:t>
      </w:r>
      <w:r w:rsidR="00575E0B" w:rsidRPr="00375D55">
        <w:rPr>
          <w:rFonts w:asciiTheme="minorHAnsi" w:hAnsiTheme="minorHAnsi" w:cstheme="minorHAnsi"/>
          <w:lang w:eastAsia="be-BY"/>
        </w:rPr>
        <w:t>копиями первичных бухгалтерских документов, подтверждающих понесенные расходы</w:t>
      </w:r>
      <w:r w:rsidR="00FC4F76" w:rsidRPr="00375D55">
        <w:rPr>
          <w:rFonts w:asciiTheme="minorHAnsi" w:hAnsiTheme="minorHAnsi" w:cstheme="minorHAnsi"/>
          <w:lang w:eastAsia="be-BY"/>
        </w:rPr>
        <w:t>;</w:t>
      </w:r>
      <w:r w:rsidR="00575E0B" w:rsidRPr="00375D55">
        <w:rPr>
          <w:rFonts w:asciiTheme="minorHAnsi" w:hAnsiTheme="minorHAnsi" w:cstheme="minorHAnsi"/>
          <w:lang w:eastAsia="be-BY"/>
        </w:rPr>
        <w:t xml:space="preserve"> </w:t>
      </w:r>
    </w:p>
    <w:p w14:paraId="08A9F460" w14:textId="7CE2EA61" w:rsidR="000F627C" w:rsidRPr="004B4D54" w:rsidRDefault="00615E81" w:rsidP="00231DE0">
      <w:pPr>
        <w:pStyle w:val="a4"/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  <w:lang w:eastAsia="be-BY"/>
        </w:rPr>
      </w:pPr>
      <w:r w:rsidRPr="004B4D54">
        <w:rPr>
          <w:rFonts w:asciiTheme="minorHAnsi" w:hAnsiTheme="minorHAnsi" w:cstheme="minorHAnsi"/>
          <w:lang w:eastAsia="be-BY"/>
        </w:rPr>
        <w:t xml:space="preserve">не превышают допустимые пределы расходов, установленные по мероприятиям рабочего плана </w:t>
      </w:r>
      <w:r w:rsidR="004A4AA1" w:rsidRPr="004B4D54">
        <w:rPr>
          <w:rFonts w:asciiTheme="minorHAnsi" w:hAnsiTheme="minorHAnsi" w:cstheme="minorHAnsi"/>
          <w:lang w:eastAsia="be-BY"/>
        </w:rPr>
        <w:t>пилотной инициативы</w:t>
      </w:r>
      <w:r w:rsidR="00A55928" w:rsidRPr="004B4D54">
        <w:rPr>
          <w:rFonts w:asciiTheme="minorHAnsi" w:hAnsiTheme="minorHAnsi" w:cstheme="minorHAnsi"/>
          <w:lang w:eastAsia="be-BY"/>
        </w:rPr>
        <w:t>,</w:t>
      </w:r>
      <w:r w:rsidRPr="004B4D54">
        <w:rPr>
          <w:rFonts w:asciiTheme="minorHAnsi" w:hAnsiTheme="minorHAnsi" w:cstheme="minorHAnsi"/>
          <w:lang w:eastAsia="be-BY"/>
        </w:rPr>
        <w:t xml:space="preserve"> либо сопровождаются согласованием со стороны Группы управления </w:t>
      </w:r>
      <w:r w:rsidR="004A4AA1" w:rsidRPr="004B4D54">
        <w:rPr>
          <w:rFonts w:asciiTheme="minorHAnsi" w:hAnsiTheme="minorHAnsi" w:cstheme="minorHAnsi"/>
          <w:lang w:eastAsia="be-BY"/>
        </w:rPr>
        <w:t>П</w:t>
      </w:r>
      <w:r w:rsidRPr="004B4D54">
        <w:rPr>
          <w:rFonts w:asciiTheme="minorHAnsi" w:hAnsiTheme="minorHAnsi" w:cstheme="minorHAnsi"/>
          <w:lang w:eastAsia="be-BY"/>
        </w:rPr>
        <w:t xml:space="preserve">роектом о перераспределении </w:t>
      </w:r>
      <w:r w:rsidR="00042C78" w:rsidRPr="004B4D54">
        <w:rPr>
          <w:rFonts w:asciiTheme="minorHAnsi" w:hAnsiTheme="minorHAnsi" w:cstheme="minorHAnsi"/>
          <w:lang w:eastAsia="be-BY"/>
        </w:rPr>
        <w:t xml:space="preserve">бюджета </w:t>
      </w:r>
      <w:r w:rsidR="004A4AA1" w:rsidRPr="004B4D54">
        <w:rPr>
          <w:rFonts w:asciiTheme="minorHAnsi" w:hAnsiTheme="minorHAnsi" w:cstheme="minorHAnsi"/>
          <w:lang w:eastAsia="be-BY"/>
        </w:rPr>
        <w:t>пилотной и</w:t>
      </w:r>
      <w:r w:rsidRPr="004B4D54">
        <w:rPr>
          <w:rFonts w:asciiTheme="minorHAnsi" w:hAnsiTheme="minorHAnsi" w:cstheme="minorHAnsi"/>
          <w:lang w:eastAsia="be-BY"/>
        </w:rPr>
        <w:t xml:space="preserve">нициативы в размере не более 20% </w:t>
      </w:r>
      <w:r w:rsidR="00575E0B" w:rsidRPr="004B4D54">
        <w:rPr>
          <w:rFonts w:asciiTheme="minorHAnsi" w:hAnsiTheme="minorHAnsi" w:cstheme="minorHAnsi"/>
          <w:lang w:eastAsia="be-BY"/>
        </w:rPr>
        <w:t xml:space="preserve">внутри </w:t>
      </w:r>
      <w:r w:rsidRPr="004B4D54">
        <w:rPr>
          <w:rFonts w:asciiTheme="minorHAnsi" w:hAnsiTheme="minorHAnsi" w:cstheme="minorHAnsi"/>
          <w:lang w:eastAsia="be-BY"/>
        </w:rPr>
        <w:t>стат</w:t>
      </w:r>
      <w:r w:rsidR="00575E0B" w:rsidRPr="004B4D54">
        <w:rPr>
          <w:rFonts w:asciiTheme="minorHAnsi" w:hAnsiTheme="minorHAnsi" w:cstheme="minorHAnsi"/>
          <w:lang w:eastAsia="be-BY"/>
        </w:rPr>
        <w:t xml:space="preserve">ей </w:t>
      </w:r>
      <w:r w:rsidRPr="004B4D54">
        <w:rPr>
          <w:rFonts w:asciiTheme="minorHAnsi" w:hAnsiTheme="minorHAnsi" w:cstheme="minorHAnsi"/>
          <w:lang w:eastAsia="be-BY"/>
        </w:rPr>
        <w:t xml:space="preserve">бюджета </w:t>
      </w:r>
      <w:r w:rsidR="004A4AA1" w:rsidRPr="004B4D54">
        <w:rPr>
          <w:rFonts w:asciiTheme="minorHAnsi" w:hAnsiTheme="minorHAnsi" w:cstheme="minorHAnsi"/>
          <w:lang w:eastAsia="be-BY"/>
        </w:rPr>
        <w:t>пилотной и</w:t>
      </w:r>
      <w:r w:rsidRPr="004B4D54">
        <w:rPr>
          <w:rFonts w:asciiTheme="minorHAnsi" w:hAnsiTheme="minorHAnsi" w:cstheme="minorHAnsi"/>
          <w:lang w:eastAsia="be-BY"/>
        </w:rPr>
        <w:t xml:space="preserve">нициативы; либо </w:t>
      </w:r>
      <w:r w:rsidR="000F627C" w:rsidRPr="004B4D54">
        <w:rPr>
          <w:rFonts w:asciiTheme="minorHAnsi" w:hAnsiTheme="minorHAnsi" w:cstheme="minorHAnsi"/>
          <w:lang w:eastAsia="be-BY"/>
        </w:rPr>
        <w:t xml:space="preserve">в статьях, составляющих не более 20% </w:t>
      </w:r>
      <w:r w:rsidR="00557A88" w:rsidRPr="004B4D54">
        <w:rPr>
          <w:rFonts w:asciiTheme="minorHAnsi" w:hAnsiTheme="minorHAnsi" w:cstheme="minorHAnsi"/>
          <w:lang w:eastAsia="be-BY"/>
        </w:rPr>
        <w:t>от общего бюджета инициативы;</w:t>
      </w:r>
    </w:p>
    <w:p w14:paraId="7F70F76B" w14:textId="614F3FA3" w:rsidR="00042C78" w:rsidRPr="00B9385B" w:rsidRDefault="00615E81" w:rsidP="00B9385B">
      <w:pPr>
        <w:pStyle w:val="a4"/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  <w:lang w:eastAsia="be-BY"/>
        </w:rPr>
      </w:pPr>
      <w:r w:rsidRPr="004B4D54">
        <w:rPr>
          <w:rFonts w:asciiTheme="minorHAnsi" w:hAnsiTheme="minorHAnsi" w:cstheme="minorHAnsi"/>
          <w:lang w:eastAsia="be-BY"/>
        </w:rPr>
        <w:t>перераспределение средств между статьями бюджета в размере свыше 20% рассмотрено и утверждено</w:t>
      </w:r>
      <w:r w:rsidR="004A4AA1" w:rsidRPr="004B4D54">
        <w:rPr>
          <w:rFonts w:asciiTheme="minorHAnsi" w:hAnsiTheme="minorHAnsi" w:cstheme="minorHAnsi"/>
          <w:lang w:eastAsia="be-BY"/>
        </w:rPr>
        <w:t xml:space="preserve"> Координационным комитетом Проекта</w:t>
      </w:r>
      <w:r w:rsidRPr="004B4D54">
        <w:rPr>
          <w:rFonts w:asciiTheme="minorHAnsi" w:hAnsiTheme="minorHAnsi" w:cstheme="minorHAnsi"/>
          <w:lang w:eastAsia="be-BY"/>
        </w:rPr>
        <w:t xml:space="preserve">. </w:t>
      </w:r>
      <w:r w:rsidR="00575E0B" w:rsidRPr="004B4D54">
        <w:rPr>
          <w:rFonts w:asciiTheme="minorHAnsi" w:hAnsiTheme="minorHAnsi" w:cstheme="minorHAnsi"/>
          <w:lang w:eastAsia="be-BY"/>
        </w:rPr>
        <w:t xml:space="preserve">В иных случаях требуется рассмотрение и согласование с </w:t>
      </w:r>
      <w:r w:rsidR="00873680" w:rsidRPr="004B4D54">
        <w:rPr>
          <w:rFonts w:asciiTheme="minorHAnsi" w:hAnsiTheme="minorHAnsi" w:cstheme="minorHAnsi"/>
          <w:lang w:eastAsia="be-BY"/>
        </w:rPr>
        <w:t>Группой управления проектом.</w:t>
      </w:r>
    </w:p>
    <w:p w14:paraId="667C1E06" w14:textId="11773916" w:rsidR="00615E81" w:rsidRPr="009C0FA7" w:rsidRDefault="00615E81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lang w:eastAsia="be-BY"/>
        </w:rPr>
      </w:pPr>
      <w:r w:rsidRPr="009C0FA7">
        <w:rPr>
          <w:rFonts w:asciiTheme="minorHAnsi" w:hAnsiTheme="minorHAnsi" w:cstheme="minorHAnsi"/>
          <w:lang w:eastAsia="be-BY"/>
        </w:rPr>
        <w:t xml:space="preserve">За счет финансовых средств, предоставляемых из бюджета Проекта, </w:t>
      </w:r>
      <w:r w:rsidR="004A4AA1" w:rsidRPr="009C0FA7">
        <w:rPr>
          <w:rFonts w:asciiTheme="minorHAnsi" w:hAnsiTheme="minorHAnsi" w:cstheme="minorHAnsi"/>
          <w:lang w:eastAsia="be-BY"/>
        </w:rPr>
        <w:t>допускается оплата</w:t>
      </w:r>
      <w:r w:rsidRPr="009C0FA7">
        <w:rPr>
          <w:rFonts w:asciiTheme="minorHAnsi" w:hAnsiTheme="minorHAnsi" w:cstheme="minorHAnsi"/>
          <w:lang w:eastAsia="be-BY"/>
        </w:rPr>
        <w:t xml:space="preserve"> следующих расходов,</w:t>
      </w:r>
      <w:r w:rsidRPr="000D284D">
        <w:rPr>
          <w:rFonts w:asciiTheme="minorHAnsi" w:hAnsiTheme="minorHAnsi" w:cstheme="minorHAnsi"/>
          <w:color w:val="FF0000"/>
          <w:lang w:eastAsia="be-BY"/>
        </w:rPr>
        <w:t xml:space="preserve"> </w:t>
      </w:r>
      <w:r w:rsidR="004A4AA1" w:rsidRPr="009C0FA7">
        <w:rPr>
          <w:rFonts w:asciiTheme="minorHAnsi" w:hAnsiTheme="minorHAnsi" w:cstheme="minorHAnsi"/>
          <w:lang w:eastAsia="be-BY"/>
        </w:rPr>
        <w:t>пилотной инициативы</w:t>
      </w:r>
      <w:r w:rsidRPr="009C0FA7">
        <w:rPr>
          <w:rFonts w:asciiTheme="minorHAnsi" w:hAnsiTheme="minorHAnsi" w:cstheme="minorHAnsi"/>
          <w:lang w:eastAsia="be-BY"/>
        </w:rPr>
        <w:t>:</w:t>
      </w:r>
    </w:p>
    <w:p w14:paraId="5018886A" w14:textId="35FC0E70" w:rsidR="00996D90" w:rsidRPr="00375D55" w:rsidRDefault="00615E81" w:rsidP="00A559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оплата труда персонала, задействованного в реализации </w:t>
      </w:r>
      <w:r w:rsidR="004A4AA1"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пилотной и</w:t>
      </w: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нициативы;</w:t>
      </w:r>
      <w:r w:rsidR="00996D90" w:rsidRPr="00996D90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 </w:t>
      </w:r>
      <w:r w:rsidR="00A55928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>административные расходы,</w:t>
      </w:r>
      <w:r w:rsidR="00996D90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 не превышающие 20% от объема запрашиваемых ресурсов</w:t>
      </w:r>
      <w:r w:rsidR="0045698B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 (аренда помещения, коммунальные услуги и услуги связи, банковские услуги и т.п.)</w:t>
      </w:r>
      <w:r w:rsidR="00385B30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>;</w:t>
      </w:r>
    </w:p>
    <w:p w14:paraId="75737BFE" w14:textId="77777777" w:rsidR="00615E81" w:rsidRPr="00375D55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be-BY"/>
        </w:rPr>
      </w:pPr>
      <w:r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>услуги местных и международных экспертов;</w:t>
      </w:r>
    </w:p>
    <w:p w14:paraId="6A68C2D8" w14:textId="175C690D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be-BY"/>
        </w:rPr>
      </w:pPr>
      <w:r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>услуги в сфере</w:t>
      </w:r>
      <w:r w:rsidR="0045698B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 информационных </w:t>
      </w:r>
      <w:r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технологий, разработки программного обеспечения, дизайна, </w:t>
      </w:r>
      <w:r w:rsidR="0045698B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>лицензирования,</w:t>
      </w:r>
      <w:r w:rsidR="00A55928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 создание</w:t>
      </w:r>
      <w:r w:rsidR="0045698B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 ключ</w:t>
      </w:r>
      <w:r w:rsidR="00A55928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>ей</w:t>
      </w:r>
      <w:r w:rsidR="0045698B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 доступа, хостинг, доменное имя </w:t>
      </w:r>
      <w:r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>и др</w:t>
      </w:r>
      <w:r w:rsidR="0045698B"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>угое</w:t>
      </w:r>
      <w:r w:rsidRPr="00375D55">
        <w:rPr>
          <w:rFonts w:eastAsia="Times New Roman" w:cstheme="minorHAnsi"/>
          <w:color w:val="auto"/>
          <w:sz w:val="24"/>
          <w:szCs w:val="24"/>
          <w:lang w:val="ru-RU" w:eastAsia="be-BY"/>
        </w:rPr>
        <w:t>;</w:t>
      </w:r>
    </w:p>
    <w:p w14:paraId="7A5E6152" w14:textId="4F36E340" w:rsidR="00A55928" w:rsidRDefault="00615E81" w:rsidP="00A559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организация и проведение мероприятий по повышению потенциала целевой группы </w:t>
      </w:r>
      <w:r w:rsidR="00996D90">
        <w:rPr>
          <w:rFonts w:eastAsia="Times New Roman" w:cstheme="minorHAnsi"/>
          <w:color w:val="auto"/>
          <w:sz w:val="24"/>
          <w:szCs w:val="24"/>
          <w:lang w:val="ru-RU" w:eastAsia="be-BY"/>
        </w:rPr>
        <w:t>пилотной ин</w:t>
      </w: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ициативы</w:t>
      </w:r>
      <w:r w:rsidR="00A55928">
        <w:rPr>
          <w:rFonts w:eastAsia="Times New Roman" w:cstheme="minorHAnsi"/>
          <w:color w:val="auto"/>
          <w:sz w:val="24"/>
          <w:szCs w:val="24"/>
          <w:lang w:val="ru-RU" w:eastAsia="be-BY"/>
        </w:rPr>
        <w:t>,</w:t>
      </w:r>
      <w:r w:rsidR="00A55928" w:rsidRPr="00A55928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 </w:t>
      </w:r>
      <w:r w:rsidR="00A55928"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PR-мероприятия</w:t>
      </w:r>
      <w:r w:rsidR="00A55928">
        <w:rPr>
          <w:rFonts w:eastAsia="Times New Roman" w:cstheme="minorHAnsi"/>
          <w:color w:val="auto"/>
          <w:sz w:val="24"/>
          <w:szCs w:val="24"/>
          <w:lang w:val="ru-RU" w:eastAsia="be-BY"/>
        </w:rPr>
        <w:t>, информационные кампании по ЦУР, товары визуализации ЦУР</w:t>
      </w:r>
      <w:r w:rsidR="00A55928"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;</w:t>
      </w:r>
    </w:p>
    <w:p w14:paraId="5DC8621B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оборудование и расходные материалы;</w:t>
      </w:r>
    </w:p>
    <w:p w14:paraId="3EF77923" w14:textId="5C3685D1" w:rsidR="0045698B" w:rsidRPr="009C0FA7" w:rsidRDefault="0045698B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be-BY"/>
        </w:rPr>
      </w:pPr>
      <w:r>
        <w:rPr>
          <w:rFonts w:eastAsia="Times New Roman" w:cstheme="minorHAnsi"/>
          <w:color w:val="auto"/>
          <w:sz w:val="24"/>
          <w:szCs w:val="24"/>
          <w:lang w:val="ru-RU" w:eastAsia="be-BY"/>
        </w:rPr>
        <w:t>текущий ремонт (без подготовки проектно-сметной документации)</w:t>
      </w:r>
      <w:r w:rsidR="00A55928">
        <w:rPr>
          <w:rFonts w:eastAsia="Times New Roman" w:cstheme="minorHAnsi"/>
          <w:color w:val="auto"/>
          <w:sz w:val="24"/>
          <w:szCs w:val="24"/>
          <w:lang w:val="ru-RU" w:eastAsia="be-BY"/>
        </w:rPr>
        <w:t>.</w:t>
      </w:r>
    </w:p>
    <w:p w14:paraId="497EEEF2" w14:textId="054CAC29" w:rsidR="00615E81" w:rsidRPr="009C0FA7" w:rsidRDefault="00615E81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lang w:eastAsia="be-BY"/>
        </w:rPr>
      </w:pPr>
      <w:r w:rsidRPr="009C0FA7">
        <w:rPr>
          <w:rFonts w:asciiTheme="minorHAnsi" w:hAnsiTheme="minorHAnsi" w:cstheme="minorHAnsi"/>
          <w:lang w:eastAsia="be-BY"/>
        </w:rPr>
        <w:t xml:space="preserve">За счёт финансовых средств, предоставляемых из бюджета Проекта, </w:t>
      </w:r>
      <w:r w:rsidR="004A4AA1" w:rsidRPr="009C0FA7">
        <w:rPr>
          <w:rFonts w:asciiTheme="minorHAnsi" w:hAnsiTheme="minorHAnsi" w:cstheme="minorHAnsi"/>
          <w:lang w:eastAsia="be-BY"/>
        </w:rPr>
        <w:t>не</w:t>
      </w:r>
      <w:r w:rsidRPr="009C0FA7">
        <w:rPr>
          <w:rFonts w:asciiTheme="minorHAnsi" w:hAnsiTheme="minorHAnsi" w:cstheme="minorHAnsi"/>
          <w:lang w:eastAsia="be-BY"/>
        </w:rPr>
        <w:t xml:space="preserve"> </w:t>
      </w:r>
      <w:r w:rsidR="004A4AA1" w:rsidRPr="009C0FA7">
        <w:rPr>
          <w:rFonts w:asciiTheme="minorHAnsi" w:hAnsiTheme="minorHAnsi" w:cstheme="minorHAnsi"/>
          <w:lang w:eastAsia="be-BY"/>
        </w:rPr>
        <w:t xml:space="preserve">допускается оплата </w:t>
      </w:r>
      <w:r w:rsidRPr="009C0FA7">
        <w:rPr>
          <w:rFonts w:asciiTheme="minorHAnsi" w:hAnsiTheme="minorHAnsi" w:cstheme="minorHAnsi"/>
          <w:lang w:eastAsia="be-BY"/>
        </w:rPr>
        <w:t>следующих расходов:</w:t>
      </w:r>
    </w:p>
    <w:p w14:paraId="25A1904F" w14:textId="697556EA" w:rsidR="00615E81" w:rsidRPr="009C0FA7" w:rsidRDefault="00615E81" w:rsidP="00AD7D4C">
      <w:pPr>
        <w:pStyle w:val="a4"/>
        <w:tabs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lang w:eastAsia="be-BY"/>
        </w:rPr>
      </w:pPr>
      <w:r w:rsidRPr="009C0FA7">
        <w:rPr>
          <w:rFonts w:asciiTheme="minorHAnsi" w:hAnsiTheme="minorHAnsi" w:cstheme="minorHAnsi"/>
          <w:lang w:eastAsia="be-BY"/>
        </w:rPr>
        <w:t xml:space="preserve">деятельность, которая выходит за рамки утверждённого рабочего плана </w:t>
      </w:r>
      <w:r w:rsidR="004A4AA1" w:rsidRPr="009C0FA7">
        <w:rPr>
          <w:rFonts w:asciiTheme="minorHAnsi" w:hAnsiTheme="minorHAnsi" w:cstheme="minorHAnsi"/>
          <w:lang w:eastAsia="be-BY"/>
        </w:rPr>
        <w:t>пилотной и</w:t>
      </w:r>
      <w:r w:rsidRPr="009C0FA7">
        <w:rPr>
          <w:rFonts w:asciiTheme="minorHAnsi" w:hAnsiTheme="minorHAnsi" w:cstheme="minorHAnsi"/>
          <w:lang w:eastAsia="be-BY"/>
        </w:rPr>
        <w:t>нициативы;</w:t>
      </w:r>
    </w:p>
    <w:p w14:paraId="4229EABC" w14:textId="32B89CAF" w:rsidR="00615E81" w:rsidRPr="009C0FA7" w:rsidRDefault="00615E81" w:rsidP="00AD7D4C">
      <w:pPr>
        <w:pStyle w:val="a4"/>
        <w:tabs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lang w:eastAsia="be-BY"/>
        </w:rPr>
      </w:pPr>
      <w:r w:rsidRPr="009C0FA7">
        <w:rPr>
          <w:rFonts w:asciiTheme="minorHAnsi" w:hAnsiTheme="minorHAnsi" w:cstheme="minorHAnsi"/>
          <w:lang w:eastAsia="be-BY"/>
        </w:rPr>
        <w:t xml:space="preserve">расходы, понесенные до начала и после окончания действия </w:t>
      </w:r>
      <w:r w:rsidR="00A55928">
        <w:rPr>
          <w:rFonts w:asciiTheme="minorHAnsi" w:hAnsiTheme="minorHAnsi" w:cstheme="minorHAnsi"/>
          <w:lang w:eastAsia="be-BY"/>
        </w:rPr>
        <w:t>соглашения</w:t>
      </w:r>
      <w:r w:rsidR="00A55928" w:rsidRPr="009C0FA7">
        <w:rPr>
          <w:rFonts w:asciiTheme="minorHAnsi" w:hAnsiTheme="minorHAnsi" w:cstheme="minorHAnsi"/>
          <w:lang w:eastAsia="be-BY"/>
        </w:rPr>
        <w:t xml:space="preserve"> </w:t>
      </w:r>
      <w:r w:rsidRPr="009C0FA7">
        <w:rPr>
          <w:rFonts w:asciiTheme="minorHAnsi" w:hAnsiTheme="minorHAnsi" w:cstheme="minorHAnsi"/>
          <w:lang w:eastAsia="be-BY"/>
        </w:rPr>
        <w:t xml:space="preserve">о предоставлении </w:t>
      </w:r>
      <w:r w:rsidRPr="00375D55">
        <w:rPr>
          <w:rFonts w:asciiTheme="minorHAnsi" w:hAnsiTheme="minorHAnsi" w:cstheme="minorHAnsi"/>
          <w:lang w:eastAsia="be-BY"/>
        </w:rPr>
        <w:t>финансовых средств</w:t>
      </w:r>
      <w:r w:rsidR="000D3CEE" w:rsidRPr="00375D55">
        <w:rPr>
          <w:rFonts w:asciiTheme="minorHAnsi" w:hAnsiTheme="minorHAnsi" w:cstheme="minorHAnsi"/>
          <w:lang w:eastAsia="be-BY"/>
        </w:rPr>
        <w:t>, за исключением возмещения затрат, понесенных заявителем по результатам работы</w:t>
      </w:r>
      <w:r w:rsidRPr="00375D55">
        <w:rPr>
          <w:rFonts w:asciiTheme="minorHAnsi" w:hAnsiTheme="minorHAnsi" w:cstheme="minorHAnsi"/>
          <w:lang w:eastAsia="be-BY"/>
        </w:rPr>
        <w:t>;</w:t>
      </w:r>
    </w:p>
    <w:p w14:paraId="5D1F0570" w14:textId="46CA569A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невозвращённые долги </w:t>
      </w:r>
      <w:r w:rsidR="00996D90">
        <w:rPr>
          <w:rFonts w:eastAsia="Times New Roman" w:cstheme="minorHAnsi"/>
          <w:color w:val="auto"/>
          <w:sz w:val="24"/>
          <w:szCs w:val="24"/>
          <w:lang w:val="ru-RU" w:eastAsia="be-BY"/>
        </w:rPr>
        <w:t>заявителя</w:t>
      </w: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, включая оплату юридических услуг и расходы на взыскание долгов;</w:t>
      </w:r>
    </w:p>
    <w:p w14:paraId="0A207D0C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штрафы и другие штрафные санкции, применённые за несоблюдение действующего законодательства Республики Беларусь;</w:t>
      </w:r>
    </w:p>
    <w:p w14:paraId="1B69E34B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взносы и пожертвования физическим и юридическим лицам;</w:t>
      </w:r>
    </w:p>
    <w:p w14:paraId="484174FC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стипендии на обучение, выплачиваемые физическим лицам; </w:t>
      </w:r>
    </w:p>
    <w:p w14:paraId="1231BEFE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приобретение алкогольных и табачных изделий;</w:t>
      </w:r>
    </w:p>
    <w:p w14:paraId="1978C8C7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 xml:space="preserve">приобретение недвижимого имущества (земля, здания и строения); </w:t>
      </w:r>
    </w:p>
    <w:p w14:paraId="49BB3E1A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lastRenderedPageBreak/>
        <w:t>аренда земли;</w:t>
      </w:r>
    </w:p>
    <w:p w14:paraId="2F4A540C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приобретение предметов роскоши (ювелирные изделия, антиквариат, марки, монеты, меха и др.);</w:t>
      </w:r>
    </w:p>
    <w:p w14:paraId="518719B7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курсовые разницы;</w:t>
      </w:r>
    </w:p>
    <w:p w14:paraId="46F254A7" w14:textId="77777777" w:rsidR="00615E81" w:rsidRPr="009C0FA7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cstheme="minorHAnsi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оплата налогов, местных сборов и таможенных пошлин, от которых организация-получатель может быть освобождена в рамках данного проекта международной технической помощи;</w:t>
      </w:r>
    </w:p>
    <w:p w14:paraId="426E24EE" w14:textId="77777777" w:rsidR="00462493" w:rsidRDefault="00615E81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расходы на капитальный ремонт зданий и инфраструктуры</w:t>
      </w:r>
    </w:p>
    <w:p w14:paraId="5D3CF9FC" w14:textId="4E36C1B0" w:rsidR="00615E81" w:rsidRDefault="00462493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be-BY"/>
        </w:rPr>
      </w:pPr>
      <w:r>
        <w:rPr>
          <w:rFonts w:eastAsia="Times New Roman" w:cstheme="minorHAnsi"/>
          <w:color w:val="auto"/>
          <w:sz w:val="24"/>
          <w:szCs w:val="24"/>
          <w:lang w:val="ru-RU" w:eastAsia="be-BY"/>
        </w:rPr>
        <w:t>иное нецелевое использование средств</w:t>
      </w:r>
      <w:r w:rsidR="00615E81" w:rsidRPr="009C0FA7">
        <w:rPr>
          <w:rFonts w:eastAsia="Times New Roman" w:cstheme="minorHAnsi"/>
          <w:color w:val="auto"/>
          <w:sz w:val="24"/>
          <w:szCs w:val="24"/>
          <w:lang w:val="ru-RU" w:eastAsia="be-BY"/>
        </w:rPr>
        <w:t>.</w:t>
      </w:r>
    </w:p>
    <w:p w14:paraId="0BB252AA" w14:textId="77777777" w:rsidR="00AA4AD7" w:rsidRPr="009C0FA7" w:rsidRDefault="00AA4AD7" w:rsidP="00AD7D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right="-285" w:firstLine="709"/>
        <w:contextualSpacing/>
        <w:jc w:val="both"/>
        <w:rPr>
          <w:rFonts w:eastAsia="Times New Roman" w:cstheme="minorHAnsi"/>
          <w:color w:val="auto"/>
          <w:sz w:val="24"/>
          <w:szCs w:val="24"/>
          <w:lang w:val="ru-RU" w:eastAsia="be-BY"/>
        </w:rPr>
      </w:pPr>
    </w:p>
    <w:p w14:paraId="6499AE0A" w14:textId="120EABB2" w:rsidR="008E1BE1" w:rsidRPr="00AA4AD7" w:rsidRDefault="008E1BE1" w:rsidP="00AA4AD7">
      <w:pPr>
        <w:tabs>
          <w:tab w:val="left" w:pos="1134"/>
        </w:tabs>
        <w:spacing w:after="160" w:line="259" w:lineRule="auto"/>
        <w:ind w:right="-285"/>
        <w:jc w:val="center"/>
        <w:rPr>
          <w:rFonts w:eastAsia="Times New Roman" w:cstheme="minorHAnsi"/>
          <w:color w:val="auto"/>
          <w:sz w:val="24"/>
          <w:szCs w:val="24"/>
          <w:lang w:val="ru-RU" w:eastAsia="be-BY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ru-RU"/>
        </w:rPr>
        <w:t>Глава 5.</w:t>
      </w:r>
    </w:p>
    <w:p w14:paraId="7D61DBB1" w14:textId="4CFB98BF" w:rsidR="00615E81" w:rsidRPr="00AA4AD7" w:rsidRDefault="008E1BE1" w:rsidP="00AA4AD7">
      <w:pPr>
        <w:tabs>
          <w:tab w:val="left" w:pos="0"/>
          <w:tab w:val="left" w:pos="851"/>
          <w:tab w:val="left" w:pos="1134"/>
        </w:tabs>
        <w:ind w:right="-285"/>
        <w:contextualSpacing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color w:val="000000" w:themeColor="text1"/>
          <w:sz w:val="24"/>
          <w:szCs w:val="24"/>
          <w:lang w:val="ru-RU"/>
        </w:rPr>
        <w:t xml:space="preserve">ПОРЯДОК </w:t>
      </w:r>
      <w:r w:rsidR="00DD659E" w:rsidRPr="009C0FA7">
        <w:rPr>
          <w:rFonts w:cstheme="minorHAnsi"/>
          <w:color w:val="000000" w:themeColor="text1"/>
          <w:sz w:val="24"/>
          <w:szCs w:val="24"/>
          <w:lang w:val="ru-RU"/>
        </w:rPr>
        <w:t>ПОДАЧИ ЗАЯВОК НА КОНКУРС</w:t>
      </w:r>
      <w:r w:rsidRPr="009C0FA7">
        <w:rPr>
          <w:rFonts w:cstheme="minorHAnsi"/>
          <w:color w:val="000000" w:themeColor="text1"/>
          <w:sz w:val="24"/>
          <w:szCs w:val="24"/>
          <w:lang w:val="ru-RU"/>
        </w:rPr>
        <w:t xml:space="preserve">  </w:t>
      </w:r>
    </w:p>
    <w:p w14:paraId="102468DD" w14:textId="32C2B8AA" w:rsidR="008E1BE1" w:rsidRPr="0090392E" w:rsidRDefault="008E1BE1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 xml:space="preserve">Информация о Конкурсе, включая Положение и форму </w:t>
      </w:r>
      <w:r w:rsidR="00D80746" w:rsidRPr="009C0FA7">
        <w:rPr>
          <w:rFonts w:asciiTheme="minorHAnsi" w:hAnsiTheme="minorHAnsi" w:cstheme="minorHAnsi"/>
        </w:rPr>
        <w:t>з</w:t>
      </w:r>
      <w:r w:rsidRPr="009C0FA7">
        <w:rPr>
          <w:rFonts w:asciiTheme="minorHAnsi" w:hAnsiTheme="minorHAnsi" w:cstheme="minorHAnsi"/>
        </w:rPr>
        <w:t xml:space="preserve">аявки, размещается на сайте </w:t>
      </w:r>
      <w:hyperlink r:id="rId13" w:history="1">
        <w:r w:rsidRPr="009C0FA7">
          <w:rPr>
            <w:rFonts w:asciiTheme="minorHAnsi" w:hAnsiTheme="minorHAnsi" w:cstheme="minorHAnsi"/>
          </w:rPr>
          <w:t>https://sdgs.by/</w:t>
        </w:r>
      </w:hyperlink>
      <w:r w:rsidRPr="009C0FA7">
        <w:rPr>
          <w:rFonts w:asciiTheme="minorHAnsi" w:hAnsiTheme="minorHAnsi" w:cstheme="minorHAnsi"/>
        </w:rPr>
        <w:t xml:space="preserve">, сайтах </w:t>
      </w:r>
      <w:r w:rsidR="00E14C1C">
        <w:rPr>
          <w:rFonts w:asciiTheme="minorHAnsi" w:hAnsiTheme="minorHAnsi" w:cstheme="minorHAnsi"/>
        </w:rPr>
        <w:t>агентств ООН в Республике Беларусь</w:t>
      </w:r>
      <w:r w:rsidRPr="009C0FA7">
        <w:rPr>
          <w:rFonts w:asciiTheme="minorHAnsi" w:hAnsiTheme="minorHAnsi" w:cstheme="minorHAnsi"/>
        </w:rPr>
        <w:t xml:space="preserve">, областных исполнительных комитетов, а </w:t>
      </w:r>
      <w:r w:rsidRPr="0090392E">
        <w:rPr>
          <w:rFonts w:asciiTheme="minorHAnsi" w:hAnsiTheme="minorHAnsi" w:cstheme="minorHAnsi"/>
        </w:rPr>
        <w:t xml:space="preserve">также в других средствах массовой информации. </w:t>
      </w:r>
    </w:p>
    <w:p w14:paraId="54B43CFB" w14:textId="69C35208" w:rsidR="00E14C1C" w:rsidRPr="00375D55" w:rsidRDefault="00DD659E" w:rsidP="00632A1C">
      <w:pPr>
        <w:pStyle w:val="a4"/>
        <w:numPr>
          <w:ilvl w:val="0"/>
          <w:numId w:val="47"/>
        </w:numPr>
        <w:tabs>
          <w:tab w:val="left" w:pos="0"/>
          <w:tab w:val="left" w:pos="142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375D55">
        <w:rPr>
          <w:rFonts w:asciiTheme="minorHAnsi" w:hAnsiTheme="minorHAnsi" w:cstheme="minorHAnsi"/>
        </w:rPr>
        <w:t xml:space="preserve">Для участия в </w:t>
      </w:r>
      <w:r w:rsidR="003239ED" w:rsidRPr="00375D55">
        <w:rPr>
          <w:rFonts w:asciiTheme="minorHAnsi" w:hAnsiTheme="minorHAnsi" w:cstheme="minorHAnsi"/>
        </w:rPr>
        <w:t>К</w:t>
      </w:r>
      <w:r w:rsidRPr="00375D55">
        <w:rPr>
          <w:rFonts w:asciiTheme="minorHAnsi" w:hAnsiTheme="minorHAnsi" w:cstheme="minorHAnsi"/>
        </w:rPr>
        <w:t>онкурсе заявитель заполняет заявку</w:t>
      </w:r>
      <w:r w:rsidR="00E14C1C" w:rsidRPr="00375D55">
        <w:rPr>
          <w:rFonts w:asciiTheme="minorHAnsi" w:hAnsiTheme="minorHAnsi" w:cstheme="minorHAnsi"/>
        </w:rPr>
        <w:t xml:space="preserve"> по форме согласно</w:t>
      </w:r>
      <w:r w:rsidR="00185A4A" w:rsidRPr="00375D55">
        <w:rPr>
          <w:rFonts w:asciiTheme="minorHAnsi" w:hAnsiTheme="minorHAnsi" w:cstheme="minorHAnsi"/>
        </w:rPr>
        <w:t xml:space="preserve"> приложени</w:t>
      </w:r>
      <w:r w:rsidR="00E14C1C" w:rsidRPr="00375D55">
        <w:rPr>
          <w:rFonts w:asciiTheme="minorHAnsi" w:hAnsiTheme="minorHAnsi" w:cstheme="minorHAnsi"/>
        </w:rPr>
        <w:t>ю</w:t>
      </w:r>
      <w:r w:rsidR="00185A4A" w:rsidRPr="00375D55">
        <w:rPr>
          <w:rFonts w:asciiTheme="minorHAnsi" w:hAnsiTheme="minorHAnsi" w:cstheme="minorHAnsi"/>
        </w:rPr>
        <w:t xml:space="preserve"> 1 </w:t>
      </w:r>
      <w:r w:rsidR="00E14C1C" w:rsidRPr="00375D55">
        <w:rPr>
          <w:rFonts w:asciiTheme="minorHAnsi" w:hAnsiTheme="minorHAnsi" w:cstheme="minorHAnsi"/>
        </w:rPr>
        <w:t>к настоящему</w:t>
      </w:r>
      <w:r w:rsidR="00185A4A" w:rsidRPr="00375D55">
        <w:rPr>
          <w:rFonts w:asciiTheme="minorHAnsi" w:hAnsiTheme="minorHAnsi" w:cstheme="minorHAnsi"/>
        </w:rPr>
        <w:t xml:space="preserve"> Положени</w:t>
      </w:r>
      <w:r w:rsidR="00E14C1C" w:rsidRPr="00375D55">
        <w:rPr>
          <w:rFonts w:asciiTheme="minorHAnsi" w:hAnsiTheme="minorHAnsi" w:cstheme="minorHAnsi"/>
        </w:rPr>
        <w:t>ю</w:t>
      </w:r>
      <w:r w:rsidR="00185A4A" w:rsidRPr="00375D55">
        <w:rPr>
          <w:rFonts w:asciiTheme="minorHAnsi" w:hAnsiTheme="minorHAnsi" w:cstheme="minorHAnsi"/>
        </w:rPr>
        <w:t xml:space="preserve"> </w:t>
      </w:r>
      <w:r w:rsidR="008E1BE1" w:rsidRPr="00375D55">
        <w:rPr>
          <w:rFonts w:asciiTheme="minorHAnsi" w:hAnsiTheme="minorHAnsi" w:cstheme="minorHAnsi"/>
        </w:rPr>
        <w:t xml:space="preserve">в электронном виде на платформе подачи заявок </w:t>
      </w:r>
      <w:r w:rsidR="00B25810" w:rsidRPr="00375D55">
        <w:rPr>
          <w:rFonts w:asciiTheme="minorHAnsi" w:hAnsiTheme="minorHAnsi" w:cstheme="minorHAnsi"/>
          <w:u w:val="single"/>
        </w:rPr>
        <w:t>https://</w:t>
      </w:r>
      <w:r w:rsidR="00B25810" w:rsidRPr="00375D55">
        <w:rPr>
          <w:rFonts w:asciiTheme="minorHAnsi" w:hAnsiTheme="minorHAnsi" w:cstheme="minorHAnsi"/>
          <w:u w:val="single"/>
          <w:lang w:val="en-US"/>
        </w:rPr>
        <w:t>sdgidea</w:t>
      </w:r>
      <w:r w:rsidR="00B25810" w:rsidRPr="00375D55">
        <w:rPr>
          <w:rFonts w:asciiTheme="minorHAnsi" w:hAnsiTheme="minorHAnsi" w:cstheme="minorHAnsi"/>
          <w:u w:val="single"/>
        </w:rPr>
        <w:t>.</w:t>
      </w:r>
      <w:r w:rsidR="00B25810" w:rsidRPr="00375D55">
        <w:rPr>
          <w:rFonts w:asciiTheme="minorHAnsi" w:hAnsiTheme="minorHAnsi" w:cstheme="minorHAnsi"/>
          <w:u w:val="single"/>
          <w:lang w:val="en-US"/>
        </w:rPr>
        <w:t>by</w:t>
      </w:r>
      <w:r w:rsidR="008E1BE1" w:rsidRPr="00375D55">
        <w:rPr>
          <w:rFonts w:asciiTheme="minorHAnsi" w:hAnsiTheme="minorHAnsi" w:cstheme="minorHAnsi"/>
        </w:rPr>
        <w:t xml:space="preserve"> посредством создания личного кабинета заявителя.</w:t>
      </w:r>
      <w:r w:rsidRPr="00375D55">
        <w:rPr>
          <w:rFonts w:asciiTheme="minorHAnsi" w:hAnsiTheme="minorHAnsi" w:cstheme="minorHAnsi"/>
        </w:rPr>
        <w:t xml:space="preserve"> </w:t>
      </w:r>
      <w:r w:rsidR="00E14C1C" w:rsidRPr="00375D55">
        <w:rPr>
          <w:rFonts w:asciiTheme="minorHAnsi" w:hAnsiTheme="minorHAnsi" w:cstheme="minorHAnsi"/>
        </w:rPr>
        <w:t>К заявке необходимо приложить</w:t>
      </w:r>
      <w:r w:rsidR="00FF16A2" w:rsidRPr="00375D55">
        <w:rPr>
          <w:rFonts w:asciiTheme="minorHAnsi" w:hAnsiTheme="minorHAnsi" w:cstheme="minorHAnsi"/>
        </w:rPr>
        <w:t xml:space="preserve"> </w:t>
      </w:r>
      <w:r w:rsidR="00A55928" w:rsidRPr="00375D55">
        <w:rPr>
          <w:rFonts w:asciiTheme="minorHAnsi" w:hAnsiTheme="minorHAnsi" w:cstheme="minorHAnsi"/>
        </w:rPr>
        <w:t>в электронном</w:t>
      </w:r>
      <w:r w:rsidR="00FF16A2" w:rsidRPr="00375D55">
        <w:rPr>
          <w:rFonts w:asciiTheme="minorHAnsi" w:hAnsiTheme="minorHAnsi" w:cstheme="minorHAnsi"/>
        </w:rPr>
        <w:t xml:space="preserve"> виде </w:t>
      </w:r>
      <w:r w:rsidR="00E14C1C" w:rsidRPr="00375D55">
        <w:rPr>
          <w:rFonts w:asciiTheme="minorHAnsi" w:hAnsiTheme="minorHAnsi" w:cstheme="minorHAnsi"/>
        </w:rPr>
        <w:t xml:space="preserve">копию свидетельства о регистрации </w:t>
      </w:r>
      <w:r w:rsidR="00010511" w:rsidRPr="00375D55">
        <w:rPr>
          <w:rFonts w:asciiTheme="minorHAnsi" w:hAnsiTheme="minorHAnsi" w:cstheme="minorHAnsi"/>
        </w:rPr>
        <w:t>заявителя</w:t>
      </w:r>
      <w:r w:rsidR="00462493" w:rsidRPr="00375D55">
        <w:rPr>
          <w:rFonts w:asciiTheme="minorHAnsi" w:hAnsiTheme="minorHAnsi" w:cstheme="minorHAnsi"/>
        </w:rPr>
        <w:t>, соглашение о партнерстве</w:t>
      </w:r>
      <w:r w:rsidR="003C3403" w:rsidRPr="00375D55">
        <w:rPr>
          <w:rFonts w:asciiTheme="minorHAnsi" w:hAnsiTheme="minorHAnsi" w:cstheme="minorHAnsi"/>
        </w:rPr>
        <w:t xml:space="preserve"> (при наличии партнеров)</w:t>
      </w:r>
      <w:r w:rsidR="00462493" w:rsidRPr="00375D55">
        <w:rPr>
          <w:rFonts w:asciiTheme="minorHAnsi" w:hAnsiTheme="minorHAnsi" w:cstheme="minorHAnsi"/>
        </w:rPr>
        <w:t>, иные документы</w:t>
      </w:r>
      <w:r w:rsidR="00FF16A2" w:rsidRPr="00375D55">
        <w:rPr>
          <w:rFonts w:asciiTheme="minorHAnsi" w:hAnsiTheme="minorHAnsi" w:cstheme="minorHAnsi"/>
        </w:rPr>
        <w:t xml:space="preserve">, подтверждающие устойчивость партнерства (в формате </w:t>
      </w:r>
      <w:r w:rsidR="00FF16A2" w:rsidRPr="00375D55">
        <w:rPr>
          <w:rFonts w:asciiTheme="minorHAnsi" w:hAnsiTheme="minorHAnsi" w:cstheme="minorHAnsi"/>
          <w:lang w:val="en-US"/>
        </w:rPr>
        <w:t>pdf</w:t>
      </w:r>
      <w:r w:rsidR="00FF16A2" w:rsidRPr="00375D55">
        <w:rPr>
          <w:rFonts w:asciiTheme="minorHAnsi" w:hAnsiTheme="minorHAnsi" w:cstheme="minorHAnsi"/>
        </w:rPr>
        <w:t>)</w:t>
      </w:r>
      <w:r w:rsidR="003C3403" w:rsidRPr="00375D55">
        <w:rPr>
          <w:rFonts w:asciiTheme="minorHAnsi" w:hAnsiTheme="minorHAnsi" w:cstheme="minorHAnsi"/>
        </w:rPr>
        <w:t>.</w:t>
      </w:r>
    </w:p>
    <w:p w14:paraId="0A7A916E" w14:textId="27C2A508" w:rsidR="004748F2" w:rsidRPr="00375D55" w:rsidRDefault="004748F2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375D55">
        <w:rPr>
          <w:rFonts w:asciiTheme="minorHAnsi" w:hAnsiTheme="minorHAnsi" w:cstheme="minorHAnsi"/>
        </w:rPr>
        <w:t xml:space="preserve">Регистрируя личный кабинет, заявители </w:t>
      </w:r>
      <w:r w:rsidRPr="00375D55">
        <w:rPr>
          <w:rFonts w:asciiTheme="minorHAnsi" w:hAnsiTheme="minorHAnsi" w:cstheme="minorHAnsi"/>
          <w:color w:val="000000"/>
        </w:rPr>
        <w:t xml:space="preserve">дают </w:t>
      </w:r>
      <w:r w:rsidRPr="00375D55">
        <w:rPr>
          <w:rFonts w:asciiTheme="minorHAnsi" w:hAnsiTheme="minorHAnsi" w:cstheme="minorHAnsi"/>
        </w:rPr>
        <w:t xml:space="preserve">согласие организатору Конкурса на </w:t>
      </w:r>
      <w:r w:rsidRPr="00375D55">
        <w:rPr>
          <w:rFonts w:asciiTheme="minorHAnsi" w:hAnsiTheme="minorHAnsi" w:cstheme="minorHAnsi"/>
          <w:color w:val="000000"/>
        </w:rPr>
        <w:t xml:space="preserve">право публикации информации о ходе реализации инициативы на </w:t>
      </w:r>
      <w:r w:rsidRPr="00375D55">
        <w:rPr>
          <w:rFonts w:asciiTheme="minorHAnsi" w:hAnsiTheme="minorHAnsi" w:cstheme="minorHAnsi"/>
        </w:rPr>
        <w:t xml:space="preserve">сайте </w:t>
      </w:r>
      <w:hyperlink r:id="rId14" w:history="1">
        <w:r w:rsidRPr="00375D55">
          <w:rPr>
            <w:rFonts w:asciiTheme="minorHAnsi" w:hAnsiTheme="minorHAnsi" w:cstheme="minorHAnsi"/>
          </w:rPr>
          <w:t>https://sdgs.by/</w:t>
        </w:r>
      </w:hyperlink>
      <w:r w:rsidRPr="00375D55">
        <w:rPr>
          <w:rFonts w:asciiTheme="minorHAnsi" w:hAnsiTheme="minorHAnsi" w:cstheme="minorHAnsi"/>
        </w:rPr>
        <w:t xml:space="preserve">, сайтах агентств ООН в Республике Беларусь, областных исполнительных комитетов, а также в других средствах массовой информации. </w:t>
      </w:r>
    </w:p>
    <w:p w14:paraId="036B4FCD" w14:textId="77777777" w:rsidR="003C3403" w:rsidRPr="00375D55" w:rsidRDefault="003C3403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375D55">
        <w:rPr>
          <w:rFonts w:asciiTheme="minorHAnsi" w:hAnsiTheme="minorHAnsi" w:cstheme="minorHAnsi"/>
          <w:color w:val="000000"/>
        </w:rPr>
        <w:t>Направление заявки на участие в Конкурсе означает безоговорочное согласие заявителя со всеми условиями Конкурса и настоящим Положением.</w:t>
      </w:r>
    </w:p>
    <w:p w14:paraId="3F9D6A90" w14:textId="315918E2" w:rsidR="008E1BE1" w:rsidRPr="00B9385B" w:rsidRDefault="00DD659E" w:rsidP="00632A1C">
      <w:pPr>
        <w:pStyle w:val="a4"/>
        <w:numPr>
          <w:ilvl w:val="0"/>
          <w:numId w:val="47"/>
        </w:numPr>
        <w:tabs>
          <w:tab w:val="left" w:pos="0"/>
          <w:tab w:val="left" w:pos="142"/>
          <w:tab w:val="left" w:pos="851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9C0FA7">
        <w:rPr>
          <w:rFonts w:asciiTheme="minorHAnsi" w:hAnsiTheme="minorHAnsi" w:cstheme="minorHAnsi"/>
        </w:rPr>
        <w:t>Срок подачи заявок</w:t>
      </w:r>
      <w:r w:rsidR="008E1BE1" w:rsidRPr="009C0FA7">
        <w:rPr>
          <w:rFonts w:asciiTheme="minorHAnsi" w:hAnsiTheme="minorHAnsi" w:cstheme="minorHAnsi"/>
        </w:rPr>
        <w:t xml:space="preserve"> </w:t>
      </w:r>
      <w:r w:rsidRPr="009C0FA7">
        <w:rPr>
          <w:rFonts w:asciiTheme="minorHAnsi" w:hAnsiTheme="minorHAnsi" w:cstheme="minorHAnsi"/>
        </w:rPr>
        <w:t xml:space="preserve">с </w:t>
      </w:r>
      <w:r w:rsidR="00975512" w:rsidRPr="009C0FA7">
        <w:rPr>
          <w:rFonts w:asciiTheme="minorHAnsi" w:hAnsiTheme="minorHAnsi" w:cstheme="minorHAnsi"/>
        </w:rPr>
        <w:t>1</w:t>
      </w:r>
      <w:r w:rsidRPr="009C0FA7">
        <w:rPr>
          <w:rFonts w:asciiTheme="minorHAnsi" w:hAnsiTheme="minorHAnsi" w:cstheme="minorHAnsi"/>
        </w:rPr>
        <w:t xml:space="preserve"> по 3</w:t>
      </w:r>
      <w:r w:rsidR="00C6377D">
        <w:rPr>
          <w:rFonts w:asciiTheme="minorHAnsi" w:hAnsiTheme="minorHAnsi" w:cstheme="minorHAnsi"/>
        </w:rPr>
        <w:t>1</w:t>
      </w:r>
      <w:r w:rsidRPr="009C0FA7">
        <w:rPr>
          <w:rFonts w:asciiTheme="minorHAnsi" w:hAnsiTheme="minorHAnsi" w:cstheme="minorHAnsi"/>
        </w:rPr>
        <w:t xml:space="preserve"> </w:t>
      </w:r>
      <w:r w:rsidR="00C6377D">
        <w:rPr>
          <w:rFonts w:asciiTheme="minorHAnsi" w:hAnsiTheme="minorHAnsi" w:cstheme="minorHAnsi"/>
        </w:rPr>
        <w:t>мая</w:t>
      </w:r>
      <w:r w:rsidRPr="009C0FA7">
        <w:rPr>
          <w:rFonts w:asciiTheme="minorHAnsi" w:hAnsiTheme="minorHAnsi" w:cstheme="minorHAnsi"/>
        </w:rPr>
        <w:t xml:space="preserve"> 2024 года</w:t>
      </w:r>
      <w:r w:rsidR="00A431BF">
        <w:rPr>
          <w:rFonts w:asciiTheme="minorHAnsi" w:hAnsiTheme="minorHAnsi" w:cstheme="minorHAnsi"/>
        </w:rPr>
        <w:t xml:space="preserve"> </w:t>
      </w:r>
      <w:r w:rsidR="00A431BF" w:rsidRPr="009C0FA7">
        <w:rPr>
          <w:rFonts w:asciiTheme="minorHAnsi" w:hAnsiTheme="minorHAnsi" w:cstheme="minorHAnsi"/>
        </w:rPr>
        <w:t>включительно</w:t>
      </w:r>
      <w:r w:rsidR="00A431BF" w:rsidRPr="00A431BF">
        <w:rPr>
          <w:rFonts w:asciiTheme="minorHAnsi" w:hAnsiTheme="minorHAnsi" w:cstheme="minorHAnsi"/>
        </w:rPr>
        <w:t xml:space="preserve"> </w:t>
      </w:r>
      <w:r w:rsidR="00B25810" w:rsidRPr="00E6657C">
        <w:rPr>
          <w:rFonts w:asciiTheme="minorHAnsi" w:hAnsiTheme="minorHAnsi" w:cstheme="minorHAnsi"/>
        </w:rPr>
        <w:t>(</w:t>
      </w:r>
      <w:r w:rsidR="00A431BF">
        <w:rPr>
          <w:rFonts w:asciiTheme="minorHAnsi" w:hAnsiTheme="minorHAnsi" w:cstheme="minorHAnsi"/>
        </w:rPr>
        <w:t>до 18.00</w:t>
      </w:r>
      <w:r w:rsidR="00B25810" w:rsidRPr="00E6657C">
        <w:rPr>
          <w:rFonts w:asciiTheme="minorHAnsi" w:hAnsiTheme="minorHAnsi" w:cstheme="minorHAnsi"/>
        </w:rPr>
        <w:t>)</w:t>
      </w:r>
      <w:r w:rsidRPr="009C0FA7">
        <w:rPr>
          <w:rFonts w:asciiTheme="minorHAnsi" w:hAnsiTheme="minorHAnsi" w:cstheme="minorHAnsi"/>
        </w:rPr>
        <w:t xml:space="preserve">. </w:t>
      </w:r>
      <w:r w:rsidR="00AF4BFC" w:rsidRPr="00B9385B">
        <w:rPr>
          <w:rFonts w:asciiTheme="minorHAnsi" w:hAnsiTheme="minorHAnsi" w:cstheme="minorHAnsi"/>
          <w:color w:val="000000"/>
        </w:rPr>
        <w:t>Заявки, поступившие до или после указанного срока, к рассмотрению не принимаются.</w:t>
      </w:r>
    </w:p>
    <w:p w14:paraId="15A67F6A" w14:textId="445611C0" w:rsidR="008E1BE1" w:rsidRPr="009C0FA7" w:rsidRDefault="008E1BE1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  <w:color w:val="000000"/>
        </w:rPr>
        <w:t xml:space="preserve">Регистрационный номер и дата подачи заявки фиксируются автоматически при подаче заявки на платформе. Данные сообщаются заявителю посредством отправки письма на адрес электронной почты контактного лица, зарегистрированного на платформе для подачи заявки, а также сохраняются в личном кабинете. </w:t>
      </w:r>
    </w:p>
    <w:p w14:paraId="5787621B" w14:textId="631EC193" w:rsidR="00932B57" w:rsidRPr="009C0FA7" w:rsidRDefault="0063484D" w:rsidP="00632A1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right="-285" w:firstLine="709"/>
        <w:contextualSpacing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Группа управления Проектом</w:t>
      </w:r>
      <w:r w:rsidR="00455FAE" w:rsidRPr="009C0FA7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проводит административную проверку поданных на Конкурс заявок в соответствии с критериями, указанными</w:t>
      </w:r>
      <w:r w:rsidR="0028156E" w:rsidRPr="009C0FA7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в</w:t>
      </w:r>
      <w:r w:rsidR="00455FAE" w:rsidRPr="009C0FA7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="00CD230C" w:rsidRPr="00E672BF">
        <w:rPr>
          <w:rFonts w:eastAsia="Times New Roman" w:cstheme="minorHAnsi"/>
          <w:color w:val="000000"/>
          <w:sz w:val="24"/>
          <w:szCs w:val="24"/>
          <w:lang w:val="ru-RU" w:eastAsia="ru-RU"/>
        </w:rPr>
        <w:t>п</w:t>
      </w:r>
      <w:r w:rsidR="00455FAE" w:rsidRPr="00E672B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риложении </w:t>
      </w:r>
      <w:r w:rsidR="00CD230C" w:rsidRPr="00E672BF">
        <w:rPr>
          <w:rFonts w:eastAsia="Times New Roman" w:cstheme="minorHAnsi"/>
          <w:color w:val="000000"/>
          <w:sz w:val="24"/>
          <w:szCs w:val="24"/>
          <w:lang w:val="ru-RU" w:eastAsia="ru-RU"/>
        </w:rPr>
        <w:t>2</w:t>
      </w:r>
      <w:r w:rsidR="00455FAE" w:rsidRPr="00E672B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="00E14C1C" w:rsidRPr="00E672B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к настоящему Положению </w:t>
      </w:r>
      <w:r w:rsidR="00455FAE" w:rsidRPr="00E672BF">
        <w:rPr>
          <w:rFonts w:eastAsia="Times New Roman" w:cstheme="minorHAnsi"/>
          <w:color w:val="000000"/>
          <w:sz w:val="24"/>
          <w:szCs w:val="24"/>
          <w:lang w:val="ru-RU" w:eastAsia="ru-RU"/>
        </w:rPr>
        <w:t>до</w:t>
      </w:r>
      <w:r w:rsidR="00455FAE" w:rsidRPr="009C0FA7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1 </w:t>
      </w:r>
      <w:r w:rsidR="00C6377D">
        <w:rPr>
          <w:rFonts w:eastAsia="Times New Roman" w:cstheme="minorHAnsi"/>
          <w:color w:val="000000"/>
          <w:sz w:val="24"/>
          <w:szCs w:val="24"/>
          <w:lang w:val="ru-RU" w:eastAsia="ru-RU"/>
        </w:rPr>
        <w:t>июля</w:t>
      </w:r>
      <w:r w:rsidR="00455FAE" w:rsidRPr="009C0FA7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2024 года (включительно). </w:t>
      </w:r>
      <w:r w:rsidR="00932B57" w:rsidRPr="009C0FA7">
        <w:rPr>
          <w:rFonts w:cstheme="minorHAnsi"/>
          <w:color w:val="000000"/>
          <w:sz w:val="24"/>
          <w:szCs w:val="24"/>
          <w:lang w:val="ru-RU"/>
        </w:rPr>
        <w:t>По итогам административной проверки секретарь Конкурсной комиссии составляет список заявок, не допущенных к процедуре оценки Конкурсной комиссией и выбывающих из конкурсного отбора</w:t>
      </w:r>
      <w:r w:rsidR="00F67317" w:rsidRPr="009C0FA7">
        <w:rPr>
          <w:rFonts w:cstheme="minorHAnsi"/>
          <w:color w:val="000000"/>
          <w:sz w:val="24"/>
          <w:szCs w:val="24"/>
          <w:lang w:val="ru-RU"/>
        </w:rPr>
        <w:t xml:space="preserve">, а также список </w:t>
      </w:r>
      <w:r w:rsidR="00EA1E96" w:rsidRPr="009C0FA7">
        <w:rPr>
          <w:rFonts w:cstheme="minorHAnsi"/>
          <w:color w:val="000000"/>
          <w:sz w:val="24"/>
          <w:szCs w:val="24"/>
          <w:lang w:val="ru-RU"/>
        </w:rPr>
        <w:t>заявок, прошедших административную проверку</w:t>
      </w:r>
      <w:r w:rsidR="00932B57" w:rsidRPr="009C0FA7">
        <w:rPr>
          <w:rFonts w:cstheme="minorHAnsi"/>
          <w:color w:val="000000"/>
          <w:sz w:val="24"/>
          <w:szCs w:val="24"/>
          <w:lang w:val="ru-RU"/>
        </w:rPr>
        <w:t>. Списк</w:t>
      </w:r>
      <w:r w:rsidR="00CD47A0" w:rsidRPr="009C0FA7">
        <w:rPr>
          <w:rFonts w:cstheme="minorHAnsi"/>
          <w:color w:val="000000"/>
          <w:sz w:val="24"/>
          <w:szCs w:val="24"/>
          <w:lang w:val="ru-RU"/>
        </w:rPr>
        <w:t>и</w:t>
      </w:r>
      <w:r w:rsidR="00932B57" w:rsidRPr="009C0FA7">
        <w:rPr>
          <w:rFonts w:cstheme="minorHAnsi"/>
          <w:color w:val="000000"/>
          <w:sz w:val="24"/>
          <w:szCs w:val="24"/>
          <w:lang w:val="ru-RU"/>
        </w:rPr>
        <w:t xml:space="preserve"> одобря</w:t>
      </w:r>
      <w:r w:rsidR="00CD47A0" w:rsidRPr="009C0FA7">
        <w:rPr>
          <w:rFonts w:cstheme="minorHAnsi"/>
          <w:color w:val="000000"/>
          <w:sz w:val="24"/>
          <w:szCs w:val="24"/>
          <w:lang w:val="ru-RU"/>
        </w:rPr>
        <w:t>ю</w:t>
      </w:r>
      <w:r w:rsidR="00932B57" w:rsidRPr="009C0FA7">
        <w:rPr>
          <w:rFonts w:cstheme="minorHAnsi"/>
          <w:color w:val="000000"/>
          <w:sz w:val="24"/>
          <w:szCs w:val="24"/>
          <w:lang w:val="ru-RU"/>
        </w:rPr>
        <w:t>тся Конкурсной комиссией.</w:t>
      </w:r>
      <w:r w:rsidR="00723AF8" w:rsidRPr="009C0FA7">
        <w:rPr>
          <w:rFonts w:cstheme="minorHAnsi"/>
          <w:color w:val="000000"/>
          <w:sz w:val="24"/>
          <w:szCs w:val="24"/>
          <w:lang w:val="ru-RU"/>
        </w:rPr>
        <w:t xml:space="preserve"> Решение является окончательным и не подлежит апелляции со стороны </w:t>
      </w:r>
      <w:r w:rsidR="00E6657C">
        <w:rPr>
          <w:rFonts w:cstheme="minorHAnsi"/>
          <w:color w:val="000000"/>
          <w:sz w:val="24"/>
          <w:szCs w:val="24"/>
          <w:lang w:val="ru-RU"/>
        </w:rPr>
        <w:t>з</w:t>
      </w:r>
      <w:r w:rsidR="00723AF8" w:rsidRPr="009C0FA7">
        <w:rPr>
          <w:rFonts w:cstheme="minorHAnsi"/>
          <w:color w:val="000000"/>
          <w:sz w:val="24"/>
          <w:szCs w:val="24"/>
          <w:lang w:val="ru-RU"/>
        </w:rPr>
        <w:t>аявителей.</w:t>
      </w:r>
    </w:p>
    <w:p w14:paraId="4319297F" w14:textId="13C17E6F" w:rsidR="00455FAE" w:rsidRPr="009C0FA7" w:rsidRDefault="00455FAE" w:rsidP="00632A1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right="-285" w:firstLine="709"/>
        <w:contextualSpacing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9C0FA7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Информирование заявителей, не прошедших административную проверку и не допущенных к участию в Конкурсе, </w:t>
      </w:r>
      <w:r w:rsidRPr="004B4D5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осуществляется </w:t>
      </w:r>
      <w:r w:rsidR="002E74AF" w:rsidRPr="004B4D54">
        <w:rPr>
          <w:rFonts w:eastAsia="Times New Roman" w:cstheme="minorHAnsi"/>
          <w:color w:val="000000"/>
          <w:sz w:val="24"/>
          <w:szCs w:val="24"/>
          <w:lang w:val="ru-RU" w:eastAsia="ru-RU"/>
        </w:rPr>
        <w:t>до 1</w:t>
      </w:r>
      <w:r w:rsidR="00A6257E" w:rsidRPr="004B4D54">
        <w:rPr>
          <w:rFonts w:eastAsia="Times New Roman" w:cstheme="minorHAnsi"/>
          <w:color w:val="000000"/>
          <w:sz w:val="24"/>
          <w:szCs w:val="24"/>
          <w:lang w:val="ru-RU" w:eastAsia="ru-RU"/>
        </w:rPr>
        <w:t>5</w:t>
      </w:r>
      <w:r w:rsidR="002E74AF" w:rsidRPr="004B4D5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="00C6377D" w:rsidRPr="004B4D54">
        <w:rPr>
          <w:rFonts w:eastAsia="Times New Roman" w:cstheme="minorHAnsi"/>
          <w:color w:val="000000"/>
          <w:sz w:val="24"/>
          <w:szCs w:val="24"/>
          <w:lang w:val="ru-RU" w:eastAsia="ru-RU"/>
        </w:rPr>
        <w:t>июля</w:t>
      </w:r>
      <w:r w:rsidR="002E74AF" w:rsidRPr="004B4D5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2024 года (включительно)</w:t>
      </w:r>
      <w:r w:rsidRPr="004B4D5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посредством отправки письма на адрес электронной почты контактного лица, указанного</w:t>
      </w:r>
      <w:r w:rsidRPr="009C0FA7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в заявке, а также размещения сообщения в личном кабинете, созданном на платформе подачи заявки на Конкурс</w:t>
      </w:r>
      <w:r w:rsidR="006615A7" w:rsidRPr="009C0FA7"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</w:p>
    <w:p w14:paraId="26BD4F92" w14:textId="6F23CC0C" w:rsidR="008E1BE1" w:rsidRPr="009C0FA7" w:rsidRDefault="00F14CD9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lastRenderedPageBreak/>
        <w:t>Группа управления Проектом</w:t>
      </w:r>
      <w:r w:rsidR="008E1BE1" w:rsidRPr="009C0FA7">
        <w:rPr>
          <w:rFonts w:asciiTheme="minorHAnsi" w:hAnsiTheme="minorHAnsi" w:cstheme="minorHAnsi"/>
          <w:color w:val="000000"/>
        </w:rPr>
        <w:t xml:space="preserve"> оставляет за собой право в случае необходимости запросить дополнительную информацию и документы, касающиеся пилотной инициативы, до момента передачи заявки на рассмотрение Конкурсной комиссии</w:t>
      </w:r>
      <w:r w:rsidR="00FF16A2">
        <w:rPr>
          <w:rFonts w:asciiTheme="minorHAnsi" w:hAnsiTheme="minorHAnsi" w:cstheme="minorHAnsi"/>
          <w:color w:val="000000"/>
        </w:rPr>
        <w:t>,</w:t>
      </w:r>
      <w:r w:rsidR="009116FC">
        <w:rPr>
          <w:rFonts w:asciiTheme="minorHAnsi" w:hAnsiTheme="minorHAnsi" w:cstheme="minorHAnsi"/>
          <w:color w:val="000000"/>
        </w:rPr>
        <w:t xml:space="preserve"> а в </w:t>
      </w:r>
      <w:r w:rsidR="001C24E5">
        <w:rPr>
          <w:rFonts w:asciiTheme="minorHAnsi" w:hAnsiTheme="minorHAnsi" w:cstheme="minorHAnsi"/>
          <w:color w:val="000000"/>
        </w:rPr>
        <w:t>дальнейшем</w:t>
      </w:r>
      <w:r w:rsidR="009116FC">
        <w:rPr>
          <w:rFonts w:asciiTheme="minorHAnsi" w:hAnsiTheme="minorHAnsi" w:cstheme="minorHAnsi"/>
          <w:color w:val="000000"/>
        </w:rPr>
        <w:t xml:space="preserve"> - </w:t>
      </w:r>
      <w:r w:rsidR="00FF16A2">
        <w:rPr>
          <w:rFonts w:asciiTheme="minorHAnsi" w:hAnsiTheme="minorHAnsi" w:cstheme="minorHAnsi"/>
          <w:color w:val="000000"/>
        </w:rPr>
        <w:t>по запросу Конкурсной комиссии</w:t>
      </w:r>
      <w:r w:rsidR="008E1BE1" w:rsidRPr="009C0FA7">
        <w:rPr>
          <w:rFonts w:asciiTheme="minorHAnsi" w:hAnsiTheme="minorHAnsi" w:cstheme="minorHAnsi"/>
          <w:color w:val="000000"/>
        </w:rPr>
        <w:t xml:space="preserve">. </w:t>
      </w:r>
    </w:p>
    <w:p w14:paraId="2EC05DF5" w14:textId="631957FA" w:rsidR="00687258" w:rsidRPr="009C0FA7" w:rsidRDefault="00687258" w:rsidP="00AD7D4C">
      <w:pPr>
        <w:pStyle w:val="Belarus"/>
        <w:tabs>
          <w:tab w:val="left" w:pos="284"/>
          <w:tab w:val="left" w:pos="1134"/>
        </w:tabs>
        <w:spacing w:after="0" w:line="240" w:lineRule="auto"/>
        <w:ind w:right="-285" w:firstLine="709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14:paraId="58F688D1" w14:textId="39E48F7C" w:rsidR="00DD659E" w:rsidRPr="009C0FA7" w:rsidRDefault="00DD659E" w:rsidP="00DC447C">
      <w:pPr>
        <w:tabs>
          <w:tab w:val="left" w:pos="0"/>
          <w:tab w:val="left" w:pos="851"/>
          <w:tab w:val="left" w:pos="1134"/>
        </w:tabs>
        <w:spacing w:after="0" w:line="240" w:lineRule="auto"/>
        <w:ind w:right="-285"/>
        <w:contextualSpacing/>
        <w:jc w:val="center"/>
        <w:rPr>
          <w:rFonts w:cstheme="minorHAnsi"/>
          <w:sz w:val="24"/>
          <w:szCs w:val="24"/>
          <w:lang w:val="ru-RU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Глава </w:t>
      </w:r>
      <w:r w:rsidR="00AA4AD7">
        <w:rPr>
          <w:rFonts w:eastAsia="Times New Roman" w:cstheme="minorHAnsi"/>
          <w:color w:val="auto"/>
          <w:sz w:val="24"/>
          <w:szCs w:val="24"/>
          <w:lang w:val="ru-RU" w:eastAsia="ru-RU"/>
        </w:rPr>
        <w:t>6</w:t>
      </w:r>
      <w:r w:rsidRPr="009C0FA7">
        <w:rPr>
          <w:rFonts w:eastAsia="Times New Roman" w:cstheme="minorHAnsi"/>
          <w:color w:val="auto"/>
          <w:sz w:val="24"/>
          <w:szCs w:val="24"/>
          <w:lang w:val="ru-RU" w:eastAsia="ru-RU"/>
        </w:rPr>
        <w:t>.</w:t>
      </w:r>
    </w:p>
    <w:p w14:paraId="7F614984" w14:textId="0E03EF04" w:rsidR="00DD659E" w:rsidRPr="00E672BF" w:rsidRDefault="00DD659E" w:rsidP="00E672BF">
      <w:pPr>
        <w:tabs>
          <w:tab w:val="left" w:pos="0"/>
          <w:tab w:val="left" w:pos="851"/>
          <w:tab w:val="left" w:pos="1134"/>
        </w:tabs>
        <w:ind w:right="-285"/>
        <w:contextualSpacing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9C0FA7">
        <w:rPr>
          <w:rFonts w:cstheme="minorHAnsi"/>
          <w:color w:val="000000" w:themeColor="text1"/>
          <w:sz w:val="24"/>
          <w:szCs w:val="24"/>
          <w:lang w:val="ru-RU"/>
        </w:rPr>
        <w:t xml:space="preserve">ПОРЯДОК </w:t>
      </w:r>
      <w:r w:rsidR="001751A0" w:rsidRPr="009C0FA7">
        <w:rPr>
          <w:rFonts w:cstheme="minorHAnsi"/>
          <w:color w:val="000000" w:themeColor="text1"/>
          <w:sz w:val="24"/>
          <w:szCs w:val="24"/>
          <w:lang w:val="ru-RU"/>
        </w:rPr>
        <w:t xml:space="preserve">И УСЛОВИЯ </w:t>
      </w:r>
      <w:r w:rsidRPr="009C0FA7">
        <w:rPr>
          <w:rFonts w:cstheme="minorHAnsi"/>
          <w:color w:val="000000" w:themeColor="text1"/>
          <w:sz w:val="24"/>
          <w:szCs w:val="24"/>
          <w:lang w:val="ru-RU"/>
        </w:rPr>
        <w:t>РАССМОТРЕНИЯ</w:t>
      </w:r>
      <w:r w:rsidR="00032537">
        <w:rPr>
          <w:rFonts w:cstheme="minorHAnsi"/>
          <w:color w:val="000000" w:themeColor="text1"/>
          <w:sz w:val="24"/>
          <w:szCs w:val="24"/>
          <w:lang w:val="ru-RU"/>
        </w:rPr>
        <w:t xml:space="preserve"> И ОЦЕНКИ</w:t>
      </w:r>
      <w:r w:rsidRPr="009C0FA7">
        <w:rPr>
          <w:rFonts w:cstheme="minorHAnsi"/>
          <w:color w:val="000000" w:themeColor="text1"/>
          <w:sz w:val="24"/>
          <w:szCs w:val="24"/>
          <w:lang w:val="ru-RU"/>
        </w:rPr>
        <w:t xml:space="preserve"> ЗАЯВОК НА КОНКУРС  </w:t>
      </w:r>
    </w:p>
    <w:p w14:paraId="0A48A302" w14:textId="3D4B1602" w:rsidR="000C4406" w:rsidRPr="009C0FA7" w:rsidRDefault="00DD659E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9C0FA7">
        <w:rPr>
          <w:rFonts w:asciiTheme="minorHAnsi" w:hAnsiTheme="minorHAnsi" w:cstheme="minorHAnsi"/>
          <w:color w:val="000000"/>
        </w:rPr>
        <w:t xml:space="preserve">Для </w:t>
      </w:r>
      <w:r w:rsidR="00032537">
        <w:rPr>
          <w:rFonts w:asciiTheme="minorHAnsi" w:hAnsiTheme="minorHAnsi" w:cstheme="minorHAnsi"/>
          <w:color w:val="000000"/>
        </w:rPr>
        <w:t xml:space="preserve">рассмотрения и </w:t>
      </w:r>
      <w:r w:rsidRPr="009C0FA7">
        <w:rPr>
          <w:rFonts w:asciiTheme="minorHAnsi" w:hAnsiTheme="minorHAnsi" w:cstheme="minorHAnsi"/>
          <w:color w:val="000000"/>
        </w:rPr>
        <w:t xml:space="preserve">оценки заявок создается Конкурсная комиссия по отбору пилотных инициатив (далее – Комиссия). Комиссия в составе </w:t>
      </w:r>
      <w:r w:rsidR="00F95B42" w:rsidRPr="00375D55">
        <w:rPr>
          <w:rFonts w:asciiTheme="minorHAnsi" w:hAnsiTheme="minorHAnsi" w:cstheme="minorHAnsi"/>
          <w:color w:val="000000"/>
        </w:rPr>
        <w:t>семи</w:t>
      </w:r>
      <w:r w:rsidR="00F95B42" w:rsidRPr="009C0FA7">
        <w:rPr>
          <w:rFonts w:asciiTheme="minorHAnsi" w:hAnsiTheme="minorHAnsi" w:cstheme="minorHAnsi"/>
          <w:color w:val="000000"/>
        </w:rPr>
        <w:t xml:space="preserve"> </w:t>
      </w:r>
      <w:r w:rsidRPr="009C0FA7">
        <w:rPr>
          <w:rFonts w:asciiTheme="minorHAnsi" w:hAnsiTheme="minorHAnsi" w:cstheme="minorHAnsi"/>
          <w:color w:val="000000"/>
        </w:rPr>
        <w:t>человек включает по одному представителю</w:t>
      </w:r>
      <w:r w:rsidR="004F3838">
        <w:rPr>
          <w:rFonts w:asciiTheme="minorHAnsi" w:hAnsiTheme="minorHAnsi" w:cstheme="minorHAnsi"/>
          <w:color w:val="000000"/>
        </w:rPr>
        <w:t xml:space="preserve"> от</w:t>
      </w:r>
      <w:r w:rsidRPr="009C0FA7">
        <w:rPr>
          <w:rFonts w:asciiTheme="minorHAnsi" w:hAnsiTheme="minorHAnsi" w:cstheme="minorHAnsi"/>
          <w:color w:val="000000"/>
        </w:rPr>
        <w:t xml:space="preserve"> ПРООН, ЮНИСЕФ, ЮНФПА, ВОЗ, Министерства иностранных дел Республики Беларусь, Министерства экономики Республики Беларусь, </w:t>
      </w:r>
      <w:r w:rsidR="000C4406" w:rsidRPr="009C0FA7">
        <w:rPr>
          <w:rFonts w:asciiTheme="minorHAnsi" w:hAnsiTheme="minorHAnsi" w:cstheme="minorHAnsi"/>
          <w:color w:val="000000"/>
        </w:rPr>
        <w:t>Партнерской группы устойчивого развития</w:t>
      </w:r>
      <w:r w:rsidRPr="009C0FA7">
        <w:rPr>
          <w:rFonts w:asciiTheme="minorHAnsi" w:hAnsiTheme="minorHAnsi" w:cstheme="minorHAnsi"/>
          <w:color w:val="000000"/>
        </w:rPr>
        <w:t>.</w:t>
      </w:r>
      <w:r w:rsidR="000C4406" w:rsidRPr="009C0FA7">
        <w:rPr>
          <w:rFonts w:asciiTheme="minorHAnsi" w:hAnsiTheme="minorHAnsi" w:cstheme="minorHAnsi"/>
          <w:color w:val="000000"/>
        </w:rPr>
        <w:t xml:space="preserve"> </w:t>
      </w:r>
      <w:r w:rsidR="00267D26" w:rsidRPr="00375D55">
        <w:rPr>
          <w:rFonts w:asciiTheme="minorHAnsi" w:hAnsiTheme="minorHAnsi" w:cstheme="minorHAnsi"/>
          <w:color w:val="000000"/>
        </w:rPr>
        <w:t>Персональный</w:t>
      </w:r>
      <w:r w:rsidR="00267D26">
        <w:rPr>
          <w:rFonts w:asciiTheme="minorHAnsi" w:hAnsiTheme="minorHAnsi" w:cstheme="minorHAnsi"/>
          <w:color w:val="000000"/>
        </w:rPr>
        <w:t xml:space="preserve"> </w:t>
      </w:r>
      <w:r w:rsidR="00267D26" w:rsidRPr="00375D55">
        <w:rPr>
          <w:rFonts w:asciiTheme="minorHAnsi" w:hAnsiTheme="minorHAnsi" w:cstheme="minorHAnsi"/>
          <w:color w:val="000000"/>
        </w:rPr>
        <w:t>с</w:t>
      </w:r>
      <w:r w:rsidR="001C24E5" w:rsidRPr="00375D55">
        <w:rPr>
          <w:rFonts w:asciiTheme="minorHAnsi" w:hAnsiTheme="minorHAnsi" w:cstheme="minorHAnsi"/>
          <w:color w:val="000000"/>
        </w:rPr>
        <w:t>остав Конкурсной комиссии согласовывается с</w:t>
      </w:r>
      <w:r w:rsidR="00267D26" w:rsidRPr="00375D55">
        <w:rPr>
          <w:rFonts w:asciiTheme="minorHAnsi" w:hAnsiTheme="minorHAnsi" w:cstheme="minorHAnsi"/>
          <w:color w:val="000000"/>
        </w:rPr>
        <w:t>опредседателями Координационного комитета Проекта.</w:t>
      </w:r>
      <w:r w:rsidR="001C24E5" w:rsidRPr="00B65603">
        <w:rPr>
          <w:rFonts w:asciiTheme="minorHAnsi" w:hAnsiTheme="minorHAnsi" w:cstheme="minorHAnsi"/>
          <w:color w:val="000000"/>
          <w:highlight w:val="cyan"/>
        </w:rPr>
        <w:t xml:space="preserve"> </w:t>
      </w:r>
    </w:p>
    <w:p w14:paraId="2BCE3096" w14:textId="61F18A04" w:rsidR="00DD659E" w:rsidRPr="009C0FA7" w:rsidRDefault="000C4406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8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9C0FA7">
        <w:rPr>
          <w:rFonts w:asciiTheme="minorHAnsi" w:hAnsiTheme="minorHAnsi" w:cstheme="minorHAnsi"/>
          <w:color w:val="000000"/>
        </w:rPr>
        <w:t>Тематический координатор по региональному развитию Проекта выполняет функции секретаря Комиссии и не входит в ее состав.</w:t>
      </w:r>
    </w:p>
    <w:p w14:paraId="11E73CDA" w14:textId="254E49C7" w:rsidR="005773F1" w:rsidRDefault="00DD659E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8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9C0FA7">
        <w:rPr>
          <w:rFonts w:asciiTheme="minorHAnsi" w:hAnsiTheme="minorHAnsi" w:cstheme="minorHAnsi"/>
          <w:color w:val="000000"/>
        </w:rPr>
        <w:t>Комисси</w:t>
      </w:r>
      <w:r w:rsidR="004F3838">
        <w:rPr>
          <w:rFonts w:asciiTheme="minorHAnsi" w:hAnsiTheme="minorHAnsi" w:cstheme="minorHAnsi"/>
          <w:color w:val="000000"/>
        </w:rPr>
        <w:t>я</w:t>
      </w:r>
      <w:r w:rsidRPr="009C0FA7">
        <w:rPr>
          <w:rFonts w:asciiTheme="minorHAnsi" w:hAnsiTheme="minorHAnsi" w:cstheme="minorHAnsi"/>
          <w:color w:val="000000"/>
        </w:rPr>
        <w:t xml:space="preserve"> </w:t>
      </w:r>
      <w:r w:rsidR="004F3838">
        <w:rPr>
          <w:rFonts w:asciiTheme="minorHAnsi" w:hAnsiTheme="minorHAnsi" w:cstheme="minorHAnsi"/>
          <w:color w:val="000000"/>
        </w:rPr>
        <w:t>проводит</w:t>
      </w:r>
      <w:r w:rsidRPr="009C0FA7">
        <w:rPr>
          <w:rFonts w:asciiTheme="minorHAnsi" w:hAnsiTheme="minorHAnsi" w:cstheme="minorHAnsi"/>
          <w:color w:val="000000"/>
        </w:rPr>
        <w:t xml:space="preserve"> </w:t>
      </w:r>
      <w:r w:rsidR="00E07ECC">
        <w:rPr>
          <w:rFonts w:asciiTheme="minorHAnsi" w:hAnsiTheme="minorHAnsi" w:cstheme="minorHAnsi"/>
          <w:color w:val="000000"/>
        </w:rPr>
        <w:t xml:space="preserve">рассмотрение и </w:t>
      </w:r>
      <w:r w:rsidRPr="004B4D54">
        <w:rPr>
          <w:rFonts w:asciiTheme="minorHAnsi" w:hAnsiTheme="minorHAnsi" w:cstheme="minorHAnsi"/>
          <w:color w:val="000000"/>
        </w:rPr>
        <w:t>оценк</w:t>
      </w:r>
      <w:r w:rsidR="004F3838" w:rsidRPr="004B4D54">
        <w:rPr>
          <w:rFonts w:asciiTheme="minorHAnsi" w:hAnsiTheme="minorHAnsi" w:cstheme="minorHAnsi"/>
          <w:color w:val="000000"/>
        </w:rPr>
        <w:t>у</w:t>
      </w:r>
      <w:r w:rsidRPr="004B4D54">
        <w:rPr>
          <w:rFonts w:asciiTheme="minorHAnsi" w:hAnsiTheme="minorHAnsi" w:cstheme="minorHAnsi"/>
          <w:color w:val="000000"/>
        </w:rPr>
        <w:t xml:space="preserve"> Заявок в соответствии с критериями, указанными </w:t>
      </w:r>
      <w:r w:rsidR="004F3838" w:rsidRPr="004B4D54">
        <w:rPr>
          <w:rFonts w:asciiTheme="minorHAnsi" w:hAnsiTheme="minorHAnsi" w:cstheme="minorHAnsi"/>
          <w:color w:val="000000"/>
        </w:rPr>
        <w:t xml:space="preserve">в </w:t>
      </w:r>
      <w:r w:rsidR="000C4406" w:rsidRPr="004B4D54">
        <w:rPr>
          <w:rFonts w:asciiTheme="minorHAnsi" w:hAnsiTheme="minorHAnsi" w:cstheme="minorHAnsi"/>
          <w:color w:val="000000"/>
        </w:rPr>
        <w:t xml:space="preserve">приложении </w:t>
      </w:r>
      <w:r w:rsidR="001731E8" w:rsidRPr="004B4D54">
        <w:rPr>
          <w:rFonts w:asciiTheme="minorHAnsi" w:hAnsiTheme="minorHAnsi" w:cstheme="minorHAnsi"/>
          <w:color w:val="000000"/>
        </w:rPr>
        <w:t>3</w:t>
      </w:r>
      <w:r w:rsidR="004F3838" w:rsidRPr="004B4D54">
        <w:rPr>
          <w:rFonts w:asciiTheme="minorHAnsi" w:hAnsiTheme="minorHAnsi" w:cstheme="minorHAnsi"/>
          <w:color w:val="000000"/>
        </w:rPr>
        <w:t xml:space="preserve"> к</w:t>
      </w:r>
      <w:r w:rsidRPr="004B4D54">
        <w:rPr>
          <w:rFonts w:asciiTheme="minorHAnsi" w:hAnsiTheme="minorHAnsi" w:cstheme="minorHAnsi"/>
          <w:color w:val="000000"/>
        </w:rPr>
        <w:t xml:space="preserve"> настояще</w:t>
      </w:r>
      <w:r w:rsidR="004F3838" w:rsidRPr="004B4D54">
        <w:rPr>
          <w:rFonts w:asciiTheme="minorHAnsi" w:hAnsiTheme="minorHAnsi" w:cstheme="minorHAnsi"/>
          <w:color w:val="000000"/>
        </w:rPr>
        <w:t>му</w:t>
      </w:r>
      <w:r w:rsidRPr="004B4D54">
        <w:rPr>
          <w:rFonts w:asciiTheme="minorHAnsi" w:hAnsiTheme="minorHAnsi" w:cstheme="minorHAnsi"/>
          <w:color w:val="000000"/>
        </w:rPr>
        <w:t xml:space="preserve"> Положени</w:t>
      </w:r>
      <w:r w:rsidR="004F3838" w:rsidRPr="004B4D54">
        <w:rPr>
          <w:rFonts w:asciiTheme="minorHAnsi" w:hAnsiTheme="minorHAnsi" w:cstheme="minorHAnsi"/>
          <w:color w:val="000000"/>
        </w:rPr>
        <w:t>ю</w:t>
      </w:r>
      <w:r w:rsidR="001C24E5" w:rsidRPr="004B4D54">
        <w:rPr>
          <w:rFonts w:asciiTheme="minorHAnsi" w:hAnsiTheme="minorHAnsi" w:cstheme="minorHAnsi"/>
          <w:color w:val="000000"/>
        </w:rPr>
        <w:t xml:space="preserve"> до 1</w:t>
      </w:r>
      <w:r w:rsidR="004748F2" w:rsidRPr="004B4D54">
        <w:rPr>
          <w:rFonts w:asciiTheme="minorHAnsi" w:hAnsiTheme="minorHAnsi" w:cstheme="minorHAnsi"/>
          <w:color w:val="000000"/>
        </w:rPr>
        <w:t xml:space="preserve">5 </w:t>
      </w:r>
      <w:r w:rsidR="001C24E5" w:rsidRPr="004B4D54">
        <w:rPr>
          <w:rFonts w:asciiTheme="minorHAnsi" w:hAnsiTheme="minorHAnsi" w:cstheme="minorHAnsi"/>
          <w:color w:val="000000"/>
        </w:rPr>
        <w:t xml:space="preserve">сентября </w:t>
      </w:r>
      <w:r w:rsidR="004748F2" w:rsidRPr="004B4D54">
        <w:rPr>
          <w:rFonts w:asciiTheme="minorHAnsi" w:hAnsiTheme="minorHAnsi" w:cstheme="minorHAnsi"/>
          <w:color w:val="000000"/>
        </w:rPr>
        <w:t>2024 года.</w:t>
      </w:r>
    </w:p>
    <w:p w14:paraId="53FCE3C2" w14:textId="2006ACCB" w:rsidR="0074649A" w:rsidRPr="005773F1" w:rsidRDefault="004A3565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8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5773F1">
        <w:rPr>
          <w:rFonts w:asciiTheme="minorHAnsi" w:hAnsiTheme="minorHAnsi" w:cstheme="minorHAnsi"/>
          <w:color w:val="000000"/>
        </w:rPr>
        <w:t xml:space="preserve">Заявки будут оцениваться членами Комиссии по </w:t>
      </w:r>
      <w:r w:rsidR="00886000">
        <w:rPr>
          <w:rFonts w:asciiTheme="minorHAnsi" w:hAnsiTheme="minorHAnsi" w:cstheme="minorHAnsi"/>
          <w:color w:val="000000"/>
        </w:rPr>
        <w:t>10</w:t>
      </w:r>
      <w:r w:rsidR="009B2C06">
        <w:rPr>
          <w:rFonts w:asciiTheme="minorHAnsi" w:hAnsiTheme="minorHAnsi" w:cstheme="minorHAnsi"/>
          <w:color w:val="000000"/>
        </w:rPr>
        <w:t xml:space="preserve"> </w:t>
      </w:r>
      <w:r w:rsidRPr="005773F1">
        <w:rPr>
          <w:rFonts w:asciiTheme="minorHAnsi" w:hAnsiTheme="minorHAnsi" w:cstheme="minorHAnsi"/>
          <w:color w:val="000000"/>
        </w:rPr>
        <w:t xml:space="preserve">критериям. Каждый из критериев оценивается по 10-балльной шкале, где 10 - высший балл, 1 – низший.  Максимальный балл – </w:t>
      </w:r>
      <w:r w:rsidR="00886000">
        <w:rPr>
          <w:rFonts w:asciiTheme="minorHAnsi" w:hAnsiTheme="minorHAnsi" w:cstheme="minorHAnsi"/>
          <w:color w:val="000000"/>
        </w:rPr>
        <w:t>10</w:t>
      </w:r>
      <w:r w:rsidR="009B2C06">
        <w:rPr>
          <w:rFonts w:asciiTheme="minorHAnsi" w:hAnsiTheme="minorHAnsi" w:cstheme="minorHAnsi"/>
          <w:color w:val="000000"/>
        </w:rPr>
        <w:t>0</w:t>
      </w:r>
      <w:r w:rsidRPr="005773F1">
        <w:rPr>
          <w:rFonts w:asciiTheme="minorHAnsi" w:hAnsiTheme="minorHAnsi" w:cstheme="minorHAnsi"/>
          <w:color w:val="000000"/>
        </w:rPr>
        <w:t xml:space="preserve">. Проходной балл – </w:t>
      </w:r>
      <w:r w:rsidR="00886000">
        <w:rPr>
          <w:rFonts w:asciiTheme="minorHAnsi" w:hAnsiTheme="minorHAnsi" w:cstheme="minorHAnsi"/>
          <w:color w:val="000000"/>
        </w:rPr>
        <w:t>70</w:t>
      </w:r>
      <w:r w:rsidRPr="005773F1">
        <w:rPr>
          <w:rFonts w:asciiTheme="minorHAnsi" w:hAnsiTheme="minorHAnsi" w:cstheme="minorHAnsi"/>
          <w:color w:val="000000"/>
        </w:rPr>
        <w:t xml:space="preserve"> баллов. </w:t>
      </w:r>
    </w:p>
    <w:p w14:paraId="41D38F7C" w14:textId="1A11129D" w:rsidR="00DD659E" w:rsidRPr="009C0FA7" w:rsidRDefault="00F45614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8" w:firstLine="709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П</w:t>
      </w:r>
      <w:r w:rsidR="00DD659E" w:rsidRPr="00E672BF">
        <w:rPr>
          <w:rFonts w:asciiTheme="minorHAnsi" w:hAnsiTheme="minorHAnsi" w:cstheme="minorHAnsi"/>
          <w:color w:val="000000"/>
        </w:rPr>
        <w:t xml:space="preserve">олученные комментарии </w:t>
      </w:r>
      <w:r w:rsidR="00C61C11">
        <w:rPr>
          <w:rFonts w:asciiTheme="minorHAnsi" w:hAnsiTheme="minorHAnsi" w:cstheme="minorHAnsi"/>
          <w:color w:val="000000"/>
        </w:rPr>
        <w:t xml:space="preserve">от </w:t>
      </w:r>
      <w:r w:rsidR="00DD659E" w:rsidRPr="00E672BF">
        <w:rPr>
          <w:rFonts w:asciiTheme="minorHAnsi" w:hAnsiTheme="minorHAnsi" w:cstheme="minorHAnsi"/>
          <w:color w:val="000000"/>
        </w:rPr>
        <w:t>членов</w:t>
      </w:r>
      <w:r w:rsidR="00DD659E" w:rsidRPr="009C0FA7">
        <w:rPr>
          <w:rFonts w:asciiTheme="minorHAnsi" w:hAnsiTheme="minorHAnsi" w:cstheme="minorHAnsi"/>
          <w:color w:val="000000"/>
        </w:rPr>
        <w:t xml:space="preserve"> Комиссии</w:t>
      </w:r>
      <w:r>
        <w:rPr>
          <w:rFonts w:asciiTheme="minorHAnsi" w:hAnsiTheme="minorHAnsi" w:cstheme="minorHAnsi"/>
          <w:color w:val="000000"/>
        </w:rPr>
        <w:t xml:space="preserve"> и</w:t>
      </w:r>
      <w:r w:rsidR="00DD659E" w:rsidRPr="009C0FA7">
        <w:rPr>
          <w:rFonts w:asciiTheme="minorHAnsi" w:hAnsiTheme="minorHAnsi" w:cstheme="minorHAnsi"/>
          <w:color w:val="000000"/>
        </w:rPr>
        <w:t xml:space="preserve"> баллы</w:t>
      </w:r>
      <w:r w:rsidR="00C61C11">
        <w:rPr>
          <w:rFonts w:asciiTheme="minorHAnsi" w:hAnsiTheme="minorHAnsi" w:cstheme="minorHAnsi"/>
          <w:color w:val="000000"/>
        </w:rPr>
        <w:t xml:space="preserve"> по каждой из</w:t>
      </w:r>
      <w:r w:rsidR="00DD659E" w:rsidRPr="009C0FA7">
        <w:rPr>
          <w:rFonts w:asciiTheme="minorHAnsi" w:hAnsiTheme="minorHAnsi" w:cstheme="minorHAnsi"/>
          <w:color w:val="000000"/>
        </w:rPr>
        <w:t xml:space="preserve"> заявок не разглашаются.</w:t>
      </w:r>
    </w:p>
    <w:p w14:paraId="576009B8" w14:textId="77777777" w:rsidR="00C61C11" w:rsidRDefault="00DD659E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9C0FA7">
        <w:rPr>
          <w:rFonts w:asciiTheme="minorHAnsi" w:hAnsiTheme="minorHAnsi" w:cstheme="minorHAnsi"/>
          <w:color w:val="000000"/>
        </w:rPr>
        <w:t xml:space="preserve">В ходе работы члены Комиссии должны соблюдать беспристрастность и конфиденциальность. </w:t>
      </w:r>
    </w:p>
    <w:p w14:paraId="3284BD27" w14:textId="2DE7BEB5" w:rsidR="00DD659E" w:rsidRPr="00C61C11" w:rsidRDefault="00DD659E" w:rsidP="00C61C11">
      <w:pPr>
        <w:tabs>
          <w:tab w:val="left" w:pos="142"/>
          <w:tab w:val="left" w:pos="1134"/>
        </w:tabs>
        <w:spacing w:after="0" w:line="240" w:lineRule="auto"/>
        <w:ind w:right="-288" w:firstLine="720"/>
        <w:contextualSpacing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C61C11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В случае подачи на Конкурс </w:t>
      </w:r>
      <w:r w:rsidR="000C4406" w:rsidRPr="00C61C11">
        <w:rPr>
          <w:rFonts w:eastAsia="Times New Roman" w:cstheme="minorHAnsi"/>
          <w:color w:val="000000"/>
          <w:sz w:val="24"/>
          <w:szCs w:val="24"/>
          <w:lang w:val="ru-RU" w:eastAsia="ru-RU"/>
        </w:rPr>
        <w:t>з</w:t>
      </w:r>
      <w:r w:rsidRPr="00C61C11">
        <w:rPr>
          <w:rFonts w:eastAsia="Times New Roman" w:cstheme="minorHAnsi"/>
          <w:color w:val="000000"/>
          <w:sz w:val="24"/>
          <w:szCs w:val="24"/>
          <w:lang w:val="ru-RU" w:eastAsia="ru-RU"/>
        </w:rPr>
        <w:t>аявки от организации или в партн</w:t>
      </w:r>
      <w:r w:rsidR="00A6257E">
        <w:rPr>
          <w:rFonts w:eastAsia="Times New Roman" w:cstheme="minorHAnsi"/>
          <w:color w:val="000000"/>
          <w:sz w:val="24"/>
          <w:szCs w:val="24"/>
          <w:lang w:val="ru-RU" w:eastAsia="ru-RU"/>
        </w:rPr>
        <w:t>е</w:t>
      </w:r>
      <w:r w:rsidRPr="00C61C11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рстве с организацией, членом или сотрудником которой является член Комиссии, последний должен заявить об этом и не принимать участие в оценке данной </w:t>
      </w:r>
      <w:r w:rsidR="000C4406" w:rsidRPr="00C61C11">
        <w:rPr>
          <w:rFonts w:eastAsia="Times New Roman" w:cstheme="minorHAnsi"/>
          <w:color w:val="000000"/>
          <w:sz w:val="24"/>
          <w:szCs w:val="24"/>
          <w:lang w:val="ru-RU" w:eastAsia="ru-RU"/>
        </w:rPr>
        <w:t>з</w:t>
      </w:r>
      <w:r w:rsidRPr="00C61C11">
        <w:rPr>
          <w:rFonts w:eastAsia="Times New Roman" w:cstheme="minorHAnsi"/>
          <w:color w:val="000000"/>
          <w:sz w:val="24"/>
          <w:szCs w:val="24"/>
          <w:lang w:val="ru-RU" w:eastAsia="ru-RU"/>
        </w:rPr>
        <w:t>аявки.</w:t>
      </w:r>
    </w:p>
    <w:p w14:paraId="4C6F2AD9" w14:textId="77777777" w:rsidR="000C4406" w:rsidRPr="009C0FA7" w:rsidRDefault="00DD659E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8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9C0FA7">
        <w:rPr>
          <w:rFonts w:asciiTheme="minorHAnsi" w:hAnsiTheme="minorHAnsi" w:cstheme="minorHAnsi"/>
          <w:color w:val="000000"/>
        </w:rPr>
        <w:t xml:space="preserve">Члены Комиссии либо члены </w:t>
      </w:r>
      <w:r w:rsidR="000C4406" w:rsidRPr="009C0FA7">
        <w:rPr>
          <w:rFonts w:asciiTheme="minorHAnsi" w:hAnsiTheme="minorHAnsi" w:cstheme="minorHAnsi"/>
          <w:color w:val="000000"/>
        </w:rPr>
        <w:t xml:space="preserve">Координационного комитета Проекта </w:t>
      </w:r>
      <w:r w:rsidRPr="009C0FA7">
        <w:rPr>
          <w:rFonts w:asciiTheme="minorHAnsi" w:hAnsiTheme="minorHAnsi" w:cstheme="minorHAnsi"/>
          <w:color w:val="000000"/>
        </w:rPr>
        <w:t>и их аффилированные лица не имеют права на получение финансирования из средств Проекта.</w:t>
      </w:r>
    </w:p>
    <w:p w14:paraId="40EFB641" w14:textId="518E366B" w:rsidR="00DD659E" w:rsidRPr="009C0FA7" w:rsidRDefault="00DD659E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9C0FA7">
        <w:rPr>
          <w:rFonts w:asciiTheme="minorHAnsi" w:hAnsiTheme="minorHAnsi" w:cstheme="minorHAnsi"/>
          <w:color w:val="000000"/>
        </w:rPr>
        <w:t xml:space="preserve">До утверждения списка победителей </w:t>
      </w:r>
      <w:r w:rsidR="000C4406" w:rsidRPr="009C0FA7">
        <w:rPr>
          <w:rFonts w:asciiTheme="minorHAnsi" w:hAnsiTheme="minorHAnsi" w:cstheme="minorHAnsi"/>
          <w:color w:val="000000"/>
        </w:rPr>
        <w:t>Координационным комитетом Проекта</w:t>
      </w:r>
      <w:r w:rsidRPr="009C0FA7">
        <w:rPr>
          <w:rFonts w:asciiTheme="minorHAnsi" w:hAnsiTheme="minorHAnsi" w:cstheme="minorHAnsi"/>
          <w:color w:val="000000"/>
        </w:rPr>
        <w:t xml:space="preserve"> информация о рассмотрении, разъяснениях или оценке </w:t>
      </w:r>
      <w:r w:rsidR="00AB08C6" w:rsidRPr="009C0FA7">
        <w:rPr>
          <w:rFonts w:asciiTheme="minorHAnsi" w:hAnsiTheme="minorHAnsi" w:cstheme="minorHAnsi"/>
          <w:color w:val="000000"/>
        </w:rPr>
        <w:t>з</w:t>
      </w:r>
      <w:r w:rsidRPr="009C0FA7">
        <w:rPr>
          <w:rFonts w:asciiTheme="minorHAnsi" w:hAnsiTheme="minorHAnsi" w:cstheme="minorHAnsi"/>
          <w:color w:val="000000"/>
        </w:rPr>
        <w:t>аявок не может быть раскрыта ни одной из сторон, участвовавших в рассмотрении и оценке заявок.</w:t>
      </w:r>
    </w:p>
    <w:p w14:paraId="527F0A67" w14:textId="5B8436FA" w:rsidR="00E672BF" w:rsidRPr="00960A3E" w:rsidRDefault="00E672BF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  <w:color w:val="000000"/>
        </w:rPr>
        <w:t xml:space="preserve">По результатам оценки заявок Конкурсной комиссией </w:t>
      </w:r>
      <w:r w:rsidR="00AC10ED">
        <w:rPr>
          <w:rFonts w:asciiTheme="minorHAnsi" w:hAnsiTheme="minorHAnsi" w:cstheme="minorHAnsi"/>
          <w:color w:val="000000"/>
        </w:rPr>
        <w:t>Группа управления Проектом</w:t>
      </w:r>
      <w:r w:rsidRPr="009C0FA7">
        <w:rPr>
          <w:rFonts w:asciiTheme="minorHAnsi" w:hAnsiTheme="minorHAnsi" w:cstheme="minorHAnsi"/>
          <w:color w:val="000000"/>
        </w:rPr>
        <w:t xml:space="preserve"> формирует основной и резервный списки потенциальных победителей Конкурса, которые вносятся на </w:t>
      </w:r>
      <w:r w:rsidRPr="00960A3E">
        <w:rPr>
          <w:rFonts w:asciiTheme="minorHAnsi" w:hAnsiTheme="minorHAnsi" w:cstheme="minorHAnsi"/>
          <w:color w:val="000000"/>
        </w:rPr>
        <w:t xml:space="preserve">рассмотрение и одобрение Координационного комитета Проекта не позднее </w:t>
      </w:r>
      <w:r w:rsidR="00960A3E" w:rsidRPr="00960A3E">
        <w:rPr>
          <w:rFonts w:asciiTheme="minorHAnsi" w:hAnsiTheme="minorHAnsi" w:cstheme="minorHAnsi"/>
          <w:color w:val="000000"/>
        </w:rPr>
        <w:t>1</w:t>
      </w:r>
      <w:r w:rsidR="004748F2" w:rsidRPr="00960A3E">
        <w:rPr>
          <w:rFonts w:asciiTheme="minorHAnsi" w:hAnsiTheme="minorHAnsi" w:cstheme="minorHAnsi"/>
          <w:color w:val="000000"/>
        </w:rPr>
        <w:t xml:space="preserve"> </w:t>
      </w:r>
      <w:r w:rsidR="00960A3E" w:rsidRPr="00960A3E">
        <w:rPr>
          <w:rFonts w:asciiTheme="minorHAnsi" w:hAnsiTheme="minorHAnsi" w:cstheme="minorHAnsi"/>
          <w:color w:val="000000"/>
        </w:rPr>
        <w:t>ноября</w:t>
      </w:r>
      <w:r w:rsidR="004748F2" w:rsidRPr="00960A3E">
        <w:rPr>
          <w:rFonts w:asciiTheme="minorHAnsi" w:hAnsiTheme="minorHAnsi" w:cstheme="minorHAnsi"/>
          <w:color w:val="000000"/>
        </w:rPr>
        <w:t xml:space="preserve"> </w:t>
      </w:r>
      <w:r w:rsidRPr="00960A3E">
        <w:rPr>
          <w:rFonts w:asciiTheme="minorHAnsi" w:hAnsiTheme="minorHAnsi" w:cstheme="minorHAnsi"/>
          <w:color w:val="000000"/>
        </w:rPr>
        <w:t>2024 года.</w:t>
      </w:r>
    </w:p>
    <w:p w14:paraId="4CF9FA4C" w14:textId="070A29DC" w:rsidR="00267D26" w:rsidRPr="00267D26" w:rsidRDefault="00267D26" w:rsidP="00267D26">
      <w:pPr>
        <w:tabs>
          <w:tab w:val="left" w:pos="142"/>
          <w:tab w:val="left" w:pos="1134"/>
        </w:tabs>
        <w:spacing w:after="0" w:line="240" w:lineRule="auto"/>
        <w:ind w:right="-284" w:firstLine="709"/>
        <w:contextualSpacing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960A3E">
        <w:rPr>
          <w:rFonts w:eastAsia="Times New Roman" w:cstheme="minorHAnsi"/>
          <w:color w:val="000000"/>
          <w:sz w:val="24"/>
          <w:szCs w:val="24"/>
          <w:lang w:val="ru-RU" w:eastAsia="ru-RU"/>
        </w:rPr>
        <w:t>До внесения списков потенциальных победителей Конкурса на рассмотрение и одобрение Координационного комитета, указанные списки по областям согласовываются с соответствующими областными исполнительными комитетами.</w:t>
      </w:r>
    </w:p>
    <w:p w14:paraId="6EBF0508" w14:textId="77777777" w:rsidR="00E672BF" w:rsidRPr="009C0FA7" w:rsidRDefault="00E672BF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C0FA7">
        <w:rPr>
          <w:rFonts w:asciiTheme="minorHAnsi" w:hAnsiTheme="minorHAnsi" w:cstheme="minorHAnsi"/>
          <w:color w:val="000000"/>
        </w:rPr>
        <w:t xml:space="preserve">В течение 20 (двадцати) рабочих дней со дня подписания протокола заседания Координационного комитета Проекта: </w:t>
      </w:r>
    </w:p>
    <w:p w14:paraId="3130E829" w14:textId="3EC9C46C" w:rsidR="00E672BF" w:rsidRPr="009C0FA7" w:rsidRDefault="00AC10ED" w:rsidP="00E672BF">
      <w:pPr>
        <w:pStyle w:val="a4"/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Группа управления Проектом</w:t>
      </w:r>
      <w:r w:rsidR="00E672BF" w:rsidRPr="009C0FA7">
        <w:rPr>
          <w:rFonts w:asciiTheme="minorHAnsi" w:hAnsiTheme="minorHAnsi" w:cstheme="minorHAnsi"/>
          <w:color w:val="000000"/>
        </w:rPr>
        <w:t xml:space="preserve"> информирует заявителей о результатах Конкурса посредством отправки уведомления на адрес электронной почты контактного лица, </w:t>
      </w:r>
      <w:r w:rsidR="00E672BF" w:rsidRPr="009C0FA7">
        <w:rPr>
          <w:rFonts w:asciiTheme="minorHAnsi" w:hAnsiTheme="minorHAnsi" w:cstheme="minorHAnsi"/>
          <w:color w:val="000000" w:themeColor="text1"/>
        </w:rPr>
        <w:t>зарегистрированного на сайте подачи заявки на Конкурс, а также посредством размещения сообщения в личном кабинете, созданном на платформе подачи заявок;</w:t>
      </w:r>
    </w:p>
    <w:p w14:paraId="3C47483C" w14:textId="77777777" w:rsidR="00E672BF" w:rsidRPr="009C0FA7" w:rsidRDefault="00E672BF" w:rsidP="00E672BF">
      <w:pPr>
        <w:pStyle w:val="a4"/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/>
        </w:rPr>
      </w:pPr>
      <w:r w:rsidRPr="009C0FA7">
        <w:rPr>
          <w:rFonts w:asciiTheme="minorHAnsi" w:hAnsiTheme="minorHAnsi" w:cstheme="minorHAnsi"/>
          <w:color w:val="000000" w:themeColor="text1"/>
        </w:rPr>
        <w:lastRenderedPageBreak/>
        <w:t xml:space="preserve">информация о победителях Конкурса (название пилотной инициативы, наименование заявителя, контактная информация) размещается на сайтах: </w:t>
      </w:r>
      <w:hyperlink r:id="rId15" w:history="1">
        <w:r w:rsidRPr="009C0FA7">
          <w:rPr>
            <w:rFonts w:asciiTheme="minorHAnsi" w:hAnsiTheme="minorHAnsi" w:cstheme="minorHAnsi"/>
            <w:color w:val="000000" w:themeColor="text1"/>
          </w:rPr>
          <w:t>https://sdgs.by/</w:t>
        </w:r>
      </w:hyperlink>
      <w:r w:rsidRPr="009C0FA7">
        <w:rPr>
          <w:rFonts w:asciiTheme="minorHAnsi" w:hAnsiTheme="minorHAnsi" w:cstheme="minorHAnsi"/>
          <w:color w:val="000000" w:themeColor="text1"/>
        </w:rPr>
        <w:t xml:space="preserve">, </w:t>
      </w:r>
      <w:hyperlink r:id="rId16" w:history="1">
        <w:r w:rsidRPr="009C0FA7">
          <w:rPr>
            <w:rFonts w:asciiTheme="minorHAnsi" w:hAnsiTheme="minorHAnsi" w:cstheme="minorHAnsi"/>
            <w:color w:val="000000" w:themeColor="text1"/>
          </w:rPr>
          <w:t>https://www.undp.org/ru/belarus</w:t>
        </w:r>
      </w:hyperlink>
      <w:r w:rsidRPr="009C0FA7">
        <w:rPr>
          <w:rFonts w:asciiTheme="minorHAnsi" w:hAnsiTheme="minorHAnsi" w:cstheme="minorHAnsi"/>
          <w:color w:val="000000" w:themeColor="text1"/>
        </w:rPr>
        <w:t>, в других СМИ</w:t>
      </w:r>
      <w:r w:rsidRPr="009C0FA7">
        <w:rPr>
          <w:rFonts w:asciiTheme="minorHAnsi" w:hAnsiTheme="minorHAnsi" w:cstheme="minorHAnsi"/>
          <w:color w:val="000000"/>
        </w:rPr>
        <w:t>.</w:t>
      </w:r>
    </w:p>
    <w:p w14:paraId="11BEC155" w14:textId="730FE4E0" w:rsidR="00E672BF" w:rsidRPr="009C0FA7" w:rsidRDefault="00E672BF" w:rsidP="00632A1C">
      <w:pPr>
        <w:pStyle w:val="a4"/>
        <w:numPr>
          <w:ilvl w:val="0"/>
          <w:numId w:val="47"/>
        </w:numPr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C0FA7">
        <w:rPr>
          <w:rFonts w:asciiTheme="minorHAnsi" w:hAnsiTheme="minorHAnsi" w:cstheme="minorHAnsi"/>
        </w:rPr>
        <w:t xml:space="preserve">При проведении информационных мероприятий, интервью СМИ, изготовлении и распространении информационных материалов о реализации пилотной инициативы получатель обязан обеспечить надлежащую коммуникацию и визуализацию финансирования Проекта. Все необходимые шаблоны, формулировки и логотипы будут предоставлены Группой управления Проектом. </w:t>
      </w:r>
    </w:p>
    <w:p w14:paraId="49BC0137" w14:textId="77777777" w:rsidR="001751A0" w:rsidRPr="009C0FA7" w:rsidRDefault="001751A0" w:rsidP="00AD7D4C">
      <w:pPr>
        <w:pStyle w:val="a4"/>
        <w:tabs>
          <w:tab w:val="left" w:pos="142"/>
          <w:tab w:val="left" w:pos="1134"/>
        </w:tabs>
        <w:ind w:left="0" w:right="-285" w:firstLine="709"/>
        <w:contextualSpacing/>
        <w:jc w:val="both"/>
        <w:rPr>
          <w:rFonts w:asciiTheme="minorHAnsi" w:hAnsiTheme="minorHAnsi" w:cstheme="minorHAnsi"/>
          <w:color w:val="000000"/>
        </w:rPr>
      </w:pPr>
    </w:p>
    <w:p w14:paraId="0DBCA3A8" w14:textId="01A7A225" w:rsidR="001751A0" w:rsidRPr="009C0FA7" w:rsidRDefault="001751A0" w:rsidP="00DC447C">
      <w:pPr>
        <w:tabs>
          <w:tab w:val="left" w:pos="142"/>
          <w:tab w:val="left" w:pos="1134"/>
        </w:tabs>
        <w:ind w:right="-285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9C0FA7">
        <w:rPr>
          <w:rFonts w:cstheme="minorHAnsi"/>
          <w:color w:val="000000"/>
          <w:sz w:val="24"/>
          <w:szCs w:val="24"/>
          <w:lang w:val="ru-RU"/>
        </w:rPr>
        <w:t xml:space="preserve">Глава </w:t>
      </w:r>
      <w:r w:rsidR="00AA4AD7">
        <w:rPr>
          <w:rFonts w:cstheme="minorHAnsi"/>
          <w:color w:val="000000"/>
          <w:sz w:val="24"/>
          <w:szCs w:val="24"/>
          <w:lang w:val="ru-RU"/>
        </w:rPr>
        <w:t>7</w:t>
      </w:r>
      <w:r w:rsidRPr="009C0FA7">
        <w:rPr>
          <w:rFonts w:cstheme="minorHAnsi"/>
          <w:color w:val="000000"/>
          <w:sz w:val="24"/>
          <w:szCs w:val="24"/>
          <w:lang w:val="ru-RU"/>
        </w:rPr>
        <w:t>.</w:t>
      </w:r>
    </w:p>
    <w:p w14:paraId="4F970CB3" w14:textId="47354D89" w:rsidR="002E39A8" w:rsidRPr="009C0FA7" w:rsidRDefault="001751A0" w:rsidP="00DC447C">
      <w:pPr>
        <w:tabs>
          <w:tab w:val="left" w:pos="1134"/>
        </w:tabs>
        <w:ind w:right="-285"/>
        <w:jc w:val="center"/>
        <w:rPr>
          <w:rFonts w:cstheme="minorHAnsi"/>
          <w:sz w:val="24"/>
          <w:szCs w:val="24"/>
          <w:lang w:val="ru-RU"/>
        </w:rPr>
      </w:pPr>
      <w:r w:rsidRPr="009C0FA7">
        <w:rPr>
          <w:rFonts w:cstheme="minorHAnsi"/>
          <w:color w:val="000000"/>
          <w:sz w:val="24"/>
          <w:szCs w:val="24"/>
          <w:lang w:val="ru-RU"/>
        </w:rPr>
        <w:t>ПОРЯДОК И УСЛОВИЯ ПРЕДОСТАВЛЕНИЯ ФИНАНСОВОЙ ПОДДЕРЖКИ ПОЛУЧАТЕЛЯМ</w:t>
      </w:r>
    </w:p>
    <w:p w14:paraId="477A0D9C" w14:textId="56547E2D" w:rsidR="00605807" w:rsidRPr="009C0FA7" w:rsidRDefault="00130690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</w:rPr>
      </w:pPr>
      <w:bookmarkStart w:id="5" w:name="_Ref35443291"/>
      <w:r>
        <w:rPr>
          <w:rFonts w:asciiTheme="minorHAnsi" w:hAnsiTheme="minorHAnsi" w:cstheme="minorHAnsi"/>
        </w:rPr>
        <w:t xml:space="preserve">Для реализации пилотной </w:t>
      </w:r>
      <w:r w:rsidR="00673BA3">
        <w:rPr>
          <w:rFonts w:asciiTheme="minorHAnsi" w:hAnsiTheme="minorHAnsi" w:cstheme="minorHAnsi"/>
        </w:rPr>
        <w:t>инициативы</w:t>
      </w:r>
      <w:r>
        <w:rPr>
          <w:rFonts w:asciiTheme="minorHAnsi" w:hAnsiTheme="minorHAnsi" w:cstheme="minorHAnsi"/>
        </w:rPr>
        <w:t xml:space="preserve"> заключается Соглашение </w:t>
      </w:r>
      <w:r w:rsidR="00E03C50" w:rsidRPr="009C0FA7">
        <w:rPr>
          <w:rFonts w:asciiTheme="minorHAnsi" w:hAnsiTheme="minorHAnsi" w:cstheme="minorHAnsi"/>
        </w:rPr>
        <w:t>м</w:t>
      </w:r>
      <w:r w:rsidR="0045398F" w:rsidRPr="009C0FA7">
        <w:rPr>
          <w:rFonts w:asciiTheme="minorHAnsi" w:hAnsiTheme="minorHAnsi" w:cstheme="minorHAnsi"/>
        </w:rPr>
        <w:t xml:space="preserve">ежду ПРООН и </w:t>
      </w:r>
      <w:r w:rsidR="00605807" w:rsidRPr="009C0FA7">
        <w:rPr>
          <w:rFonts w:asciiTheme="minorHAnsi" w:hAnsiTheme="minorHAnsi" w:cstheme="minorHAnsi"/>
        </w:rPr>
        <w:t>п</w:t>
      </w:r>
      <w:r w:rsidR="0045398F" w:rsidRPr="009C0FA7">
        <w:rPr>
          <w:rFonts w:asciiTheme="minorHAnsi" w:hAnsiTheme="minorHAnsi" w:cstheme="minorHAnsi"/>
        </w:rPr>
        <w:t>олучателем (далее – Соглашение)</w:t>
      </w:r>
      <w:r w:rsidR="001A1025">
        <w:rPr>
          <w:rFonts w:asciiTheme="minorHAnsi" w:hAnsiTheme="minorHAnsi" w:cstheme="minorHAnsi"/>
        </w:rPr>
        <w:t xml:space="preserve"> в соответствии </w:t>
      </w:r>
      <w:r w:rsidR="001A1025" w:rsidRPr="00960A3E">
        <w:rPr>
          <w:rFonts w:asciiTheme="minorHAnsi" w:hAnsiTheme="minorHAnsi" w:cstheme="minorHAnsi"/>
        </w:rPr>
        <w:t xml:space="preserve">с </w:t>
      </w:r>
      <w:r w:rsidR="00267D26" w:rsidRPr="00960A3E">
        <w:rPr>
          <w:rFonts w:asciiTheme="minorHAnsi" w:hAnsiTheme="minorHAnsi" w:cstheme="minorHAnsi"/>
        </w:rPr>
        <w:t>правилами и</w:t>
      </w:r>
      <w:r w:rsidR="00267D26">
        <w:rPr>
          <w:rFonts w:asciiTheme="minorHAnsi" w:hAnsiTheme="minorHAnsi" w:cstheme="minorHAnsi"/>
        </w:rPr>
        <w:t xml:space="preserve"> </w:t>
      </w:r>
      <w:r w:rsidR="001A1025">
        <w:rPr>
          <w:rFonts w:asciiTheme="minorHAnsi" w:hAnsiTheme="minorHAnsi" w:cstheme="minorHAnsi"/>
        </w:rPr>
        <w:t>процедурами ПРООН</w:t>
      </w:r>
      <w:r w:rsidR="00833621" w:rsidRPr="009C0FA7">
        <w:rPr>
          <w:rFonts w:asciiTheme="minorHAnsi" w:hAnsiTheme="minorHAnsi" w:cstheme="minorHAnsi"/>
        </w:rPr>
        <w:t xml:space="preserve">. </w:t>
      </w:r>
      <w:bookmarkStart w:id="6" w:name="_heading=h.tyjcwt"/>
      <w:bookmarkEnd w:id="5"/>
      <w:bookmarkEnd w:id="6"/>
    </w:p>
    <w:p w14:paraId="4FEAB6CA" w14:textId="56C2933D" w:rsidR="00605807" w:rsidRPr="009C0FA7" w:rsidRDefault="00CF2FF4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 xml:space="preserve">ПРООН оставляет за собой право инициировать проведение оценки потенциала и финансовой устойчивости </w:t>
      </w:r>
      <w:r w:rsidR="00AB08C6" w:rsidRPr="009C0FA7">
        <w:rPr>
          <w:rFonts w:asciiTheme="minorHAnsi" w:hAnsiTheme="minorHAnsi" w:cstheme="minorHAnsi"/>
        </w:rPr>
        <w:t>п</w:t>
      </w:r>
      <w:r w:rsidRPr="009C0FA7">
        <w:rPr>
          <w:rFonts w:asciiTheme="minorHAnsi" w:hAnsiTheme="minorHAnsi" w:cstheme="minorHAnsi"/>
        </w:rPr>
        <w:t>олучателя аудиторской организацией до заключения Соглашения. По итогам проведенной оценки ПРООН может вынести на рассмотрение К</w:t>
      </w:r>
      <w:r w:rsidR="00605807" w:rsidRPr="009C0FA7">
        <w:rPr>
          <w:rFonts w:asciiTheme="minorHAnsi" w:hAnsiTheme="minorHAnsi" w:cstheme="minorHAnsi"/>
        </w:rPr>
        <w:t>оординационного комитета Проекта</w:t>
      </w:r>
      <w:r w:rsidRPr="009C0FA7">
        <w:rPr>
          <w:rFonts w:asciiTheme="minorHAnsi" w:hAnsiTheme="minorHAnsi" w:cstheme="minorHAnsi"/>
        </w:rPr>
        <w:t xml:space="preserve"> вопрос об исключении </w:t>
      </w:r>
      <w:r w:rsidR="00605807" w:rsidRPr="009C0FA7">
        <w:rPr>
          <w:rFonts w:asciiTheme="minorHAnsi" w:hAnsiTheme="minorHAnsi" w:cstheme="minorHAnsi"/>
        </w:rPr>
        <w:t>получателя</w:t>
      </w:r>
      <w:r w:rsidRPr="009C0FA7">
        <w:rPr>
          <w:rFonts w:asciiTheme="minorHAnsi" w:hAnsiTheme="minorHAnsi" w:cstheme="minorHAnsi"/>
        </w:rPr>
        <w:t xml:space="preserve"> из списка победителей и предложить для финансирования </w:t>
      </w:r>
      <w:r w:rsidR="008B4309" w:rsidRPr="009C0FA7">
        <w:rPr>
          <w:rFonts w:asciiTheme="minorHAnsi" w:hAnsiTheme="minorHAnsi" w:cstheme="minorHAnsi"/>
        </w:rPr>
        <w:t>пилотную и</w:t>
      </w:r>
      <w:r w:rsidRPr="009C0FA7">
        <w:rPr>
          <w:rFonts w:asciiTheme="minorHAnsi" w:hAnsiTheme="minorHAnsi" w:cstheme="minorHAnsi"/>
        </w:rPr>
        <w:t>нициативу, занимающую следующую позицию в ранжированном списке инициатив - потенциальных победителей.</w:t>
      </w:r>
    </w:p>
    <w:p w14:paraId="24CD6FD0" w14:textId="49978163" w:rsidR="008B4309" w:rsidRPr="009C0FA7" w:rsidRDefault="003B25EE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Pr="009C0FA7">
        <w:rPr>
          <w:rFonts w:asciiTheme="minorHAnsi" w:hAnsiTheme="minorHAnsi" w:cstheme="minorHAnsi"/>
        </w:rPr>
        <w:t xml:space="preserve">ри необходимости </w:t>
      </w:r>
      <w:r w:rsidR="00A6257E">
        <w:rPr>
          <w:rFonts w:asciiTheme="minorHAnsi" w:hAnsiTheme="minorHAnsi" w:cstheme="minorHAnsi"/>
        </w:rPr>
        <w:t>п</w:t>
      </w:r>
      <w:r w:rsidRPr="009C0FA7">
        <w:rPr>
          <w:rFonts w:asciiTheme="minorHAnsi" w:hAnsiTheme="minorHAnsi" w:cstheme="minorHAnsi"/>
        </w:rPr>
        <w:t>олучател</w:t>
      </w:r>
      <w:r>
        <w:rPr>
          <w:rFonts w:asciiTheme="minorHAnsi" w:hAnsiTheme="minorHAnsi" w:cstheme="minorHAnsi"/>
        </w:rPr>
        <w:t xml:space="preserve">ь </w:t>
      </w:r>
      <w:r w:rsidR="00CF2FF4" w:rsidRPr="009C0FA7">
        <w:rPr>
          <w:rFonts w:asciiTheme="minorHAnsi" w:hAnsiTheme="minorHAnsi" w:cstheme="minorHAnsi"/>
        </w:rPr>
        <w:t xml:space="preserve">совместно </w:t>
      </w:r>
      <w:r w:rsidR="00AC10ED">
        <w:rPr>
          <w:rFonts w:asciiTheme="minorHAnsi" w:hAnsiTheme="minorHAnsi" w:cstheme="minorHAnsi"/>
        </w:rPr>
        <w:t xml:space="preserve">с </w:t>
      </w:r>
      <w:r w:rsidRPr="00AC10ED">
        <w:rPr>
          <w:rFonts w:asciiTheme="minorHAnsi" w:hAnsiTheme="minorHAnsi" w:cstheme="minorHAnsi"/>
        </w:rPr>
        <w:t>Групп</w:t>
      </w:r>
      <w:r w:rsidR="00AC10ED" w:rsidRPr="00AC10ED">
        <w:rPr>
          <w:rFonts w:asciiTheme="minorHAnsi" w:hAnsiTheme="minorHAnsi" w:cstheme="minorHAnsi"/>
        </w:rPr>
        <w:t>ой</w:t>
      </w:r>
      <w:r w:rsidRPr="00AC10ED">
        <w:rPr>
          <w:rFonts w:asciiTheme="minorHAnsi" w:hAnsiTheme="minorHAnsi" w:cstheme="minorHAnsi"/>
        </w:rPr>
        <w:t xml:space="preserve"> управления Проектом</w:t>
      </w:r>
      <w:r w:rsidRPr="009C0FA7">
        <w:rPr>
          <w:rFonts w:asciiTheme="minorHAnsi" w:hAnsiTheme="minorHAnsi" w:cstheme="minorHAnsi"/>
        </w:rPr>
        <w:t xml:space="preserve"> </w:t>
      </w:r>
      <w:r w:rsidR="00CF2FF4" w:rsidRPr="009C0FA7">
        <w:rPr>
          <w:rFonts w:asciiTheme="minorHAnsi" w:hAnsiTheme="minorHAnsi" w:cstheme="minorHAnsi"/>
        </w:rPr>
        <w:t xml:space="preserve">дорабатывает </w:t>
      </w:r>
      <w:r w:rsidR="008B4309" w:rsidRPr="009C0FA7">
        <w:rPr>
          <w:rFonts w:asciiTheme="minorHAnsi" w:hAnsiTheme="minorHAnsi" w:cstheme="minorHAnsi"/>
        </w:rPr>
        <w:t>р</w:t>
      </w:r>
      <w:r w:rsidR="00CF2FF4" w:rsidRPr="009C0FA7">
        <w:rPr>
          <w:rFonts w:asciiTheme="minorHAnsi" w:hAnsiTheme="minorHAnsi" w:cstheme="minorHAnsi"/>
        </w:rPr>
        <w:t xml:space="preserve">абочий план реализации </w:t>
      </w:r>
      <w:r w:rsidR="008B4309" w:rsidRPr="009C0FA7">
        <w:rPr>
          <w:rFonts w:asciiTheme="minorHAnsi" w:hAnsiTheme="minorHAnsi" w:cstheme="minorHAnsi"/>
        </w:rPr>
        <w:t>пилотной и</w:t>
      </w:r>
      <w:r w:rsidR="00CF2FF4" w:rsidRPr="009C0FA7">
        <w:rPr>
          <w:rFonts w:asciiTheme="minorHAnsi" w:hAnsiTheme="minorHAnsi" w:cstheme="minorHAnsi"/>
        </w:rPr>
        <w:t xml:space="preserve">нициативы, таблицу индикаторов и рисков, в соответствии с планом мероприятий и бюджетом </w:t>
      </w:r>
      <w:r w:rsidR="008B4309" w:rsidRPr="009C0FA7">
        <w:rPr>
          <w:rFonts w:asciiTheme="minorHAnsi" w:hAnsiTheme="minorHAnsi" w:cstheme="minorHAnsi"/>
        </w:rPr>
        <w:t>пилотной и</w:t>
      </w:r>
      <w:r w:rsidR="00CF2FF4" w:rsidRPr="009C0FA7">
        <w:rPr>
          <w:rFonts w:asciiTheme="minorHAnsi" w:hAnsiTheme="minorHAnsi" w:cstheme="minorHAnsi"/>
        </w:rPr>
        <w:t>нициативы, указанным</w:t>
      </w:r>
      <w:r w:rsidR="004F3838">
        <w:rPr>
          <w:rFonts w:asciiTheme="minorHAnsi" w:hAnsiTheme="minorHAnsi" w:cstheme="minorHAnsi"/>
        </w:rPr>
        <w:t>и</w:t>
      </w:r>
      <w:r w:rsidR="00CF2FF4" w:rsidRPr="009C0FA7">
        <w:rPr>
          <w:rFonts w:asciiTheme="minorHAnsi" w:hAnsiTheme="minorHAnsi" w:cstheme="minorHAnsi"/>
        </w:rPr>
        <w:t xml:space="preserve"> в </w:t>
      </w:r>
      <w:r w:rsidR="008B4309" w:rsidRPr="009C0FA7">
        <w:rPr>
          <w:rFonts w:asciiTheme="minorHAnsi" w:hAnsiTheme="minorHAnsi" w:cstheme="minorHAnsi"/>
        </w:rPr>
        <w:t>з</w:t>
      </w:r>
      <w:r w:rsidR="00CF2FF4" w:rsidRPr="009C0FA7">
        <w:rPr>
          <w:rFonts w:asciiTheme="minorHAnsi" w:hAnsiTheme="minorHAnsi" w:cstheme="minorHAnsi"/>
        </w:rPr>
        <w:t xml:space="preserve">аявке. </w:t>
      </w:r>
    </w:p>
    <w:p w14:paraId="38026153" w14:textId="1BD31F83" w:rsidR="008B4309" w:rsidRPr="009C0FA7" w:rsidRDefault="00CF2FF4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</w:rPr>
      </w:pPr>
      <w:r w:rsidRPr="00B65603">
        <w:rPr>
          <w:rFonts w:asciiTheme="minorHAnsi" w:hAnsiTheme="minorHAnsi" w:cstheme="minorHAnsi"/>
        </w:rPr>
        <w:t>Перечисление</w:t>
      </w:r>
      <w:r w:rsidR="004F3838" w:rsidRPr="00B65603">
        <w:rPr>
          <w:rFonts w:asciiTheme="minorHAnsi" w:hAnsiTheme="minorHAnsi" w:cstheme="minorHAnsi"/>
        </w:rPr>
        <w:t xml:space="preserve"> финансовых</w:t>
      </w:r>
      <w:r w:rsidRPr="00B65603">
        <w:rPr>
          <w:rFonts w:asciiTheme="minorHAnsi" w:hAnsiTheme="minorHAnsi" w:cstheme="minorHAnsi"/>
        </w:rPr>
        <w:t xml:space="preserve"> средств </w:t>
      </w:r>
      <w:r w:rsidR="001A0515" w:rsidRPr="00B65603">
        <w:rPr>
          <w:rFonts w:asciiTheme="minorHAnsi" w:hAnsiTheme="minorHAnsi" w:cstheme="minorHAnsi"/>
        </w:rPr>
        <w:t>в рамка</w:t>
      </w:r>
      <w:r w:rsidR="000C4406" w:rsidRPr="00B65603">
        <w:rPr>
          <w:rFonts w:asciiTheme="minorHAnsi" w:hAnsiTheme="minorHAnsi" w:cstheme="minorHAnsi"/>
        </w:rPr>
        <w:t>х Проекта</w:t>
      </w:r>
      <w:r w:rsidR="001B5414" w:rsidRPr="00B65603">
        <w:rPr>
          <w:rFonts w:asciiTheme="minorHAnsi" w:hAnsiTheme="minorHAnsi" w:cstheme="minorHAnsi"/>
        </w:rPr>
        <w:t>,</w:t>
      </w:r>
      <w:r w:rsidR="001B5414" w:rsidRPr="009C0FA7">
        <w:rPr>
          <w:rFonts w:asciiTheme="minorHAnsi" w:hAnsiTheme="minorHAnsi" w:cstheme="minorHAnsi"/>
        </w:rPr>
        <w:t xml:space="preserve"> если такое предусмотрено механизмом финансирования, </w:t>
      </w:r>
      <w:r w:rsidRPr="009C0FA7">
        <w:rPr>
          <w:rFonts w:asciiTheme="minorHAnsi" w:hAnsiTheme="minorHAnsi" w:cstheme="minorHAnsi"/>
        </w:rPr>
        <w:t xml:space="preserve">осуществляется ПРООН на расчетный счет </w:t>
      </w:r>
      <w:r w:rsidR="008B4309" w:rsidRPr="009C0FA7">
        <w:rPr>
          <w:rFonts w:asciiTheme="minorHAnsi" w:hAnsiTheme="minorHAnsi" w:cstheme="minorHAnsi"/>
        </w:rPr>
        <w:t xml:space="preserve">получателя </w:t>
      </w:r>
      <w:r w:rsidRPr="009C0FA7">
        <w:rPr>
          <w:rFonts w:asciiTheme="minorHAnsi" w:hAnsiTheme="minorHAnsi" w:cstheme="minorHAnsi"/>
        </w:rPr>
        <w:t>в белорусских рублях по операционному курсу ООН</w:t>
      </w:r>
      <w:r w:rsidRPr="009C0FA7">
        <w:rPr>
          <w:rFonts w:asciiTheme="minorHAnsi" w:hAnsiTheme="minorHAnsi" w:cstheme="minorHAnsi"/>
          <w:vertAlign w:val="superscript"/>
        </w:rPr>
        <w:footnoteReference w:id="8"/>
      </w:r>
      <w:r w:rsidRPr="009C0FA7">
        <w:rPr>
          <w:rFonts w:asciiTheme="minorHAnsi" w:hAnsiTheme="minorHAnsi" w:cstheme="minorHAnsi"/>
        </w:rPr>
        <w:t xml:space="preserve"> на день осуществления перевода финансовых средств. </w:t>
      </w:r>
    </w:p>
    <w:p w14:paraId="2E74086F" w14:textId="0EFE311B" w:rsidR="008B4309" w:rsidRPr="0090392E" w:rsidRDefault="00CF2FF4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 xml:space="preserve">О любых планируемых изменениях в </w:t>
      </w:r>
      <w:r w:rsidR="008B4309" w:rsidRPr="009C0FA7">
        <w:rPr>
          <w:rFonts w:asciiTheme="minorHAnsi" w:hAnsiTheme="minorHAnsi" w:cstheme="minorHAnsi"/>
        </w:rPr>
        <w:t>пилотной и</w:t>
      </w:r>
      <w:r w:rsidRPr="009C0FA7">
        <w:rPr>
          <w:rFonts w:asciiTheme="minorHAnsi" w:hAnsiTheme="minorHAnsi" w:cstheme="minorHAnsi"/>
        </w:rPr>
        <w:t xml:space="preserve">нициативе (сроки реализации, бюджет, закупки, результаты, персонал и др.) </w:t>
      </w:r>
      <w:r w:rsidR="004F3838" w:rsidRPr="00172861">
        <w:rPr>
          <w:rFonts w:asciiTheme="minorHAnsi" w:hAnsiTheme="minorHAnsi" w:cstheme="minorHAnsi"/>
        </w:rPr>
        <w:t xml:space="preserve">получатель </w:t>
      </w:r>
      <w:r w:rsidR="00537F00" w:rsidRPr="00172861">
        <w:rPr>
          <w:rFonts w:asciiTheme="minorHAnsi" w:hAnsiTheme="minorHAnsi" w:cstheme="minorHAnsi"/>
        </w:rPr>
        <w:t xml:space="preserve">заблаговременно </w:t>
      </w:r>
      <w:r w:rsidR="004F3838" w:rsidRPr="00172861">
        <w:rPr>
          <w:rFonts w:asciiTheme="minorHAnsi" w:hAnsiTheme="minorHAnsi" w:cstheme="minorHAnsi"/>
        </w:rPr>
        <w:t xml:space="preserve">сообщает </w:t>
      </w:r>
      <w:r w:rsidR="00500479" w:rsidRPr="00172861">
        <w:rPr>
          <w:rFonts w:asciiTheme="minorHAnsi" w:hAnsiTheme="minorHAnsi" w:cstheme="minorHAnsi"/>
        </w:rPr>
        <w:t>организатору Конкурса</w:t>
      </w:r>
      <w:r w:rsidRPr="00172861">
        <w:rPr>
          <w:rFonts w:asciiTheme="minorHAnsi" w:hAnsiTheme="minorHAnsi" w:cstheme="minorHAnsi"/>
        </w:rPr>
        <w:t xml:space="preserve"> в письменной форме</w:t>
      </w:r>
      <w:r w:rsidR="004F3838" w:rsidRPr="00172861">
        <w:rPr>
          <w:rFonts w:asciiTheme="minorHAnsi" w:hAnsiTheme="minorHAnsi" w:cstheme="minorHAnsi"/>
        </w:rPr>
        <w:t xml:space="preserve"> по электронной почте</w:t>
      </w:r>
      <w:r w:rsidRPr="00172861">
        <w:rPr>
          <w:rFonts w:asciiTheme="minorHAnsi" w:hAnsiTheme="minorHAnsi" w:cstheme="minorHAnsi"/>
        </w:rPr>
        <w:t xml:space="preserve">. </w:t>
      </w:r>
      <w:r w:rsidR="004F3838" w:rsidRPr="00172861">
        <w:rPr>
          <w:rFonts w:asciiTheme="minorHAnsi" w:hAnsiTheme="minorHAnsi" w:cstheme="minorHAnsi"/>
        </w:rPr>
        <w:t>Адрес</w:t>
      </w:r>
      <w:r w:rsidR="004F3838">
        <w:rPr>
          <w:rFonts w:asciiTheme="minorHAnsi" w:hAnsiTheme="minorHAnsi" w:cstheme="minorHAnsi"/>
        </w:rPr>
        <w:t xml:space="preserve"> э</w:t>
      </w:r>
      <w:r w:rsidR="00E1292D">
        <w:rPr>
          <w:rFonts w:asciiTheme="minorHAnsi" w:hAnsiTheme="minorHAnsi" w:cstheme="minorHAnsi"/>
        </w:rPr>
        <w:t>л</w:t>
      </w:r>
      <w:r w:rsidR="004F3838">
        <w:rPr>
          <w:rFonts w:asciiTheme="minorHAnsi" w:hAnsiTheme="minorHAnsi" w:cstheme="minorHAnsi"/>
        </w:rPr>
        <w:t xml:space="preserve">ектронной </w:t>
      </w:r>
      <w:r w:rsidR="004F3838" w:rsidRPr="00CA5751">
        <w:rPr>
          <w:rFonts w:asciiTheme="minorHAnsi" w:hAnsiTheme="minorHAnsi" w:cstheme="minorHAnsi"/>
        </w:rPr>
        <w:t xml:space="preserve">почты сообщается </w:t>
      </w:r>
      <w:r w:rsidR="004F3838" w:rsidRPr="0090392E">
        <w:rPr>
          <w:rFonts w:asciiTheme="minorHAnsi" w:hAnsiTheme="minorHAnsi" w:cstheme="minorHAnsi"/>
        </w:rPr>
        <w:t>получателю дополнительно.</w:t>
      </w:r>
      <w:r w:rsidR="00722FCF" w:rsidRPr="0090392E">
        <w:rPr>
          <w:rFonts w:asciiTheme="minorHAnsi" w:hAnsiTheme="minorHAnsi" w:cstheme="minorHAnsi"/>
        </w:rPr>
        <w:t xml:space="preserve"> </w:t>
      </w:r>
      <w:r w:rsidR="00CE05B1" w:rsidRPr="0090392E">
        <w:rPr>
          <w:rFonts w:asciiTheme="minorHAnsi" w:hAnsiTheme="minorHAnsi" w:cstheme="minorHAnsi"/>
        </w:rPr>
        <w:t xml:space="preserve"> </w:t>
      </w:r>
    </w:p>
    <w:p w14:paraId="75796EB8" w14:textId="712D7EFD" w:rsidR="00CA5751" w:rsidRPr="00960A3E" w:rsidRDefault="00537F00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</w:rPr>
      </w:pPr>
      <w:r w:rsidRPr="00960A3E">
        <w:rPr>
          <w:rFonts w:asciiTheme="minorHAnsi" w:hAnsiTheme="minorHAnsi" w:cstheme="minorHAnsi"/>
        </w:rPr>
        <w:t>П</w:t>
      </w:r>
      <w:r w:rsidR="00CF2FF4" w:rsidRPr="00960A3E">
        <w:rPr>
          <w:rFonts w:asciiTheme="minorHAnsi" w:hAnsiTheme="minorHAnsi" w:cstheme="minorHAnsi"/>
        </w:rPr>
        <w:t>родлени</w:t>
      </w:r>
      <w:r w:rsidRPr="00960A3E">
        <w:rPr>
          <w:rFonts w:asciiTheme="minorHAnsi" w:hAnsiTheme="minorHAnsi" w:cstheme="minorHAnsi"/>
        </w:rPr>
        <w:t>е</w:t>
      </w:r>
      <w:r w:rsidR="00CF2FF4" w:rsidRPr="00960A3E">
        <w:rPr>
          <w:rFonts w:asciiTheme="minorHAnsi" w:hAnsiTheme="minorHAnsi" w:cstheme="minorHAnsi"/>
        </w:rPr>
        <w:t xml:space="preserve"> срока реализации </w:t>
      </w:r>
      <w:r w:rsidR="008B4309" w:rsidRPr="00960A3E">
        <w:rPr>
          <w:rFonts w:asciiTheme="minorHAnsi" w:hAnsiTheme="minorHAnsi" w:cstheme="minorHAnsi"/>
        </w:rPr>
        <w:t>пилотной и</w:t>
      </w:r>
      <w:r w:rsidR="00CF2FF4" w:rsidRPr="00960A3E">
        <w:rPr>
          <w:rFonts w:asciiTheme="minorHAnsi" w:hAnsiTheme="minorHAnsi" w:cstheme="minorHAnsi"/>
        </w:rPr>
        <w:t>нициативы</w:t>
      </w:r>
      <w:r w:rsidR="004F3838" w:rsidRPr="00960A3E">
        <w:rPr>
          <w:rFonts w:asciiTheme="minorHAnsi" w:hAnsiTheme="minorHAnsi" w:cstheme="minorHAnsi"/>
        </w:rPr>
        <w:t xml:space="preserve"> </w:t>
      </w:r>
      <w:r w:rsidR="00CF2FF4" w:rsidRPr="00960A3E">
        <w:rPr>
          <w:rFonts w:asciiTheme="minorHAnsi" w:hAnsiTheme="minorHAnsi" w:cstheme="minorHAnsi"/>
        </w:rPr>
        <w:t>либо перераспределени</w:t>
      </w:r>
      <w:r w:rsidRPr="00960A3E">
        <w:rPr>
          <w:rFonts w:asciiTheme="minorHAnsi" w:hAnsiTheme="minorHAnsi" w:cstheme="minorHAnsi"/>
        </w:rPr>
        <w:t>е</w:t>
      </w:r>
      <w:r w:rsidR="00CF2FF4" w:rsidRPr="00960A3E">
        <w:rPr>
          <w:rFonts w:asciiTheme="minorHAnsi" w:hAnsiTheme="minorHAnsi" w:cstheme="minorHAnsi"/>
        </w:rPr>
        <w:t xml:space="preserve"> </w:t>
      </w:r>
      <w:r w:rsidR="00500479" w:rsidRPr="00960A3E">
        <w:rPr>
          <w:rFonts w:asciiTheme="minorHAnsi" w:hAnsiTheme="minorHAnsi" w:cstheme="minorHAnsi"/>
        </w:rPr>
        <w:t xml:space="preserve">бюджета </w:t>
      </w:r>
      <w:r w:rsidR="00CF2FF4" w:rsidRPr="00960A3E">
        <w:rPr>
          <w:rFonts w:asciiTheme="minorHAnsi" w:hAnsiTheme="minorHAnsi" w:cstheme="minorHAnsi"/>
        </w:rPr>
        <w:t xml:space="preserve">в размере не более 20% между </w:t>
      </w:r>
      <w:r w:rsidR="007F3429" w:rsidRPr="00960A3E">
        <w:rPr>
          <w:rFonts w:asciiTheme="minorHAnsi" w:hAnsiTheme="minorHAnsi" w:cstheme="minorHAnsi"/>
        </w:rPr>
        <w:t xml:space="preserve">внутренними </w:t>
      </w:r>
      <w:r w:rsidR="00CF2FF4" w:rsidRPr="00960A3E">
        <w:rPr>
          <w:rFonts w:asciiTheme="minorHAnsi" w:hAnsiTheme="minorHAnsi" w:cstheme="minorHAnsi"/>
        </w:rPr>
        <w:t xml:space="preserve">статьями бюджета </w:t>
      </w:r>
      <w:r w:rsidR="008B4309" w:rsidRPr="00960A3E">
        <w:rPr>
          <w:rFonts w:asciiTheme="minorHAnsi" w:hAnsiTheme="minorHAnsi" w:cstheme="minorHAnsi"/>
        </w:rPr>
        <w:t xml:space="preserve">пилотной </w:t>
      </w:r>
      <w:r w:rsidR="00CF2FF4" w:rsidRPr="00960A3E">
        <w:rPr>
          <w:rFonts w:asciiTheme="minorHAnsi" w:hAnsiTheme="minorHAnsi" w:cstheme="minorHAnsi"/>
        </w:rPr>
        <w:t>инициативы согласовывается</w:t>
      </w:r>
      <w:r w:rsidRPr="00960A3E">
        <w:rPr>
          <w:rFonts w:asciiTheme="minorHAnsi" w:hAnsiTheme="minorHAnsi" w:cstheme="minorHAnsi"/>
        </w:rPr>
        <w:t xml:space="preserve"> </w:t>
      </w:r>
      <w:r w:rsidR="00A6257E" w:rsidRPr="00960A3E">
        <w:rPr>
          <w:rFonts w:asciiTheme="minorHAnsi" w:hAnsiTheme="minorHAnsi" w:cstheme="minorHAnsi"/>
        </w:rPr>
        <w:t>п</w:t>
      </w:r>
      <w:r w:rsidRPr="00960A3E">
        <w:rPr>
          <w:rFonts w:asciiTheme="minorHAnsi" w:hAnsiTheme="minorHAnsi" w:cstheme="minorHAnsi"/>
        </w:rPr>
        <w:t>олучателем с</w:t>
      </w:r>
      <w:r w:rsidR="00CF2FF4" w:rsidRPr="00960A3E">
        <w:rPr>
          <w:rFonts w:asciiTheme="minorHAnsi" w:hAnsiTheme="minorHAnsi" w:cstheme="minorHAnsi"/>
        </w:rPr>
        <w:t xml:space="preserve"> </w:t>
      </w:r>
      <w:r w:rsidR="008B4309" w:rsidRPr="00960A3E">
        <w:rPr>
          <w:rFonts w:asciiTheme="minorHAnsi" w:hAnsiTheme="minorHAnsi" w:cstheme="minorHAnsi"/>
        </w:rPr>
        <w:t xml:space="preserve">Группой управления Проектом </w:t>
      </w:r>
      <w:r w:rsidR="00CF2FF4" w:rsidRPr="00960A3E">
        <w:rPr>
          <w:rFonts w:asciiTheme="minorHAnsi" w:hAnsiTheme="minorHAnsi" w:cstheme="minorHAnsi"/>
        </w:rPr>
        <w:t>по электронной почте</w:t>
      </w:r>
      <w:r w:rsidR="00CA5751" w:rsidRPr="00960A3E">
        <w:rPr>
          <w:rFonts w:asciiTheme="minorHAnsi" w:hAnsiTheme="minorHAnsi" w:cstheme="minorHAnsi"/>
        </w:rPr>
        <w:t xml:space="preserve">. </w:t>
      </w:r>
      <w:r w:rsidRPr="00960A3E">
        <w:rPr>
          <w:rFonts w:asciiTheme="minorHAnsi" w:hAnsiTheme="minorHAnsi" w:cstheme="minorHAnsi"/>
        </w:rPr>
        <w:t>При этом, реализация пилотной инициативы</w:t>
      </w:r>
      <w:r w:rsidR="00E73209" w:rsidRPr="00960A3E">
        <w:rPr>
          <w:rFonts w:asciiTheme="minorHAnsi" w:hAnsiTheme="minorHAnsi" w:cstheme="minorHAnsi"/>
        </w:rPr>
        <w:t xml:space="preserve"> должна быть завершена в полном объеме до 1 ноября 2025 года</w:t>
      </w:r>
      <w:r w:rsidR="001A1025" w:rsidRPr="00960A3E">
        <w:rPr>
          <w:rFonts w:asciiTheme="minorHAnsi" w:hAnsiTheme="minorHAnsi" w:cstheme="minorHAnsi"/>
        </w:rPr>
        <w:t xml:space="preserve">, включая </w:t>
      </w:r>
      <w:r w:rsidR="00E73209" w:rsidRPr="00960A3E">
        <w:rPr>
          <w:rFonts w:asciiTheme="minorHAnsi" w:hAnsiTheme="minorHAnsi" w:cstheme="minorHAnsi"/>
        </w:rPr>
        <w:t xml:space="preserve">представление </w:t>
      </w:r>
      <w:r w:rsidR="001A1025" w:rsidRPr="00960A3E">
        <w:rPr>
          <w:rFonts w:asciiTheme="minorHAnsi" w:hAnsiTheme="minorHAnsi" w:cstheme="minorHAnsi"/>
        </w:rPr>
        <w:t>итогов</w:t>
      </w:r>
      <w:r w:rsidR="00E73209" w:rsidRPr="00960A3E">
        <w:rPr>
          <w:rFonts w:asciiTheme="minorHAnsi" w:hAnsiTheme="minorHAnsi" w:cstheme="minorHAnsi"/>
        </w:rPr>
        <w:t>ого</w:t>
      </w:r>
      <w:r w:rsidR="001A1025" w:rsidRPr="00960A3E">
        <w:rPr>
          <w:rFonts w:asciiTheme="minorHAnsi" w:hAnsiTheme="minorHAnsi" w:cstheme="minorHAnsi"/>
        </w:rPr>
        <w:t xml:space="preserve"> отчет</w:t>
      </w:r>
      <w:r w:rsidR="00E73209" w:rsidRPr="00960A3E">
        <w:rPr>
          <w:rFonts w:asciiTheme="minorHAnsi" w:hAnsiTheme="minorHAnsi" w:cstheme="minorHAnsi"/>
        </w:rPr>
        <w:t>а</w:t>
      </w:r>
      <w:r w:rsidR="001A1025" w:rsidRPr="00960A3E">
        <w:rPr>
          <w:rFonts w:asciiTheme="minorHAnsi" w:hAnsiTheme="minorHAnsi" w:cstheme="minorHAnsi"/>
        </w:rPr>
        <w:t xml:space="preserve"> и </w:t>
      </w:r>
      <w:r w:rsidR="000139E5" w:rsidRPr="00960A3E">
        <w:rPr>
          <w:rFonts w:asciiTheme="minorHAnsi" w:hAnsiTheme="minorHAnsi" w:cstheme="minorHAnsi"/>
        </w:rPr>
        <w:t xml:space="preserve">первичных бухгалтерских </w:t>
      </w:r>
      <w:r w:rsidR="007F3429" w:rsidRPr="00960A3E">
        <w:rPr>
          <w:rFonts w:asciiTheme="minorHAnsi" w:hAnsiTheme="minorHAnsi" w:cstheme="minorHAnsi"/>
        </w:rPr>
        <w:t xml:space="preserve">документов </w:t>
      </w:r>
      <w:r w:rsidR="000139E5" w:rsidRPr="00960A3E">
        <w:rPr>
          <w:rFonts w:asciiTheme="minorHAnsi" w:hAnsiTheme="minorHAnsi" w:cstheme="minorHAnsi"/>
        </w:rPr>
        <w:t xml:space="preserve">о понесенных расходах </w:t>
      </w:r>
      <w:r w:rsidR="00E73209" w:rsidRPr="00960A3E">
        <w:rPr>
          <w:rFonts w:asciiTheme="minorHAnsi" w:hAnsiTheme="minorHAnsi" w:cstheme="minorHAnsi"/>
        </w:rPr>
        <w:t>(если необходимо)</w:t>
      </w:r>
      <w:r w:rsidRPr="00960A3E">
        <w:rPr>
          <w:rFonts w:asciiTheme="minorHAnsi" w:hAnsiTheme="minorHAnsi" w:cstheme="minorHAnsi"/>
        </w:rPr>
        <w:t>.</w:t>
      </w:r>
    </w:p>
    <w:p w14:paraId="0AF0C204" w14:textId="73BFA003" w:rsidR="008B4309" w:rsidRPr="00960A3E" w:rsidRDefault="00CF2FF4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8" w:firstLine="709"/>
        <w:contextualSpacing/>
        <w:jc w:val="both"/>
        <w:rPr>
          <w:rFonts w:asciiTheme="minorHAnsi" w:hAnsiTheme="minorHAnsi" w:cstheme="minorHAnsi"/>
        </w:rPr>
      </w:pPr>
      <w:r w:rsidRPr="00960A3E">
        <w:rPr>
          <w:rFonts w:asciiTheme="minorHAnsi" w:hAnsiTheme="minorHAnsi" w:cstheme="minorHAnsi"/>
        </w:rPr>
        <w:t xml:space="preserve">Решения о перераспределении средств между </w:t>
      </w:r>
      <w:r w:rsidR="00B65603" w:rsidRPr="00960A3E">
        <w:rPr>
          <w:rFonts w:asciiTheme="minorHAnsi" w:hAnsiTheme="minorHAnsi" w:cstheme="minorHAnsi"/>
        </w:rPr>
        <w:t xml:space="preserve">внутренними </w:t>
      </w:r>
      <w:r w:rsidRPr="00960A3E">
        <w:rPr>
          <w:rFonts w:asciiTheme="minorHAnsi" w:hAnsiTheme="minorHAnsi" w:cstheme="minorHAnsi"/>
        </w:rPr>
        <w:t xml:space="preserve">статьями бюджета </w:t>
      </w:r>
      <w:r w:rsidR="008B4309" w:rsidRPr="00960A3E">
        <w:rPr>
          <w:rFonts w:asciiTheme="minorHAnsi" w:hAnsiTheme="minorHAnsi" w:cstheme="minorHAnsi"/>
        </w:rPr>
        <w:t>пилотной и</w:t>
      </w:r>
      <w:r w:rsidRPr="00960A3E">
        <w:rPr>
          <w:rFonts w:asciiTheme="minorHAnsi" w:hAnsiTheme="minorHAnsi" w:cstheme="minorHAnsi"/>
        </w:rPr>
        <w:t xml:space="preserve">нициативы в размере более 20%, а также о согласовании списка имущества (оборудования) для последующей передачи конечному </w:t>
      </w:r>
      <w:r w:rsidR="00AD3338" w:rsidRPr="00960A3E">
        <w:rPr>
          <w:rFonts w:asciiTheme="minorHAnsi" w:hAnsiTheme="minorHAnsi" w:cstheme="minorHAnsi"/>
          <w:color w:val="000000" w:themeColor="text1"/>
        </w:rPr>
        <w:t xml:space="preserve">получателю </w:t>
      </w:r>
      <w:r w:rsidRPr="00960A3E">
        <w:rPr>
          <w:rFonts w:asciiTheme="minorHAnsi" w:hAnsiTheme="minorHAnsi" w:cstheme="minorHAnsi"/>
        </w:rPr>
        <w:t xml:space="preserve">принимаются </w:t>
      </w:r>
      <w:r w:rsidR="008B4309" w:rsidRPr="00960A3E">
        <w:rPr>
          <w:rFonts w:asciiTheme="minorHAnsi" w:hAnsiTheme="minorHAnsi" w:cstheme="minorHAnsi"/>
        </w:rPr>
        <w:t>Координационным комитетом Проекта</w:t>
      </w:r>
      <w:r w:rsidRPr="00960A3E">
        <w:rPr>
          <w:rFonts w:asciiTheme="minorHAnsi" w:hAnsiTheme="minorHAnsi" w:cstheme="minorHAnsi"/>
        </w:rPr>
        <w:t xml:space="preserve">. </w:t>
      </w:r>
    </w:p>
    <w:p w14:paraId="430272DF" w14:textId="77777777" w:rsidR="00090C10" w:rsidRDefault="00CF2FF4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8" w:firstLine="709"/>
        <w:contextualSpacing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 xml:space="preserve">Активы и оборудование, приобретенные </w:t>
      </w:r>
      <w:r w:rsidR="008B4309" w:rsidRPr="009C0FA7">
        <w:rPr>
          <w:rFonts w:asciiTheme="minorHAnsi" w:hAnsiTheme="minorHAnsi" w:cstheme="minorHAnsi"/>
        </w:rPr>
        <w:t>п</w:t>
      </w:r>
      <w:r w:rsidRPr="009C0FA7">
        <w:rPr>
          <w:rFonts w:asciiTheme="minorHAnsi" w:hAnsiTheme="minorHAnsi" w:cstheme="minorHAnsi"/>
        </w:rPr>
        <w:t xml:space="preserve">олучателем за счет средств Проекта для реализации мероприятий </w:t>
      </w:r>
      <w:r w:rsidR="008B4309" w:rsidRPr="009C0FA7">
        <w:rPr>
          <w:rFonts w:asciiTheme="minorHAnsi" w:hAnsiTheme="minorHAnsi" w:cstheme="minorHAnsi"/>
        </w:rPr>
        <w:t>пилотной и</w:t>
      </w:r>
      <w:r w:rsidRPr="009C0FA7">
        <w:rPr>
          <w:rFonts w:asciiTheme="minorHAnsi" w:hAnsiTheme="minorHAnsi" w:cstheme="minorHAnsi"/>
        </w:rPr>
        <w:t xml:space="preserve">нициативы являются собственностью ПРООН до завершения реализации мероприятий </w:t>
      </w:r>
      <w:r w:rsidR="008B4309" w:rsidRPr="009C0FA7">
        <w:rPr>
          <w:rFonts w:asciiTheme="minorHAnsi" w:hAnsiTheme="minorHAnsi" w:cstheme="minorHAnsi"/>
        </w:rPr>
        <w:t>пилотной и</w:t>
      </w:r>
      <w:r w:rsidRPr="009C0FA7">
        <w:rPr>
          <w:rFonts w:asciiTheme="minorHAnsi" w:hAnsiTheme="minorHAnsi" w:cstheme="minorHAnsi"/>
        </w:rPr>
        <w:t xml:space="preserve">нициативы. </w:t>
      </w:r>
    </w:p>
    <w:p w14:paraId="0D41BB17" w14:textId="6D55A139" w:rsidR="00090C10" w:rsidRPr="00BA5C7E" w:rsidRDefault="00CF2FF4" w:rsidP="00090C10">
      <w:pPr>
        <w:tabs>
          <w:tab w:val="left" w:pos="1134"/>
        </w:tabs>
        <w:spacing w:after="0" w:line="240" w:lineRule="auto"/>
        <w:ind w:right="-288" w:firstLine="720"/>
        <w:contextualSpacing/>
        <w:jc w:val="both"/>
        <w:rPr>
          <w:rFonts w:eastAsia="Times New Roman" w:cstheme="minorHAnsi"/>
          <w:strike/>
          <w:color w:val="auto"/>
          <w:sz w:val="24"/>
          <w:szCs w:val="24"/>
          <w:lang w:val="ru-RU" w:eastAsia="ru-RU"/>
        </w:rPr>
      </w:pPr>
      <w:r w:rsidRPr="00B65603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lastRenderedPageBreak/>
        <w:t xml:space="preserve">По </w:t>
      </w:r>
      <w:r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итогам реализации </w:t>
      </w:r>
      <w:r w:rsidR="008B4309"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пилотной и</w:t>
      </w:r>
      <w:r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нициативы право собственности на приобретенные активы и оборудование </w:t>
      </w:r>
      <w:r w:rsidR="00BA5C7E"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передается</w:t>
      </w:r>
      <w:r w:rsidR="008B4309"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</w:t>
      </w:r>
      <w:r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ПРООН конечному </w:t>
      </w:r>
      <w:r w:rsidR="00AD3338"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получателю </w:t>
      </w:r>
      <w:r w:rsidR="00BA5C7E"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или партнеру пилотной инициативы </w:t>
      </w:r>
      <w:r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в соответствии с правилами и процедурами ПРООН</w:t>
      </w:r>
      <w:r w:rsidR="00BA5C7E"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на основании решения Координационного комитета Проекта</w:t>
      </w:r>
      <w:r w:rsidRPr="00960A3E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.</w:t>
      </w:r>
      <w:r w:rsidRPr="00B65603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</w:t>
      </w:r>
    </w:p>
    <w:p w14:paraId="7F57A138" w14:textId="5C4F8D0B" w:rsidR="008B4309" w:rsidRPr="00F8171A" w:rsidRDefault="00CF2FF4" w:rsidP="00090C10">
      <w:pPr>
        <w:tabs>
          <w:tab w:val="left" w:pos="1134"/>
        </w:tabs>
        <w:spacing w:after="0" w:line="240" w:lineRule="auto"/>
        <w:ind w:right="-288" w:firstLine="720"/>
        <w:contextualSpacing/>
        <w:jc w:val="both"/>
        <w:rPr>
          <w:rFonts w:cstheme="minorHAnsi"/>
          <w:color w:val="auto"/>
          <w:lang w:val="ru-RU"/>
        </w:rPr>
      </w:pPr>
      <w:r w:rsidRPr="00F8171A">
        <w:rPr>
          <w:rFonts w:eastAsia="Times New Roman" w:cstheme="minorHAnsi"/>
          <w:color w:val="auto"/>
          <w:sz w:val="24"/>
          <w:szCs w:val="24"/>
          <w:lang w:val="ru-RU" w:eastAsia="ru-RU"/>
        </w:rPr>
        <w:t>В период действия Соглашения</w:t>
      </w:r>
      <w:r w:rsidR="00090C10" w:rsidRPr="00F8171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 </w:t>
      </w:r>
      <w:r w:rsidRPr="00F8171A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указанные активы и оборудование используются исключительно для </w:t>
      </w:r>
      <w:r w:rsidR="00C9366E" w:rsidRPr="00F8171A">
        <w:rPr>
          <w:rFonts w:eastAsia="Times New Roman" w:cstheme="minorHAnsi"/>
          <w:color w:val="auto"/>
          <w:sz w:val="24"/>
          <w:szCs w:val="24"/>
          <w:lang w:val="ru-RU" w:eastAsia="ru-RU"/>
        </w:rPr>
        <w:t>реализации мероприятий</w:t>
      </w:r>
      <w:r w:rsidR="00C9366E" w:rsidRPr="006222D2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, </w:t>
      </w:r>
      <w:r w:rsidRPr="006222D2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указанных в </w:t>
      </w:r>
      <w:r w:rsidR="00A671FC" w:rsidRPr="006222D2">
        <w:rPr>
          <w:rFonts w:eastAsia="Times New Roman" w:cstheme="minorHAnsi"/>
          <w:color w:val="auto"/>
          <w:sz w:val="24"/>
          <w:szCs w:val="24"/>
          <w:lang w:val="ru-RU" w:eastAsia="ru-RU"/>
        </w:rPr>
        <w:t>р</w:t>
      </w:r>
      <w:r w:rsidRPr="006222D2">
        <w:rPr>
          <w:rFonts w:eastAsia="Times New Roman" w:cstheme="minorHAnsi"/>
          <w:color w:val="auto"/>
          <w:sz w:val="24"/>
          <w:szCs w:val="24"/>
          <w:lang w:val="ru-RU" w:eastAsia="ru-RU"/>
        </w:rPr>
        <w:t xml:space="preserve">абочем плане </w:t>
      </w:r>
      <w:r w:rsidR="008B4309" w:rsidRPr="006222D2">
        <w:rPr>
          <w:rFonts w:eastAsia="Times New Roman" w:cstheme="minorHAnsi"/>
          <w:color w:val="auto"/>
          <w:sz w:val="24"/>
          <w:szCs w:val="24"/>
          <w:lang w:val="ru-RU" w:eastAsia="ru-RU"/>
        </w:rPr>
        <w:t>пилотной и</w:t>
      </w:r>
      <w:r w:rsidRPr="006222D2">
        <w:rPr>
          <w:rFonts w:eastAsia="Times New Roman" w:cstheme="minorHAnsi"/>
          <w:color w:val="auto"/>
          <w:sz w:val="24"/>
          <w:szCs w:val="24"/>
          <w:lang w:val="ru-RU" w:eastAsia="ru-RU"/>
        </w:rPr>
        <w:t>нициативы</w:t>
      </w:r>
      <w:r w:rsidRPr="00F8171A">
        <w:rPr>
          <w:rFonts w:eastAsia="Times New Roman" w:cstheme="minorHAnsi"/>
          <w:color w:val="auto"/>
          <w:sz w:val="24"/>
          <w:szCs w:val="24"/>
          <w:lang w:val="ru-RU" w:eastAsia="ru-RU"/>
        </w:rPr>
        <w:t>.</w:t>
      </w:r>
    </w:p>
    <w:p w14:paraId="75FE8FC0" w14:textId="485143D5" w:rsidR="008B4309" w:rsidRPr="004B1225" w:rsidRDefault="00CF2FF4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8" w:firstLine="709"/>
        <w:contextualSpacing/>
        <w:jc w:val="both"/>
        <w:rPr>
          <w:rFonts w:asciiTheme="minorHAnsi" w:hAnsiTheme="minorHAnsi" w:cstheme="minorHAnsi"/>
        </w:rPr>
      </w:pPr>
      <w:bookmarkStart w:id="7" w:name="_heading=h.3dy6vkm"/>
      <w:bookmarkEnd w:id="7"/>
      <w:r w:rsidRPr="009C0FA7">
        <w:rPr>
          <w:rFonts w:asciiTheme="minorHAnsi" w:hAnsiTheme="minorHAnsi" w:cstheme="minorHAnsi"/>
        </w:rPr>
        <w:t>Во избежание открытого или скрытого конфликта интересов</w:t>
      </w:r>
      <w:r w:rsidR="00F8171A">
        <w:rPr>
          <w:rFonts w:asciiTheme="minorHAnsi" w:hAnsiTheme="minorHAnsi" w:cstheme="minorHAnsi"/>
        </w:rPr>
        <w:t>,</w:t>
      </w:r>
      <w:r w:rsidRPr="009C0FA7">
        <w:rPr>
          <w:rFonts w:asciiTheme="minorHAnsi" w:hAnsiTheme="minorHAnsi" w:cstheme="minorHAnsi"/>
          <w:vertAlign w:val="superscript"/>
        </w:rPr>
        <w:t xml:space="preserve"> </w:t>
      </w:r>
      <w:r w:rsidRPr="00B65603">
        <w:rPr>
          <w:rFonts w:asciiTheme="minorHAnsi" w:hAnsiTheme="minorHAnsi" w:cstheme="minorHAnsi"/>
          <w:color w:val="000000" w:themeColor="text1"/>
        </w:rPr>
        <w:t>организации</w:t>
      </w:r>
      <w:r w:rsidRPr="009C0FA7">
        <w:rPr>
          <w:rFonts w:asciiTheme="minorHAnsi" w:hAnsiTheme="minorHAnsi" w:cstheme="minorHAnsi"/>
        </w:rPr>
        <w:t xml:space="preserve">, выступающие в качестве </w:t>
      </w:r>
      <w:r w:rsidR="008B4309" w:rsidRPr="009C0FA7">
        <w:rPr>
          <w:rFonts w:asciiTheme="minorHAnsi" w:hAnsiTheme="minorHAnsi" w:cstheme="minorHAnsi"/>
        </w:rPr>
        <w:t>п</w:t>
      </w:r>
      <w:r w:rsidRPr="009C0FA7">
        <w:rPr>
          <w:rFonts w:asciiTheme="minorHAnsi" w:hAnsiTheme="minorHAnsi" w:cstheme="minorHAnsi"/>
        </w:rPr>
        <w:t>артнеров</w:t>
      </w:r>
      <w:r w:rsidR="008B4309" w:rsidRPr="009C0FA7">
        <w:rPr>
          <w:rFonts w:asciiTheme="minorHAnsi" w:hAnsiTheme="minorHAnsi" w:cstheme="minorHAnsi"/>
        </w:rPr>
        <w:t xml:space="preserve"> при реализации пилотной</w:t>
      </w:r>
      <w:r w:rsidRPr="009C0FA7">
        <w:rPr>
          <w:rFonts w:asciiTheme="minorHAnsi" w:hAnsiTheme="minorHAnsi" w:cstheme="minorHAnsi"/>
        </w:rPr>
        <w:t xml:space="preserve"> </w:t>
      </w:r>
      <w:r w:rsidR="008B4309" w:rsidRPr="009C0FA7">
        <w:rPr>
          <w:rFonts w:asciiTheme="minorHAnsi" w:hAnsiTheme="minorHAnsi" w:cstheme="minorHAnsi"/>
        </w:rPr>
        <w:t>и</w:t>
      </w:r>
      <w:r w:rsidRPr="009C0FA7">
        <w:rPr>
          <w:rFonts w:asciiTheme="minorHAnsi" w:hAnsiTheme="minorHAnsi" w:cstheme="minorHAnsi"/>
        </w:rPr>
        <w:t xml:space="preserve">нициативы, должны быть исключены из процесса </w:t>
      </w:r>
      <w:r w:rsidRPr="004B1225">
        <w:rPr>
          <w:rFonts w:asciiTheme="minorHAnsi" w:hAnsiTheme="minorHAnsi" w:cstheme="minorHAnsi"/>
        </w:rPr>
        <w:t>закупок в рамках реализации</w:t>
      </w:r>
      <w:r w:rsidR="008B4309" w:rsidRPr="004B1225">
        <w:rPr>
          <w:rFonts w:asciiTheme="minorHAnsi" w:hAnsiTheme="minorHAnsi" w:cstheme="minorHAnsi"/>
        </w:rPr>
        <w:t xml:space="preserve"> пилотной</w:t>
      </w:r>
      <w:r w:rsidRPr="004B1225">
        <w:rPr>
          <w:rFonts w:asciiTheme="minorHAnsi" w:hAnsiTheme="minorHAnsi" w:cstheme="minorHAnsi"/>
        </w:rPr>
        <w:t xml:space="preserve"> </w:t>
      </w:r>
      <w:r w:rsidR="008B4309" w:rsidRPr="004B1225">
        <w:rPr>
          <w:rFonts w:asciiTheme="minorHAnsi" w:hAnsiTheme="minorHAnsi" w:cstheme="minorHAnsi"/>
        </w:rPr>
        <w:t>и</w:t>
      </w:r>
      <w:r w:rsidRPr="004B1225">
        <w:rPr>
          <w:rFonts w:asciiTheme="minorHAnsi" w:hAnsiTheme="minorHAnsi" w:cstheme="minorHAnsi"/>
        </w:rPr>
        <w:t>нициативы.</w:t>
      </w:r>
    </w:p>
    <w:p w14:paraId="3C2167AE" w14:textId="645245EA" w:rsidR="00B65603" w:rsidRPr="004B1225" w:rsidRDefault="00B65603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8" w:firstLine="709"/>
        <w:contextualSpacing/>
        <w:jc w:val="both"/>
        <w:rPr>
          <w:rFonts w:asciiTheme="minorHAnsi" w:hAnsiTheme="minorHAnsi" w:cstheme="minorHAnsi"/>
        </w:rPr>
      </w:pPr>
      <w:r w:rsidRPr="004B1225">
        <w:rPr>
          <w:rFonts w:asciiTheme="minorHAnsi" w:hAnsiTheme="minorHAnsi" w:cstheme="minorHAnsi"/>
        </w:rPr>
        <w:t xml:space="preserve">Получатели и партнеры пилотной инициативы </w:t>
      </w:r>
      <w:r w:rsidR="004B1225" w:rsidRPr="004B1225">
        <w:rPr>
          <w:rFonts w:asciiTheme="minorHAnsi" w:hAnsiTheme="minorHAnsi" w:cstheme="minorHAnsi"/>
        </w:rPr>
        <w:t>должны соблюдать</w:t>
      </w:r>
      <w:r w:rsidRPr="004B1225">
        <w:rPr>
          <w:rFonts w:asciiTheme="minorHAnsi" w:hAnsiTheme="minorHAnsi" w:cstheme="minorHAnsi"/>
        </w:rPr>
        <w:t xml:space="preserve"> требования</w:t>
      </w:r>
      <w:r w:rsidR="004B1225" w:rsidRPr="004B1225">
        <w:rPr>
          <w:rFonts w:asciiTheme="minorHAnsi" w:hAnsiTheme="minorHAnsi" w:cstheme="minorHAnsi"/>
        </w:rPr>
        <w:t xml:space="preserve">  </w:t>
      </w:r>
      <w:r w:rsidRPr="004B1225">
        <w:rPr>
          <w:rFonts w:asciiTheme="minorHAnsi" w:hAnsiTheme="minorHAnsi" w:cstheme="minorHAnsi"/>
        </w:rPr>
        <w:t>законодательства Республики Беларусь</w:t>
      </w:r>
      <w:r w:rsidR="00265672" w:rsidRPr="004B1225">
        <w:rPr>
          <w:rFonts w:asciiTheme="minorHAnsi" w:hAnsiTheme="minorHAnsi" w:cstheme="minorHAnsi"/>
        </w:rPr>
        <w:t xml:space="preserve">, </w:t>
      </w:r>
      <w:r w:rsidRPr="004B1225">
        <w:rPr>
          <w:rFonts w:asciiTheme="minorHAnsi" w:hAnsiTheme="minorHAnsi" w:cstheme="minorHAnsi"/>
        </w:rPr>
        <w:t xml:space="preserve">в том числе </w:t>
      </w:r>
      <w:r w:rsidR="00714ABA">
        <w:rPr>
          <w:rFonts w:asciiTheme="minorHAnsi" w:hAnsiTheme="minorHAnsi" w:cstheme="minorHAnsi"/>
        </w:rPr>
        <w:t xml:space="preserve">о </w:t>
      </w:r>
      <w:r w:rsidR="00265672" w:rsidRPr="004B1225">
        <w:rPr>
          <w:rFonts w:asciiTheme="minorHAnsi" w:hAnsiTheme="minorHAnsi" w:cstheme="minorHAnsi"/>
        </w:rPr>
        <w:t xml:space="preserve">международной технической помощи. </w:t>
      </w:r>
    </w:p>
    <w:p w14:paraId="27B56AC8" w14:textId="52C5A941" w:rsidR="0004226F" w:rsidRPr="009C0FA7" w:rsidRDefault="0004226F" w:rsidP="00632A1C">
      <w:pPr>
        <w:pStyle w:val="a4"/>
        <w:numPr>
          <w:ilvl w:val="0"/>
          <w:numId w:val="47"/>
        </w:numPr>
        <w:tabs>
          <w:tab w:val="left" w:pos="1134"/>
        </w:tabs>
        <w:ind w:left="0" w:right="-285" w:firstLine="709"/>
        <w:jc w:val="both"/>
        <w:rPr>
          <w:rFonts w:asciiTheme="minorHAnsi" w:hAnsiTheme="minorHAnsi" w:cstheme="minorHAnsi"/>
        </w:rPr>
      </w:pPr>
      <w:r w:rsidRPr="009C0FA7">
        <w:rPr>
          <w:rFonts w:asciiTheme="minorHAnsi" w:hAnsiTheme="minorHAnsi" w:cstheme="minorHAnsi"/>
        </w:rPr>
        <w:t xml:space="preserve">Мониторинг выполнения </w:t>
      </w:r>
      <w:r w:rsidR="00281A58" w:rsidRPr="009C0FA7">
        <w:rPr>
          <w:rFonts w:asciiTheme="minorHAnsi" w:hAnsiTheme="minorHAnsi" w:cstheme="minorHAnsi"/>
        </w:rPr>
        <w:t xml:space="preserve">пилотных </w:t>
      </w:r>
      <w:r w:rsidRPr="009C0FA7">
        <w:rPr>
          <w:rFonts w:asciiTheme="minorHAnsi" w:hAnsiTheme="minorHAnsi" w:cstheme="minorHAnsi"/>
        </w:rPr>
        <w:t xml:space="preserve">инициатив будет обеспечиваться Группой управления проектом. Периодичность, объем и иные требования к отчетности устанавливаются </w:t>
      </w:r>
      <w:r w:rsidR="00D713F2">
        <w:rPr>
          <w:rFonts w:asciiTheme="minorHAnsi" w:hAnsiTheme="minorHAnsi" w:cstheme="minorHAnsi"/>
        </w:rPr>
        <w:t>в</w:t>
      </w:r>
      <w:r w:rsidR="001006DD" w:rsidRPr="009C0FA7">
        <w:rPr>
          <w:rFonts w:asciiTheme="minorHAnsi" w:hAnsiTheme="minorHAnsi" w:cstheme="minorHAnsi"/>
        </w:rPr>
        <w:t xml:space="preserve"> Соглашени</w:t>
      </w:r>
      <w:r w:rsidR="00D713F2">
        <w:rPr>
          <w:rFonts w:asciiTheme="minorHAnsi" w:hAnsiTheme="minorHAnsi" w:cstheme="minorHAnsi"/>
        </w:rPr>
        <w:t>и</w:t>
      </w:r>
      <w:r w:rsidR="001006DD" w:rsidRPr="009C0FA7">
        <w:rPr>
          <w:rFonts w:asciiTheme="minorHAnsi" w:hAnsiTheme="minorHAnsi" w:cstheme="minorHAnsi"/>
        </w:rPr>
        <w:t>.</w:t>
      </w:r>
    </w:p>
    <w:p w14:paraId="2B9BC73E" w14:textId="07AB9BED" w:rsidR="00A559D3" w:rsidRPr="009F774C" w:rsidRDefault="001B5414" w:rsidP="00090C10">
      <w:pPr>
        <w:spacing w:after="0" w:line="259" w:lineRule="auto"/>
        <w:ind w:left="6570"/>
        <w:rPr>
          <w:rFonts w:ascii="Calibri" w:hAnsi="Calibri" w:cs="Calibri"/>
          <w:bCs/>
          <w:color w:val="auto"/>
          <w:sz w:val="24"/>
          <w:szCs w:val="24"/>
          <w:lang w:val="ru-RU"/>
        </w:rPr>
      </w:pPr>
      <w:r w:rsidRPr="009C0FA7">
        <w:rPr>
          <w:rFonts w:eastAsia="Times New Roman" w:cstheme="minorHAnsi"/>
          <w:color w:val="auto"/>
          <w:sz w:val="24"/>
          <w:szCs w:val="24"/>
          <w:lang w:val="ru-RU" w:eastAsia="ru-RU"/>
        </w:rPr>
        <w:br w:type="page"/>
      </w:r>
      <w:bookmarkStart w:id="8" w:name="_Hlk15391897"/>
      <w:r w:rsidR="004B432F" w:rsidRPr="009F774C">
        <w:rPr>
          <w:rFonts w:ascii="Calibri" w:hAnsi="Calibri" w:cs="Calibri"/>
          <w:bCs/>
          <w:color w:val="auto"/>
          <w:sz w:val="24"/>
          <w:szCs w:val="24"/>
          <w:lang w:val="ru-RU"/>
        </w:rPr>
        <w:lastRenderedPageBreak/>
        <w:t xml:space="preserve">Приложение </w:t>
      </w:r>
      <w:r w:rsidR="00AD7D4C" w:rsidRPr="009F774C">
        <w:rPr>
          <w:rFonts w:ascii="Calibri" w:hAnsi="Calibri" w:cs="Calibri"/>
          <w:bCs/>
          <w:color w:val="auto"/>
          <w:sz w:val="24"/>
          <w:szCs w:val="24"/>
          <w:lang w:val="ru-RU"/>
        </w:rPr>
        <w:t>1</w:t>
      </w:r>
    </w:p>
    <w:p w14:paraId="4A53C509" w14:textId="5EE8ACE8" w:rsidR="00090C10" w:rsidRPr="009F774C" w:rsidRDefault="00A559D3" w:rsidP="00090C10">
      <w:pPr>
        <w:spacing w:after="0" w:line="240" w:lineRule="auto"/>
        <w:ind w:left="6570"/>
        <w:rPr>
          <w:rFonts w:ascii="Calibri" w:hAnsi="Calibri" w:cs="Calibri"/>
          <w:bCs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bCs/>
          <w:color w:val="auto"/>
          <w:sz w:val="24"/>
          <w:szCs w:val="24"/>
          <w:lang w:val="ru-RU"/>
        </w:rPr>
        <w:t>к Положению</w:t>
      </w:r>
      <w:r w:rsidR="004B432F" w:rsidRPr="009F774C">
        <w:rPr>
          <w:rFonts w:ascii="Calibri" w:hAnsi="Calibri" w:cs="Calibri"/>
          <w:bCs/>
          <w:color w:val="auto"/>
          <w:sz w:val="24"/>
          <w:szCs w:val="24"/>
          <w:lang w:val="ru-RU"/>
        </w:rPr>
        <w:t xml:space="preserve"> </w:t>
      </w:r>
      <w:r w:rsidR="00090C10" w:rsidRPr="009F774C"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  <w:t>о порядке и условиях проведения конкурса пилотных инициатив по целям устойчивого развития</w:t>
      </w:r>
    </w:p>
    <w:p w14:paraId="59D8447E" w14:textId="77777777" w:rsidR="0045325D" w:rsidRPr="009F774C" w:rsidRDefault="0045325D" w:rsidP="00E87F82">
      <w:pPr>
        <w:spacing w:after="0" w:line="240" w:lineRule="auto"/>
        <w:rPr>
          <w:rFonts w:ascii="Calibri" w:hAnsi="Calibri" w:cs="Calibri"/>
          <w:bCs/>
          <w:sz w:val="24"/>
          <w:szCs w:val="24"/>
          <w:lang w:val="ru-RU"/>
        </w:rPr>
      </w:pPr>
    </w:p>
    <w:p w14:paraId="082D2759" w14:textId="77777777" w:rsidR="0068397A" w:rsidRPr="009F774C" w:rsidRDefault="0068397A" w:rsidP="0068397A">
      <w:pPr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b/>
          <w:bCs/>
          <w:color w:val="auto"/>
          <w:sz w:val="24"/>
          <w:szCs w:val="24"/>
          <w:lang w:val="ru-RU"/>
        </w:rPr>
        <w:t>ЗАЯВКА</w:t>
      </w:r>
    </w:p>
    <w:p w14:paraId="474B3C9A" w14:textId="77777777" w:rsidR="0068397A" w:rsidRPr="009F774C" w:rsidRDefault="0068397A" w:rsidP="0068397A">
      <w:pPr>
        <w:spacing w:after="0" w:line="240" w:lineRule="auto"/>
        <w:rPr>
          <w:rFonts w:ascii="Calibri" w:hAnsi="Calibri" w:cs="Calibri"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color w:val="auto"/>
          <w:sz w:val="24"/>
          <w:szCs w:val="24"/>
          <w:lang w:val="ru-RU"/>
        </w:rPr>
        <w:t xml:space="preserve">Номер Проекта: </w:t>
      </w:r>
      <w:r w:rsidRPr="009F774C">
        <w:rPr>
          <w:rFonts w:ascii="Calibri" w:hAnsi="Calibri" w:cs="Calibri"/>
          <w:color w:val="auto"/>
          <w:sz w:val="24"/>
          <w:szCs w:val="24"/>
          <w:u w:val="single"/>
          <w:lang w:val="ru-RU"/>
        </w:rPr>
        <w:t>00126250</w:t>
      </w:r>
    </w:p>
    <w:p w14:paraId="2C60AD6C" w14:textId="77777777" w:rsidR="0068397A" w:rsidRPr="009F774C" w:rsidRDefault="0068397A" w:rsidP="0068397A">
      <w:pPr>
        <w:spacing w:after="0" w:line="240" w:lineRule="auto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color w:val="auto"/>
          <w:sz w:val="24"/>
          <w:szCs w:val="24"/>
          <w:lang w:val="ru-RU"/>
        </w:rPr>
        <w:t>Дата: ___________________</w:t>
      </w:r>
    </w:p>
    <w:p w14:paraId="0F79E486" w14:textId="77777777" w:rsidR="00BD396C" w:rsidRPr="009F774C" w:rsidRDefault="00BD396C" w:rsidP="0068397A">
      <w:pPr>
        <w:spacing w:after="0" w:line="240" w:lineRule="auto"/>
        <w:jc w:val="right"/>
        <w:rPr>
          <w:rFonts w:ascii="Calibri" w:hAnsi="Calibri" w:cs="Calibri"/>
          <w:color w:val="auto"/>
          <w:sz w:val="24"/>
          <w:szCs w:val="24"/>
          <w:lang w:val="ru-RU"/>
        </w:rPr>
      </w:pPr>
    </w:p>
    <w:p w14:paraId="616227BC" w14:textId="4921C02B" w:rsidR="00D540B2" w:rsidRPr="009F774C" w:rsidRDefault="0068397A" w:rsidP="0068397A">
      <w:pPr>
        <w:spacing w:after="0" w:line="240" w:lineRule="auto"/>
        <w:rPr>
          <w:rFonts w:ascii="Calibri" w:hAnsi="Calibri" w:cs="Calibri"/>
          <w:color w:val="auto"/>
          <w:sz w:val="24"/>
          <w:szCs w:val="24"/>
          <w:u w:val="single"/>
          <w:lang w:val="ru-RU"/>
        </w:rPr>
      </w:pPr>
      <w:r w:rsidRPr="009F774C">
        <w:rPr>
          <w:rFonts w:ascii="Calibri" w:hAnsi="Calibri" w:cs="Calibri"/>
          <w:color w:val="auto"/>
          <w:sz w:val="24"/>
          <w:szCs w:val="24"/>
          <w:lang w:val="ru-RU"/>
        </w:rPr>
        <w:t xml:space="preserve">Проект: </w:t>
      </w:r>
      <w:r w:rsidRPr="009F774C">
        <w:rPr>
          <w:rFonts w:ascii="Calibri" w:hAnsi="Calibri" w:cs="Calibri"/>
          <w:color w:val="auto"/>
          <w:sz w:val="24"/>
          <w:szCs w:val="24"/>
          <w:u w:val="single"/>
          <w:lang w:val="ru-RU"/>
        </w:rPr>
        <w:t xml:space="preserve">Поддержка усилий Республики Беларусь в национализации и локализации Целей устойчивого развития </w:t>
      </w:r>
    </w:p>
    <w:p w14:paraId="5725608E" w14:textId="77777777" w:rsidR="0039593C" w:rsidRPr="009F774C" w:rsidRDefault="0039593C" w:rsidP="0068397A">
      <w:pPr>
        <w:spacing w:after="0" w:line="240" w:lineRule="auto"/>
        <w:rPr>
          <w:rFonts w:ascii="Calibri" w:hAnsi="Calibri" w:cs="Calibri"/>
          <w:color w:val="auto"/>
          <w:sz w:val="24"/>
          <w:szCs w:val="24"/>
          <w:u w:val="single"/>
          <w:lang w:val="ru-RU"/>
        </w:rPr>
      </w:pPr>
      <w:bookmarkStart w:id="9" w:name="_Hlk15392296"/>
      <w:bookmarkEnd w:id="8"/>
    </w:p>
    <w:p w14:paraId="0480224C" w14:textId="3D87890F" w:rsidR="00E94D0B" w:rsidRPr="009F774C" w:rsidRDefault="00003547" w:rsidP="00E94D0B">
      <w:pPr>
        <w:pStyle w:val="a4"/>
        <w:numPr>
          <w:ilvl w:val="0"/>
          <w:numId w:val="40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9F774C">
        <w:rPr>
          <w:rFonts w:ascii="Calibri" w:hAnsi="Calibri" w:cs="Calibri"/>
        </w:rPr>
        <w:t>ИНФОРМАЦИЯ ОБ ОРГАНИЗАЦИИ-ЗАЯВИТЕЛЕ И ПАРТНЕРАХ</w:t>
      </w:r>
    </w:p>
    <w:p w14:paraId="648C9635" w14:textId="77777777" w:rsidR="00E94D0B" w:rsidRPr="009F774C" w:rsidRDefault="00E94D0B" w:rsidP="0068397A">
      <w:pPr>
        <w:spacing w:after="0" w:line="240" w:lineRule="auto"/>
        <w:rPr>
          <w:rFonts w:ascii="Calibri" w:hAnsi="Calibri" w:cs="Calibri"/>
          <w:b/>
          <w:bCs/>
          <w:color w:val="auto"/>
          <w:sz w:val="24"/>
          <w:szCs w:val="24"/>
          <w:lang w:val="ru-RU"/>
        </w:rPr>
      </w:pPr>
    </w:p>
    <w:p w14:paraId="0D8490BC" w14:textId="560144CF" w:rsidR="0068397A" w:rsidRPr="009F774C" w:rsidRDefault="0068397A" w:rsidP="0068397A">
      <w:pPr>
        <w:spacing w:after="0" w:line="240" w:lineRule="auto"/>
        <w:rPr>
          <w:rFonts w:ascii="Calibri" w:hAnsi="Calibri" w:cs="Calibri"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color w:val="auto"/>
          <w:sz w:val="24"/>
          <w:szCs w:val="24"/>
          <w:lang w:val="ru-RU"/>
        </w:rPr>
        <w:t>Название</w:t>
      </w:r>
      <w:r w:rsidR="00F8171A">
        <w:rPr>
          <w:rFonts w:ascii="Calibri" w:hAnsi="Calibri" w:cs="Calibri"/>
          <w:color w:val="auto"/>
          <w:sz w:val="24"/>
          <w:szCs w:val="24"/>
          <w:lang w:val="ru-RU"/>
        </w:rPr>
        <w:t xml:space="preserve"> </w:t>
      </w:r>
      <w:r w:rsidRPr="009F774C">
        <w:rPr>
          <w:rFonts w:ascii="Calibri" w:hAnsi="Calibri" w:cs="Calibri"/>
          <w:color w:val="auto"/>
          <w:sz w:val="24"/>
          <w:szCs w:val="24"/>
          <w:lang w:val="ru-RU"/>
        </w:rPr>
        <w:t>заявителя: ___________________________________________</w:t>
      </w:r>
    </w:p>
    <w:bookmarkEnd w:id="9"/>
    <w:p w14:paraId="31B13312" w14:textId="77777777" w:rsidR="0068397A" w:rsidRPr="009F774C" w:rsidRDefault="0068397A" w:rsidP="0068397A">
      <w:pPr>
        <w:spacing w:after="0" w:line="240" w:lineRule="auto"/>
        <w:rPr>
          <w:rFonts w:ascii="Calibri" w:hAnsi="Calibri" w:cs="Calibri"/>
          <w:color w:val="auto"/>
          <w:sz w:val="24"/>
          <w:szCs w:val="24"/>
          <w:lang w:val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418"/>
        <w:gridCol w:w="1417"/>
      </w:tblGrid>
      <w:tr w:rsidR="0068397A" w:rsidRPr="009F774C" w14:paraId="7545A376" w14:textId="77777777" w:rsidTr="002F41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AE9" w14:textId="72BACBCD" w:rsidR="00A8102F" w:rsidRPr="006222D2" w:rsidRDefault="00B55EC9" w:rsidP="00752F40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</w:t>
            </w:r>
            <w:r w:rsidR="00CA040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илотн</w:t>
            </w:r>
            <w:r w:rsidR="00D6308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ая</w:t>
            </w:r>
            <w:r w:rsidR="00CA040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="00D6308F" w:rsidRPr="009F774C">
              <w:rPr>
                <w:rFonts w:ascii="Calibri" w:hAnsi="Calibri" w:cs="Calibri"/>
                <w:color w:val="auto"/>
                <w:sz w:val="24"/>
                <w:szCs w:val="24"/>
              </w:rPr>
              <w:t>инициатив</w:t>
            </w:r>
            <w:r w:rsidR="00D6308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087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2C028F" w:rsidRPr="00335C95" w14:paraId="7900859A" w14:textId="77777777" w:rsidTr="002F41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1867" w14:textId="1EE08880" w:rsidR="00B22106" w:rsidRPr="009F774C" w:rsidRDefault="00446F8D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Территория</w:t>
            </w:r>
            <w:r w:rsidR="00B22106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реализации </w:t>
            </w:r>
            <w:r w:rsidR="00CA040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пилотной </w:t>
            </w:r>
            <w:r w:rsidR="00B22106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инициативы</w:t>
            </w:r>
            <w:r w:rsidR="00090C10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(область, район, населенный пункт)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E3BC" w14:textId="77777777" w:rsidR="00B22106" w:rsidRPr="009F774C" w:rsidRDefault="00B22106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90392E" w:rsidRPr="00335C95" w14:paraId="14184A31" w14:textId="77777777" w:rsidTr="0077323D">
        <w:trPr>
          <w:trHeight w:val="463"/>
        </w:trPr>
        <w:tc>
          <w:tcPr>
            <w:tcW w:w="3681" w:type="dxa"/>
          </w:tcPr>
          <w:p w14:paraId="6E92BA6A" w14:textId="577CDEAA" w:rsidR="0090392E" w:rsidRPr="00714ABA" w:rsidRDefault="0090392E" w:rsidP="005E6C9A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714ABA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Каким ЦУР соответствует пилотная инициатива</w:t>
            </w:r>
          </w:p>
        </w:tc>
        <w:tc>
          <w:tcPr>
            <w:tcW w:w="6520" w:type="dxa"/>
            <w:gridSpan w:val="4"/>
          </w:tcPr>
          <w:p w14:paraId="1879CF74" w14:textId="77777777" w:rsidR="0090392E" w:rsidRPr="00714ABA" w:rsidRDefault="0090392E" w:rsidP="0090392E">
            <w:pPr>
              <w:pStyle w:val="a4"/>
              <w:tabs>
                <w:tab w:val="left" w:pos="172"/>
              </w:tabs>
              <w:ind w:left="-44" w:right="-110"/>
              <w:rPr>
                <w:rFonts w:ascii="Calibri" w:hAnsi="Calibri" w:cs="Calibri"/>
              </w:rPr>
            </w:pPr>
          </w:p>
        </w:tc>
      </w:tr>
      <w:tr w:rsidR="0041728A" w:rsidRPr="009F774C" w14:paraId="6BE185BD" w14:textId="77777777" w:rsidTr="005E6C9A">
        <w:trPr>
          <w:trHeight w:val="463"/>
        </w:trPr>
        <w:tc>
          <w:tcPr>
            <w:tcW w:w="3681" w:type="dxa"/>
          </w:tcPr>
          <w:p w14:paraId="66AEC2E7" w14:textId="77777777" w:rsidR="0041728A" w:rsidRPr="009F774C" w:rsidRDefault="0041728A" w:rsidP="005E6C9A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Какие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латформы ускорения достижения ЦУР затрагивает пилотная инициатива</w:t>
            </w:r>
          </w:p>
          <w:p w14:paraId="59780277" w14:textId="5155C902" w:rsidR="0041728A" w:rsidRPr="009F774C" w:rsidRDefault="0041728A" w:rsidP="005E6C9A">
            <w:pPr>
              <w:spacing w:after="0" w:line="240" w:lineRule="auto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C03744E" w14:textId="77777777" w:rsidR="0041728A" w:rsidRPr="009F774C" w:rsidRDefault="0041728A" w:rsidP="005E6C9A">
            <w:pPr>
              <w:pStyle w:val="a4"/>
              <w:numPr>
                <w:ilvl w:val="0"/>
                <w:numId w:val="35"/>
              </w:numPr>
              <w:tabs>
                <w:tab w:val="left" w:pos="-55"/>
                <w:tab w:val="left" w:pos="208"/>
                <w:tab w:val="left" w:pos="319"/>
              </w:tabs>
              <w:ind w:left="0" w:right="-112" w:hanging="111"/>
              <w:rPr>
                <w:rFonts w:ascii="Calibri" w:hAnsi="Calibri" w:cs="Calibri"/>
              </w:rPr>
            </w:pPr>
            <w:r w:rsidRPr="009F774C">
              <w:rPr>
                <w:rFonts w:ascii="Calibri" w:hAnsi="Calibri" w:cs="Calibri"/>
              </w:rPr>
              <w:t xml:space="preserve">«зеленый» переход к инклюзивному и устойчивому росту </w:t>
            </w:r>
          </w:p>
        </w:tc>
        <w:tc>
          <w:tcPr>
            <w:tcW w:w="1701" w:type="dxa"/>
          </w:tcPr>
          <w:p w14:paraId="5B91D5D0" w14:textId="77777777" w:rsidR="0041728A" w:rsidRPr="009F774C" w:rsidRDefault="0041728A" w:rsidP="005E6C9A">
            <w:pPr>
              <w:pStyle w:val="a4"/>
              <w:numPr>
                <w:ilvl w:val="0"/>
                <w:numId w:val="35"/>
              </w:numPr>
              <w:tabs>
                <w:tab w:val="left" w:pos="288"/>
              </w:tabs>
              <w:ind w:left="-113" w:right="-105" w:firstLine="7"/>
              <w:rPr>
                <w:rFonts w:ascii="Calibri" w:hAnsi="Calibri" w:cs="Calibri"/>
              </w:rPr>
            </w:pPr>
            <w:r w:rsidRPr="009F774C">
              <w:rPr>
                <w:rFonts w:ascii="Calibri" w:hAnsi="Calibri" w:cs="Calibri"/>
              </w:rPr>
              <w:t>ориентация на будущие поколения</w:t>
            </w:r>
          </w:p>
        </w:tc>
        <w:tc>
          <w:tcPr>
            <w:tcW w:w="1418" w:type="dxa"/>
          </w:tcPr>
          <w:p w14:paraId="04C4619C" w14:textId="77777777" w:rsidR="0041728A" w:rsidRPr="009F774C" w:rsidRDefault="0041728A" w:rsidP="005E6C9A">
            <w:pPr>
              <w:pStyle w:val="a4"/>
              <w:numPr>
                <w:ilvl w:val="0"/>
                <w:numId w:val="35"/>
              </w:numPr>
              <w:tabs>
                <w:tab w:val="left" w:pos="176"/>
              </w:tabs>
              <w:ind w:left="-40" w:right="-104" w:hanging="64"/>
              <w:rPr>
                <w:rFonts w:ascii="Calibri" w:hAnsi="Calibri" w:cs="Calibri"/>
              </w:rPr>
            </w:pPr>
            <w:r w:rsidRPr="009F774C">
              <w:rPr>
                <w:rFonts w:ascii="Calibri" w:hAnsi="Calibri" w:cs="Calibri"/>
              </w:rPr>
              <w:t>цифровые трансформации и социальные инновации</w:t>
            </w:r>
          </w:p>
        </w:tc>
        <w:tc>
          <w:tcPr>
            <w:tcW w:w="1417" w:type="dxa"/>
          </w:tcPr>
          <w:p w14:paraId="7CE1575D" w14:textId="77777777" w:rsidR="0041728A" w:rsidRPr="009F774C" w:rsidRDefault="0041728A" w:rsidP="005E6C9A">
            <w:pPr>
              <w:pStyle w:val="a4"/>
              <w:numPr>
                <w:ilvl w:val="0"/>
                <w:numId w:val="35"/>
              </w:numPr>
              <w:tabs>
                <w:tab w:val="left" w:pos="172"/>
              </w:tabs>
              <w:ind w:left="-44" w:right="-110" w:hanging="57"/>
              <w:rPr>
                <w:rFonts w:ascii="Calibri" w:hAnsi="Calibri" w:cs="Calibri"/>
              </w:rPr>
            </w:pPr>
            <w:r w:rsidRPr="009F774C">
              <w:rPr>
                <w:rFonts w:ascii="Calibri" w:hAnsi="Calibri" w:cs="Calibri"/>
              </w:rPr>
              <w:t>гендерное равенство в обществе</w:t>
            </w:r>
          </w:p>
        </w:tc>
      </w:tr>
      <w:tr w:rsidR="004D492E" w:rsidRPr="009F774C" w14:paraId="32256F2A" w14:textId="77777777" w:rsidTr="002F41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BFF" w14:textId="77777777" w:rsidR="004D492E" w:rsidRPr="009F774C" w:rsidRDefault="004D492E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bookmarkStart w:id="10" w:name="_Hlk149316397"/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Каким национальным или региональным программным документам соответствует пилотная инициатива</w:t>
            </w:r>
          </w:p>
          <w:p w14:paraId="73BF1215" w14:textId="452B2AC4" w:rsidR="004D492E" w:rsidRPr="009F774C" w:rsidRDefault="004D492E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2F4182">
              <w:rPr>
                <w:rFonts w:ascii="Calibri" w:hAnsi="Calibri" w:cs="Calibri"/>
                <w:color w:val="auto"/>
                <w:sz w:val="24"/>
                <w:szCs w:val="24"/>
              </w:rPr>
              <w:t>(</w:t>
            </w:r>
            <w:r w:rsidRPr="002F4182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до 500</w:t>
            </w:r>
            <w:r w:rsidR="008213BF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 символов</w:t>
            </w:r>
            <w:r w:rsidRPr="002F4182">
              <w:rPr>
                <w:rFonts w:ascii="Calibri" w:hAnsi="Calibri" w:cs="Calibri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DDA" w14:textId="77777777" w:rsidR="004D492E" w:rsidRPr="009F774C" w:rsidRDefault="004D492E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BA5C7E" w:rsidRPr="00A81644" w14:paraId="670DF2BC" w14:textId="77777777" w:rsidTr="002F41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B2FE" w14:textId="77777777" w:rsidR="00BA5C7E" w:rsidRDefault="00BA5C7E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714ABA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Соответствие пилотной инициативы социальным и экологическим стандартам ПРООН </w:t>
            </w:r>
          </w:p>
          <w:p w14:paraId="4126870B" w14:textId="55BC7089" w:rsidR="00714ABA" w:rsidRPr="009F774C" w:rsidRDefault="00714AB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(до </w:t>
            </w:r>
            <w:r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5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00 </w:t>
            </w:r>
            <w:r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символов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31D" w14:textId="77777777" w:rsidR="00BA5C7E" w:rsidRPr="009F774C" w:rsidRDefault="00BA5C7E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2C028F" w:rsidRPr="00335C95" w14:paraId="40C9AB82" w14:textId="77777777" w:rsidTr="002F41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ECD" w14:textId="0108C860" w:rsidR="00B22106" w:rsidRPr="009F774C" w:rsidRDefault="00B22106" w:rsidP="00090C10">
            <w:pPr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Основн</w:t>
            </w:r>
            <w:r w:rsidR="004D6B50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ая </w:t>
            </w:r>
            <w:r w:rsidR="004D6B50" w:rsidRPr="00B55EC9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идея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="00CA040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пилотной 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инициативы</w:t>
            </w:r>
          </w:p>
          <w:p w14:paraId="6F38C7A4" w14:textId="1A291D50" w:rsidR="00B22106" w:rsidRPr="009F774C" w:rsidRDefault="00B22106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(до </w:t>
            </w:r>
            <w:r w:rsidR="00F719B5"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1</w:t>
            </w:r>
            <w:r w:rsidR="008213BF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0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00 </w:t>
            </w:r>
            <w:r w:rsidR="008213BF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символов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F1E" w14:textId="77777777" w:rsidR="00B22106" w:rsidRPr="009F774C" w:rsidRDefault="00B22106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2C028F" w:rsidRPr="009F774C" w14:paraId="6F4C315C" w14:textId="77777777" w:rsidTr="002F4182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D56" w14:textId="4E9B530C" w:rsidR="00752F40" w:rsidRPr="009F774C" w:rsidRDefault="000D7D32" w:rsidP="00B04FBE">
            <w:pPr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Основные потребности</w:t>
            </w:r>
            <w:r w:rsidR="00B35809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и (или)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проблемы, на решение которых направлена </w:t>
            </w:r>
            <w:r w:rsidR="00CA040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пилотная </w:t>
            </w:r>
            <w:r w:rsidR="00B22106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нициатива</w:t>
            </w:r>
            <w:r w:rsidR="00B71C04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C49CF38" w14:textId="7307C655" w:rsidR="002C0A59" w:rsidRPr="009F774C" w:rsidRDefault="002C0A59" w:rsidP="00B04FBE">
            <w:pPr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(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до </w:t>
            </w:r>
            <w:r w:rsidR="008213BF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2200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8213BF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символов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442" w14:textId="5F7506B4" w:rsidR="00752F40" w:rsidRPr="009F774C" w:rsidRDefault="00752F40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003938" w:rsidRPr="00A81644" w14:paraId="451492FC" w14:textId="77777777" w:rsidTr="002F4182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2796" w14:textId="6BF87E33" w:rsidR="00837553" w:rsidRPr="009F774C" w:rsidRDefault="00003938" w:rsidP="00B04FBE">
            <w:pPr>
              <w:pStyle w:val="a4"/>
              <w:ind w:left="30"/>
              <w:jc w:val="both"/>
              <w:rPr>
                <w:rFonts w:ascii="Calibri" w:hAnsi="Calibri" w:cs="Calibri"/>
              </w:rPr>
            </w:pPr>
            <w:r w:rsidRPr="009F774C">
              <w:rPr>
                <w:rFonts w:ascii="Calibri" w:eastAsiaTheme="minorHAnsi" w:hAnsi="Calibri" w:cs="Calibri"/>
                <w:lang w:eastAsia="en-US"/>
              </w:rPr>
              <w:lastRenderedPageBreak/>
              <w:t xml:space="preserve">Бенефициары </w:t>
            </w:r>
            <w:r w:rsidR="00CA0408" w:rsidRPr="009F774C">
              <w:rPr>
                <w:rFonts w:ascii="Calibri" w:hAnsi="Calibri" w:cs="Calibri"/>
              </w:rPr>
              <w:t xml:space="preserve">пилотной </w:t>
            </w:r>
            <w:r w:rsidRPr="009F774C">
              <w:rPr>
                <w:rFonts w:ascii="Calibri" w:eastAsiaTheme="minorHAnsi" w:hAnsi="Calibri" w:cs="Calibri"/>
                <w:lang w:eastAsia="en-US"/>
              </w:rPr>
              <w:t>и</w:t>
            </w:r>
            <w:r w:rsidRPr="009F774C">
              <w:rPr>
                <w:rFonts w:ascii="Calibri" w:hAnsi="Calibri" w:cs="Calibri"/>
              </w:rPr>
              <w:t>нициативы</w:t>
            </w:r>
            <w:r w:rsidRPr="009F774C">
              <w:rPr>
                <w:rStyle w:val="a8"/>
                <w:rFonts w:ascii="Calibri" w:hAnsi="Calibri" w:cs="Calibri"/>
              </w:rPr>
              <w:footnoteReference w:id="9"/>
            </w:r>
            <w:r w:rsidRPr="009F774C">
              <w:rPr>
                <w:rFonts w:ascii="Calibri" w:hAnsi="Calibri" w:cs="Calibri"/>
              </w:rPr>
              <w:t xml:space="preserve"> </w:t>
            </w:r>
          </w:p>
          <w:p w14:paraId="377FD2F6" w14:textId="77777777" w:rsidR="00714ABA" w:rsidRDefault="008213BF" w:rsidP="00837553">
            <w:pPr>
              <w:pStyle w:val="a4"/>
              <w:ind w:left="30"/>
              <w:rPr>
                <w:rFonts w:ascii="Calibri" w:eastAsiaTheme="minorHAnsi" w:hAnsi="Calibri" w:cs="Calibri"/>
                <w:i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lang w:eastAsia="en-US"/>
              </w:rPr>
              <w:t xml:space="preserve">Характеристика целевой группы (пол, возраст, социальная группа) </w:t>
            </w:r>
          </w:p>
          <w:p w14:paraId="3E50327A" w14:textId="12AAA4C5" w:rsidR="00003938" w:rsidRPr="009F774C" w:rsidRDefault="008213BF" w:rsidP="00837553">
            <w:pPr>
              <w:pStyle w:val="a4"/>
              <w:ind w:left="3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eastAsiaTheme="minorHAnsi" w:hAnsi="Calibri" w:cs="Calibri"/>
                <w:i/>
                <w:lang w:eastAsia="en-US"/>
              </w:rPr>
              <w:t>(</w:t>
            </w:r>
            <w:r w:rsidR="00A151B4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до </w:t>
            </w:r>
            <w:r>
              <w:rPr>
                <w:rFonts w:ascii="Calibri" w:eastAsiaTheme="minorHAnsi" w:hAnsi="Calibri" w:cs="Calibri"/>
                <w:i/>
                <w:lang w:eastAsia="en-US"/>
              </w:rPr>
              <w:t>10</w:t>
            </w:r>
            <w:r w:rsidR="00A151B4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00 </w:t>
            </w:r>
            <w:r w:rsidRPr="008213BF">
              <w:rPr>
                <w:rFonts w:ascii="Calibri" w:eastAsiaTheme="minorHAnsi" w:hAnsi="Calibri" w:cs="Calibri"/>
                <w:i/>
                <w:lang w:eastAsia="en-US"/>
              </w:rPr>
              <w:t>символов</w:t>
            </w:r>
            <w:r w:rsidR="00A151B4" w:rsidRPr="009F774C">
              <w:rPr>
                <w:rFonts w:ascii="Calibri" w:eastAsiaTheme="minorHAnsi" w:hAnsi="Calibri" w:cs="Calibri"/>
                <w:i/>
                <w:lang w:eastAsia="en-US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68E" w14:textId="77777777" w:rsidR="00003938" w:rsidRPr="009F774C" w:rsidRDefault="00003938" w:rsidP="00B04FBE">
            <w:pPr>
              <w:ind w:left="36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8213BF" w:rsidRPr="00562C6E" w14:paraId="1EAEA6D8" w14:textId="77777777" w:rsidTr="00A65557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DBB" w14:textId="2508861B" w:rsidR="008213BF" w:rsidRPr="006B09FE" w:rsidRDefault="008213BF" w:rsidP="00A65557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6B09FE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Индикаторы</w:t>
            </w:r>
            <w:r w:rsidR="00562C6E" w:rsidRPr="006B09FE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, которые будут достигнуты в ходе выполнения конкретных мероприятий</w:t>
            </w:r>
          </w:p>
          <w:p w14:paraId="1CC78DBD" w14:textId="16BBE995" w:rsidR="00562C6E" w:rsidRPr="006B09FE" w:rsidRDefault="008213BF" w:rsidP="00A65557">
            <w:pPr>
              <w:spacing w:after="0" w:line="240" w:lineRule="auto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</w:pPr>
            <w:r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(количественные</w:t>
            </w:r>
            <w:r w:rsidR="00562C6E"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 xml:space="preserve">: кол-во человек, участвующих в мероприятиях; кол-во разработанных и внедренных инновационных подходов; кол-во установленных  партнерств </w:t>
            </w:r>
            <w:r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и</w:t>
            </w:r>
            <w:r w:rsidR="00562C6E"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 xml:space="preserve"> т.д. </w:t>
            </w:r>
          </w:p>
          <w:p w14:paraId="1D6142A2" w14:textId="36CD60EF" w:rsidR="008213BF" w:rsidRPr="006B09FE" w:rsidRDefault="008213BF" w:rsidP="00A65557">
            <w:pPr>
              <w:spacing w:after="0" w:line="240" w:lineRule="auto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</w:pPr>
            <w:r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качественные показатели</w:t>
            </w:r>
            <w:r w:rsidR="00562C6E"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: увеличение спроса</w:t>
            </w:r>
            <w:r w:rsidR="006B09FE"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;</w:t>
            </w:r>
            <w:r w:rsidR="00562C6E"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 xml:space="preserve"> повышение эффективности</w:t>
            </w:r>
            <w:r w:rsidR="006B09FE"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;</w:t>
            </w:r>
            <w:r w:rsidR="00562C6E"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 xml:space="preserve"> расширение доступа к определенным социальным услуга</w:t>
            </w:r>
            <w:r w:rsidR="006B09FE"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м и т.д.</w:t>
            </w:r>
            <w:r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)</w:t>
            </w:r>
          </w:p>
          <w:p w14:paraId="3745F035" w14:textId="3FCDCAA3" w:rsidR="008213BF" w:rsidRPr="006B09FE" w:rsidRDefault="008213BF" w:rsidP="00A65557">
            <w:pPr>
              <w:spacing w:after="0" w:line="240" w:lineRule="auto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</w:pPr>
            <w:r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 xml:space="preserve">(до </w:t>
            </w:r>
            <w:r w:rsidR="00562C6E"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15</w:t>
            </w:r>
            <w:r w:rsidRPr="006B09FE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00 символов)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34E" w14:textId="77777777" w:rsidR="008213BF" w:rsidRPr="009F774C" w:rsidRDefault="008213BF" w:rsidP="00A65557">
            <w:pPr>
              <w:pStyle w:val="a4"/>
              <w:ind w:left="495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003938" w:rsidRPr="009F774C" w14:paraId="7ED8F0BA" w14:textId="77777777" w:rsidTr="002F4182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7D7" w14:textId="21D5C508" w:rsidR="00003938" w:rsidRDefault="00003938" w:rsidP="009F6DB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CA040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пилотной 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инициативы</w:t>
            </w:r>
          </w:p>
          <w:p w14:paraId="4F918D61" w14:textId="333D347C" w:rsidR="009F6DBD" w:rsidRPr="009F774C" w:rsidRDefault="008213BF" w:rsidP="009F6DBD">
            <w:pPr>
              <w:pStyle w:val="a4"/>
              <w:ind w:left="0"/>
              <w:jc w:val="both"/>
              <w:rPr>
                <w:rFonts w:ascii="Calibri" w:eastAsiaTheme="minorHAnsi" w:hAnsi="Calibri" w:cs="Calibri"/>
                <w:i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lang w:eastAsia="en-US"/>
              </w:rPr>
              <w:t>Кратко отразите</w:t>
            </w:r>
            <w:r w:rsidR="009F6DBD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 ожидаемые изменения</w:t>
            </w:r>
            <w:r w:rsidR="00F719B5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 (в экономической, социальной, экологической и др.</w:t>
            </w:r>
            <w:r w:rsidR="0044469D">
              <w:rPr>
                <w:rFonts w:ascii="Calibri" w:eastAsiaTheme="minorHAnsi" w:hAnsi="Calibri" w:cs="Calibri"/>
                <w:i/>
                <w:lang w:eastAsia="en-US"/>
              </w:rPr>
              <w:t xml:space="preserve"> </w:t>
            </w:r>
            <w:r w:rsidR="00F719B5" w:rsidRPr="009F774C">
              <w:rPr>
                <w:rFonts w:ascii="Calibri" w:eastAsiaTheme="minorHAnsi" w:hAnsi="Calibri" w:cs="Calibri"/>
                <w:i/>
                <w:lang w:eastAsia="en-US"/>
              </w:rPr>
              <w:t>сферах)</w:t>
            </w:r>
            <w:r w:rsidR="009F6DBD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 на</w:t>
            </w:r>
            <w:r w:rsidR="00F719B5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 вашей </w:t>
            </w:r>
            <w:r w:rsidR="009F6DBD" w:rsidRPr="009F774C">
              <w:rPr>
                <w:rFonts w:ascii="Calibri" w:eastAsiaTheme="minorHAnsi" w:hAnsi="Calibri" w:cs="Calibri"/>
                <w:i/>
                <w:lang w:eastAsia="en-US"/>
              </w:rPr>
              <w:t>территории</w:t>
            </w:r>
            <w:r w:rsidR="00F719B5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 </w:t>
            </w:r>
            <w:r w:rsidR="009F6DBD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в результате реализации пилотной инициативы </w:t>
            </w:r>
          </w:p>
          <w:p w14:paraId="1D137B3D" w14:textId="12F9951D" w:rsidR="009F6DBD" w:rsidRPr="009F774C" w:rsidRDefault="00A151B4" w:rsidP="009F6DBD">
            <w:pPr>
              <w:spacing w:after="0" w:line="240" w:lineRule="auto"/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(до 1500 </w:t>
            </w:r>
            <w:r w:rsidR="008213BF" w:rsidRPr="008213BF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символов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40A" w14:textId="77777777" w:rsidR="00003938" w:rsidRPr="009F774C" w:rsidRDefault="00003938" w:rsidP="00221AF8">
            <w:pPr>
              <w:pStyle w:val="a4"/>
              <w:ind w:left="495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F719B5" w:rsidRPr="009F774C" w14:paraId="387F3DD5" w14:textId="77777777" w:rsidTr="002F4182">
        <w:trPr>
          <w:trHeight w:val="4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8F9" w14:textId="55DE823E" w:rsidR="00F719B5" w:rsidRPr="009F774C" w:rsidRDefault="00A151B4" w:rsidP="00F719B5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Инновационность мероприятий и/или подходов, предлагаемых в рамках реализации пилотной инициативы</w:t>
            </w:r>
          </w:p>
          <w:p w14:paraId="6737C710" w14:textId="30AE6323" w:rsidR="00A151B4" w:rsidRPr="009F774C" w:rsidRDefault="008213BF" w:rsidP="00A151B4">
            <w:pPr>
              <w:spacing w:after="0" w:line="240" w:lineRule="auto"/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</w:pPr>
            <w:r w:rsidRPr="008213BF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Кратко отразите </w:t>
            </w:r>
            <w:r w:rsidR="00F719B5"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инновационность (новизну) мероприятий и/или подходов в рамках пилотной инициативы</w:t>
            </w:r>
          </w:p>
          <w:p w14:paraId="1A236554" w14:textId="0D911D2F" w:rsidR="00F719B5" w:rsidRPr="009F774C" w:rsidRDefault="00A151B4" w:rsidP="00A151B4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(до 1000 </w:t>
            </w:r>
            <w:r w:rsidR="008213BF" w:rsidRPr="008213BF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символов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7CE" w14:textId="77777777" w:rsidR="00F719B5" w:rsidRPr="009F774C" w:rsidRDefault="00F719B5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9F6DBD" w:rsidRPr="009F774C" w14:paraId="3C674F59" w14:textId="77777777" w:rsidTr="002F4182">
        <w:trPr>
          <w:trHeight w:val="4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FBA" w14:textId="48FBC58B" w:rsidR="009F6DBD" w:rsidRPr="009F774C" w:rsidRDefault="00F719B5" w:rsidP="00F719B5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Устойчивость результатов</w:t>
            </w:r>
            <w:r w:rsidR="009C0FA7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пилотной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инициативы</w:t>
            </w:r>
          </w:p>
          <w:p w14:paraId="687E33E8" w14:textId="6AB0C171" w:rsidR="009F6DBD" w:rsidRPr="009F774C" w:rsidRDefault="008213BF" w:rsidP="00F719B5">
            <w:pPr>
              <w:pStyle w:val="a4"/>
              <w:ind w:left="0"/>
              <w:jc w:val="both"/>
              <w:rPr>
                <w:rFonts w:ascii="Calibri" w:eastAsiaTheme="minorHAnsi" w:hAnsi="Calibri" w:cs="Calibri"/>
                <w:i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lang w:eastAsia="en-US"/>
              </w:rPr>
              <w:t>Отразите</w:t>
            </w:r>
            <w:r w:rsidR="009F6DBD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 каким образом планируется развитие или </w:t>
            </w:r>
            <w:r w:rsidR="009F6DBD" w:rsidRPr="009F774C">
              <w:rPr>
                <w:rFonts w:ascii="Calibri" w:eastAsiaTheme="minorHAnsi" w:hAnsi="Calibri" w:cs="Calibri"/>
                <w:i/>
                <w:lang w:eastAsia="en-US"/>
              </w:rPr>
              <w:lastRenderedPageBreak/>
              <w:t>продолжение</w:t>
            </w:r>
            <w:r w:rsidR="008B5658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 </w:t>
            </w:r>
            <w:r w:rsidR="00B56EF1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результатов </w:t>
            </w:r>
            <w:r w:rsidR="008B5658" w:rsidRPr="009F774C">
              <w:rPr>
                <w:rFonts w:ascii="Calibri" w:eastAsiaTheme="minorHAnsi" w:hAnsi="Calibri" w:cs="Calibri"/>
                <w:i/>
                <w:lang w:eastAsia="en-US"/>
              </w:rPr>
              <w:t>пилотной и</w:t>
            </w:r>
            <w:r w:rsidR="009F6DBD" w:rsidRPr="009F774C">
              <w:rPr>
                <w:rFonts w:ascii="Calibri" w:eastAsiaTheme="minorHAnsi" w:hAnsi="Calibri" w:cs="Calibri"/>
                <w:i/>
                <w:lang w:eastAsia="en-US"/>
              </w:rPr>
              <w:t>нициативы после окончания финансирования. Каким образом могут быть распространены опыт и достижения</w:t>
            </w:r>
            <w:r w:rsidR="00A151B4" w:rsidRPr="009F774C">
              <w:rPr>
                <w:rFonts w:ascii="Calibri" w:eastAsiaTheme="minorHAnsi" w:hAnsi="Calibri" w:cs="Calibri"/>
                <w:i/>
                <w:lang w:eastAsia="en-US"/>
              </w:rPr>
              <w:t>.</w:t>
            </w:r>
            <w:r w:rsidR="009F6DBD" w:rsidRPr="009F774C">
              <w:rPr>
                <w:rFonts w:ascii="Calibri" w:eastAsiaTheme="minorHAnsi" w:hAnsi="Calibri" w:cs="Calibri"/>
                <w:i/>
                <w:lang w:eastAsia="en-US"/>
              </w:rPr>
              <w:t xml:space="preserve"> Из каких источников предполагается финансирование в дальнейшем</w:t>
            </w:r>
            <w:r w:rsidR="00A151B4" w:rsidRPr="009F774C">
              <w:rPr>
                <w:rFonts w:ascii="Calibri" w:eastAsiaTheme="minorHAnsi" w:hAnsi="Calibri" w:cs="Calibri"/>
                <w:i/>
                <w:lang w:eastAsia="en-US"/>
              </w:rPr>
              <w:t>.</w:t>
            </w:r>
          </w:p>
          <w:p w14:paraId="4C9A341B" w14:textId="5886A5AB" w:rsidR="009F6DBD" w:rsidRPr="009F774C" w:rsidRDefault="00A151B4" w:rsidP="00A151B4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 xml:space="preserve">(до 1000 </w:t>
            </w:r>
            <w:r w:rsidR="008213BF" w:rsidRPr="008213BF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символов</w:t>
            </w:r>
            <w:r w:rsidRPr="009F774C">
              <w:rPr>
                <w:rFonts w:ascii="Calibri" w:hAnsi="Calibri" w:cs="Calibri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E11" w14:textId="77777777" w:rsidR="009F6DBD" w:rsidRPr="009F774C" w:rsidRDefault="009F6DBD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bookmarkEnd w:id="10"/>
      <w:tr w:rsidR="008213BF" w:rsidRPr="0090392E" w14:paraId="59CDFF43" w14:textId="77777777" w:rsidTr="00BC03AD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028" w14:textId="7015BFD7" w:rsidR="008213BF" w:rsidRPr="009F774C" w:rsidRDefault="008213BF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lastRenderedPageBreak/>
              <w:t>Механизм финансирования пилотной инициативы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E1E" w14:textId="4B9A9265" w:rsidR="008213BF" w:rsidRPr="009F774C" w:rsidRDefault="008213BF" w:rsidP="008213BF">
            <w:pPr>
              <w:pStyle w:val="a4"/>
              <w:tabs>
                <w:tab w:val="left" w:pos="312"/>
              </w:tabs>
              <w:ind w:left="0"/>
              <w:rPr>
                <w:rFonts w:ascii="Calibri" w:hAnsi="Calibri" w:cs="Calibri"/>
              </w:rPr>
            </w:pPr>
          </w:p>
        </w:tc>
      </w:tr>
      <w:tr w:rsidR="0068397A" w:rsidRPr="00335C95" w14:paraId="6F140EB5" w14:textId="77777777" w:rsidTr="002F4182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D1D" w14:textId="6068FDE7" w:rsidR="00E3777E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8213B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Финансирование из бюджета </w:t>
            </w:r>
            <w:r w:rsidR="00C91B74" w:rsidRPr="008213B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</w:t>
            </w:r>
            <w:r w:rsidRPr="008213BF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роекта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4EC6896D" w14:textId="2D440364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(в долларах США)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FD81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68397A" w:rsidRPr="00335C95" w14:paraId="56EFD406" w14:textId="77777777" w:rsidTr="002F4182">
        <w:trPr>
          <w:trHeight w:val="4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594" w14:textId="120F68C8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Софинансирование </w:t>
            </w:r>
          </w:p>
          <w:p w14:paraId="0709FA07" w14:textId="77777777" w:rsidR="0068397A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(в долларах США)</w:t>
            </w:r>
          </w:p>
          <w:p w14:paraId="64656A78" w14:textId="7802EF83" w:rsidR="0067570B" w:rsidRPr="009F774C" w:rsidRDefault="0067570B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в денежной форме и (или) неденежной форме</w:t>
            </w:r>
            <w:r w:rsidR="0044469D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br/>
            </w:r>
            <w:r w:rsidRPr="00231DE0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(ука</w:t>
            </w:r>
            <w:r w:rsidR="001E74C9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жите</w:t>
            </w:r>
            <w:r w:rsidRPr="00231DE0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 xml:space="preserve"> какой вид неденежной формы будет внесен в качестве софинансирования)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99A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68397A" w:rsidRPr="00335C95" w14:paraId="3FFAF995" w14:textId="77777777" w:rsidTr="002F4182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C284" w14:textId="12AB66A4" w:rsidR="00E3777E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Общий бюджет</w:t>
            </w:r>
            <w:r w:rsidR="00764F8A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br/>
            </w:r>
            <w:r w:rsidR="00CA040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пилотной 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инициативы </w:t>
            </w:r>
          </w:p>
          <w:p w14:paraId="49A5C42B" w14:textId="5F83260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(в долларах США)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53A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68397A" w:rsidRPr="00335C95" w14:paraId="473F0956" w14:textId="77777777" w:rsidTr="002F4182">
        <w:trPr>
          <w:trHeight w:val="4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82E" w14:textId="1BDDEDA6" w:rsidR="00B56EF1" w:rsidRPr="009F774C" w:rsidRDefault="0068397A" w:rsidP="00B56EF1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714ABA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Срок реализации</w:t>
            </w:r>
            <w:r w:rsidR="0044469D" w:rsidRPr="00714ABA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пилотной инициативы</w:t>
            </w:r>
            <w:r w:rsidR="008213BF" w:rsidRPr="00714ABA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(дата окончания)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863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8560D52" w14:textId="77777777" w:rsidR="0068397A" w:rsidRPr="009F774C" w:rsidRDefault="0068397A" w:rsidP="0068397A">
      <w:pPr>
        <w:spacing w:after="0" w:line="240" w:lineRule="auto"/>
        <w:jc w:val="center"/>
        <w:rPr>
          <w:rFonts w:ascii="Calibri" w:hAnsi="Calibri" w:cs="Calibri"/>
          <w:color w:val="auto"/>
          <w:sz w:val="24"/>
          <w:szCs w:val="24"/>
          <w:lang w:val="ru-RU"/>
        </w:rPr>
      </w:pPr>
    </w:p>
    <w:p w14:paraId="7849DDE6" w14:textId="77777777" w:rsidR="0068397A" w:rsidRPr="009F774C" w:rsidRDefault="0068397A" w:rsidP="0068397A">
      <w:pPr>
        <w:spacing w:after="0" w:line="240" w:lineRule="auto"/>
        <w:rPr>
          <w:rFonts w:ascii="Calibri" w:hAnsi="Calibri" w:cs="Calibri"/>
          <w:color w:val="auto"/>
          <w:sz w:val="24"/>
          <w:szCs w:val="24"/>
        </w:rPr>
      </w:pPr>
      <w:r w:rsidRPr="009F774C">
        <w:rPr>
          <w:rFonts w:ascii="Calibri" w:hAnsi="Calibri" w:cs="Calibri"/>
          <w:color w:val="auto"/>
          <w:sz w:val="24"/>
          <w:szCs w:val="24"/>
          <w:lang w:val="ru-RU"/>
        </w:rPr>
        <w:t>ЗАЯВИТЕЛЬ:</w:t>
      </w:r>
      <w:r w:rsidRPr="009F774C">
        <w:rPr>
          <w:rFonts w:ascii="Calibri" w:hAnsi="Calibri" w:cs="Calibri"/>
          <w:color w:val="auto"/>
          <w:sz w:val="24"/>
          <w:szCs w:val="24"/>
        </w:rPr>
        <w:tab/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68397A" w:rsidRPr="009F774C" w14:paraId="00C38611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BBF6" w14:textId="33B150C1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Полное </w:t>
            </w:r>
            <w:r w:rsidRPr="00B55EC9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название </w:t>
            </w:r>
            <w:r w:rsidR="00E92492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заявителя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AC80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0CF3096E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EC4D" w14:textId="20CB74D6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Интернет-сайт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3AC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371DD751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806C" w14:textId="384DEE2A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A9AB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68397A" w:rsidRPr="009F774C" w14:paraId="3C4CD1B9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223C" w14:textId="20B6927B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92C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0FF27B82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FE5" w14:textId="6E1F58A1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Руководитель</w:t>
            </w:r>
            <w:r w:rsidR="008B565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:</w:t>
            </w:r>
          </w:p>
          <w:p w14:paraId="7C355E49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(ФИО, должность)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E84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736E194F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DDA0" w14:textId="77777777" w:rsidR="0068397A" w:rsidRPr="009F774C" w:rsidRDefault="0068397A" w:rsidP="00B80428">
            <w:pPr>
              <w:spacing w:after="0" w:line="240" w:lineRule="auto"/>
              <w:ind w:left="708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3432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4006019C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FE9" w14:textId="77777777" w:rsidR="0068397A" w:rsidRPr="009F774C" w:rsidRDefault="0068397A" w:rsidP="00B80428">
            <w:pPr>
              <w:spacing w:after="0" w:line="240" w:lineRule="auto"/>
              <w:ind w:left="708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35C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66F60432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988F" w14:textId="77777777" w:rsidR="0068397A" w:rsidRPr="009F774C" w:rsidRDefault="0068397A" w:rsidP="00B80428">
            <w:pPr>
              <w:spacing w:after="0" w:line="240" w:lineRule="auto"/>
              <w:ind w:left="708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C73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61E5C633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EC00" w14:textId="00BB3715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Контактное лицо</w:t>
            </w:r>
          </w:p>
          <w:p w14:paraId="6F697CCF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(ФИО, должность)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15F9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05DC464D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7D13" w14:textId="77777777" w:rsidR="0068397A" w:rsidRPr="009F774C" w:rsidRDefault="0068397A" w:rsidP="00B80428">
            <w:pPr>
              <w:spacing w:after="0" w:line="240" w:lineRule="auto"/>
              <w:ind w:left="708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6FB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6D6A9850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A6A7" w14:textId="77777777" w:rsidR="0068397A" w:rsidRPr="009F774C" w:rsidRDefault="0068397A" w:rsidP="00B80428">
            <w:pPr>
              <w:spacing w:after="0" w:line="240" w:lineRule="auto"/>
              <w:ind w:left="708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4B9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7BCB529F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1FB0" w14:textId="77777777" w:rsidR="0068397A" w:rsidRPr="009F774C" w:rsidRDefault="0068397A" w:rsidP="00B80428">
            <w:pPr>
              <w:spacing w:after="0" w:line="240" w:lineRule="auto"/>
              <w:ind w:left="708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8B3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0C35A725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956C" w14:textId="34B2A9B9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УНП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</w:t>
            </w:r>
            <w:r w:rsidR="007A52DA" w:rsidRPr="00B55EC9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заявителя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D38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335C95" w14:paraId="5E4B5D89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FC34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Данные о банковском счете:</w:t>
            </w:r>
          </w:p>
          <w:p w14:paraId="742D0E7C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     Получатель платежа</w:t>
            </w:r>
          </w:p>
          <w:p w14:paraId="7F91A2B4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     Название счета</w:t>
            </w:r>
          </w:p>
          <w:p w14:paraId="111BE248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lastRenderedPageBreak/>
              <w:t xml:space="preserve">      Номер счета</w:t>
            </w:r>
          </w:p>
          <w:p w14:paraId="75C4A69D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     Название банка</w:t>
            </w:r>
          </w:p>
          <w:p w14:paraId="1438D9A9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     Адрес банка</w:t>
            </w:r>
          </w:p>
          <w:p w14:paraId="6402EF5A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      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SWIFT</w:t>
            </w: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-код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A0F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  <w:tr w:rsidR="0068397A" w:rsidRPr="00335C95" w14:paraId="32ADD955" w14:textId="77777777" w:rsidTr="008B5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3AE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lastRenderedPageBreak/>
              <w:t>Софинансирование:</w:t>
            </w:r>
          </w:p>
          <w:p w14:paraId="63206A39" w14:textId="77777777" w:rsidR="0068397A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(эквивалент в долларах США)</w:t>
            </w:r>
          </w:p>
          <w:p w14:paraId="7BDB44B1" w14:textId="7147C271" w:rsidR="0067570B" w:rsidRPr="009F774C" w:rsidRDefault="0067570B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в денежной форме и (или) неденежной форме </w:t>
            </w:r>
            <w:r w:rsidRPr="00D86BB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(указать какой вид неденежной формы будет внесен в качестве софинансирования)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A21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2776772" w14:textId="77777777" w:rsidR="0068397A" w:rsidRPr="009F774C" w:rsidRDefault="0068397A" w:rsidP="0068397A">
      <w:pPr>
        <w:pStyle w:val="a4"/>
        <w:ind w:left="360"/>
        <w:contextualSpacing/>
        <w:rPr>
          <w:rFonts w:ascii="Calibri" w:hAnsi="Calibri" w:cs="Calibri"/>
        </w:rPr>
      </w:pPr>
    </w:p>
    <w:p w14:paraId="49C86AE3" w14:textId="77777777" w:rsidR="0068397A" w:rsidRPr="009F774C" w:rsidRDefault="0068397A" w:rsidP="00E94D0B">
      <w:pPr>
        <w:pStyle w:val="a4"/>
        <w:ind w:left="0"/>
        <w:contextualSpacing/>
        <w:rPr>
          <w:rFonts w:ascii="Calibri" w:hAnsi="Calibri" w:cs="Calibri"/>
        </w:rPr>
      </w:pPr>
      <w:r w:rsidRPr="009F774C">
        <w:rPr>
          <w:rFonts w:ascii="Calibri" w:hAnsi="Calibri" w:cs="Calibri"/>
        </w:rPr>
        <w:t>ПАРТНЕРЫ (при наличии партнеров)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248"/>
        <w:gridCol w:w="5925"/>
      </w:tblGrid>
      <w:tr w:rsidR="0068397A" w:rsidRPr="009F774C" w14:paraId="195A53E3" w14:textId="77777777" w:rsidTr="006222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6494" w14:textId="371D6944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Партн</w:t>
            </w:r>
            <w:r w:rsidR="00B55EC9"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  <w:t>е</w:t>
            </w: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р № 1</w:t>
            </w: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  <w:t>*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AA2" w14:textId="77777777" w:rsidR="0068397A" w:rsidRPr="009F774C" w:rsidRDefault="0068397A" w:rsidP="00B80428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72091EA9" w14:textId="77777777" w:rsidTr="00B55EC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E8D5" w14:textId="6A85E991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Полное название </w:t>
            </w:r>
            <w:r w:rsidR="00E92492" w:rsidRPr="00B55EC9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партнера </w:t>
            </w:r>
            <w:r w:rsidRPr="00B55EC9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426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4CC51F87" w14:textId="77777777" w:rsidTr="006222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3925" w14:textId="73106812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Интернет-сай</w:t>
            </w:r>
            <w:r w:rsidR="008B565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т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51B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45B8E994" w14:textId="77777777" w:rsidTr="006222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6C43" w14:textId="57756D8E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799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0A055FC9" w14:textId="77777777" w:rsidTr="006222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A2A" w14:textId="4EF8B388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093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0DB1AF58" w14:textId="77777777" w:rsidTr="006222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6755" w14:textId="0FC65785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Контактное лицо</w:t>
            </w:r>
            <w:r w:rsidR="008B5658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:</w:t>
            </w:r>
          </w:p>
          <w:p w14:paraId="0DE0DC08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(ФИО, должность)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E292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16103669" w14:textId="77777777" w:rsidTr="006222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6E33" w14:textId="77777777" w:rsidR="0068397A" w:rsidRPr="009F774C" w:rsidRDefault="0068397A" w:rsidP="00B80428">
            <w:pPr>
              <w:spacing w:after="0" w:line="240" w:lineRule="auto"/>
              <w:ind w:left="708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Телефон рабочий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350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047094D7" w14:textId="77777777" w:rsidTr="006222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2587" w14:textId="77777777" w:rsidR="0068397A" w:rsidRPr="009F774C" w:rsidRDefault="0068397A" w:rsidP="00B80428">
            <w:pPr>
              <w:spacing w:after="0" w:line="240" w:lineRule="auto"/>
              <w:ind w:left="708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Телефон мобильный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552E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9F774C" w14:paraId="2E9CB482" w14:textId="77777777" w:rsidTr="006222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A863" w14:textId="77777777" w:rsidR="0068397A" w:rsidRPr="009F774C" w:rsidRDefault="0068397A" w:rsidP="00B80428">
            <w:pPr>
              <w:spacing w:after="0" w:line="240" w:lineRule="auto"/>
              <w:ind w:left="708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538" w14:textId="77777777" w:rsidR="0068397A" w:rsidRPr="009F774C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8397A" w:rsidRPr="00335C95" w14:paraId="22B77756" w14:textId="77777777" w:rsidTr="00C90120">
        <w:tc>
          <w:tcPr>
            <w:tcW w:w="4248" w:type="dxa"/>
            <w:hideMark/>
          </w:tcPr>
          <w:p w14:paraId="5BE91DE0" w14:textId="4F273B5F" w:rsidR="0067570B" w:rsidRDefault="0068397A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Вклад </w:t>
            </w:r>
            <w:r w:rsidR="00C90120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партн</w:t>
            </w:r>
            <w:r w:rsidR="00C90120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е</w:t>
            </w:r>
            <w:r w:rsidR="00C90120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ра </w:t>
            </w:r>
          </w:p>
          <w:p w14:paraId="4CC5BDC9" w14:textId="393F0505" w:rsidR="0068397A" w:rsidRPr="009F774C" w:rsidRDefault="0067570B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 xml:space="preserve">в денежной форме и (или) неденежной форме </w:t>
            </w:r>
            <w:r w:rsidRPr="00D86BB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ru-RU"/>
              </w:rPr>
              <w:t>(указать какой вид неденежной формы будет внесен в качестве софинансирования)</w:t>
            </w:r>
            <w:r w:rsidR="0068397A" w:rsidRPr="009F774C"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  <w:t>):</w:t>
            </w:r>
          </w:p>
        </w:tc>
        <w:tc>
          <w:tcPr>
            <w:tcW w:w="5925" w:type="dxa"/>
            <w:hideMark/>
          </w:tcPr>
          <w:p w14:paraId="590EAAB3" w14:textId="77777777" w:rsidR="0068397A" w:rsidRPr="009F774C" w:rsidRDefault="0068397A" w:rsidP="00B80428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7369DDB4" w14:textId="77777777" w:rsidR="0068397A" w:rsidRPr="009F774C" w:rsidRDefault="0068397A" w:rsidP="0068397A">
      <w:pPr>
        <w:pStyle w:val="a4"/>
        <w:ind w:left="0"/>
        <w:contextualSpacing/>
        <w:rPr>
          <w:rFonts w:ascii="Calibri" w:hAnsi="Calibri" w:cs="Calibri"/>
          <w:i/>
        </w:rPr>
      </w:pPr>
      <w:r w:rsidRPr="009F774C">
        <w:rPr>
          <w:rFonts w:ascii="Calibri" w:hAnsi="Calibri" w:cs="Calibri"/>
          <w:i/>
        </w:rPr>
        <w:t>* Заполняется на каждого партнёра</w:t>
      </w:r>
    </w:p>
    <w:p w14:paraId="0140D69A" w14:textId="77777777" w:rsidR="00CC6AB5" w:rsidRPr="009F774C" w:rsidRDefault="00CC6AB5" w:rsidP="0068397A">
      <w:pPr>
        <w:pStyle w:val="a4"/>
        <w:ind w:left="0"/>
        <w:contextualSpacing/>
        <w:rPr>
          <w:rFonts w:ascii="Calibri" w:hAnsi="Calibri" w:cs="Calibri"/>
          <w:i/>
        </w:rPr>
      </w:pPr>
    </w:p>
    <w:p w14:paraId="3D2972E5" w14:textId="5ABEA02C" w:rsidR="0068397A" w:rsidRPr="009F774C" w:rsidRDefault="0068397A" w:rsidP="008B5658">
      <w:pPr>
        <w:pStyle w:val="a4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9F774C">
        <w:rPr>
          <w:rFonts w:ascii="Calibri" w:hAnsi="Calibri" w:cs="Calibri"/>
        </w:rPr>
        <w:t>РАБОЧИЙ ПЛАН</w:t>
      </w:r>
    </w:p>
    <w:p w14:paraId="7A29A06B" w14:textId="19EB102A" w:rsidR="0068397A" w:rsidRPr="009F774C" w:rsidRDefault="0068397A" w:rsidP="00613870">
      <w:pPr>
        <w:pStyle w:val="a4"/>
        <w:ind w:left="0"/>
        <w:jc w:val="both"/>
        <w:rPr>
          <w:rFonts w:ascii="Calibri" w:eastAsiaTheme="minorHAnsi" w:hAnsi="Calibri" w:cs="Calibri"/>
          <w:i/>
          <w:lang w:eastAsia="en-US"/>
        </w:rPr>
      </w:pPr>
      <w:r w:rsidRPr="009F774C">
        <w:rPr>
          <w:rFonts w:ascii="Calibri" w:eastAsiaTheme="minorHAnsi" w:hAnsi="Calibri" w:cs="Calibri"/>
          <w:i/>
          <w:lang w:eastAsia="en-US"/>
        </w:rPr>
        <w:t xml:space="preserve">Опишите планируемые мероприятия, направленные на решение каждой из задач </w:t>
      </w:r>
      <w:r w:rsidR="00764F8A" w:rsidRPr="009F774C">
        <w:rPr>
          <w:rFonts w:ascii="Calibri" w:eastAsiaTheme="minorHAnsi" w:hAnsi="Calibri" w:cs="Calibri"/>
          <w:i/>
          <w:lang w:eastAsia="en-US"/>
        </w:rPr>
        <w:t xml:space="preserve">пилотной </w:t>
      </w:r>
      <w:r w:rsidR="00613870" w:rsidRPr="009F774C">
        <w:rPr>
          <w:rFonts w:ascii="Calibri" w:eastAsiaTheme="minorHAnsi" w:hAnsi="Calibri" w:cs="Calibri"/>
          <w:i/>
          <w:lang w:eastAsia="en-US"/>
        </w:rPr>
        <w:t>и</w:t>
      </w:r>
      <w:r w:rsidRPr="009F774C">
        <w:rPr>
          <w:rFonts w:ascii="Calibri" w:eastAsiaTheme="minorHAnsi" w:hAnsi="Calibri" w:cs="Calibri"/>
          <w:i/>
          <w:lang w:eastAsia="en-US"/>
        </w:rPr>
        <w:t>нициативы</w:t>
      </w:r>
    </w:p>
    <w:p w14:paraId="29FC11EC" w14:textId="77777777" w:rsidR="0068397A" w:rsidRPr="009F774C" w:rsidRDefault="0068397A" w:rsidP="0068397A">
      <w:pPr>
        <w:pStyle w:val="a4"/>
        <w:ind w:left="360"/>
        <w:jc w:val="right"/>
        <w:rPr>
          <w:rFonts w:ascii="Calibri" w:eastAsiaTheme="minorHAnsi" w:hAnsi="Calibri" w:cs="Calibri"/>
          <w:i/>
          <w:lang w:eastAsia="en-US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25"/>
        <w:gridCol w:w="1710"/>
        <w:gridCol w:w="1913"/>
        <w:gridCol w:w="2410"/>
        <w:gridCol w:w="2268"/>
        <w:gridCol w:w="1275"/>
      </w:tblGrid>
      <w:tr w:rsidR="00B55EC9" w:rsidRPr="0060216E" w14:paraId="5D944712" w14:textId="0A9B9215" w:rsidTr="00B55EC9">
        <w:trPr>
          <w:trHeight w:val="9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57B0" w14:textId="74FA3497" w:rsidR="00B55EC9" w:rsidRPr="00B55EC9" w:rsidRDefault="00B55EC9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B55EC9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Компонент/</w:t>
            </w:r>
          </w:p>
          <w:p w14:paraId="6058C351" w14:textId="77777777" w:rsidR="00B55EC9" w:rsidRPr="009F774C" w:rsidRDefault="00B55EC9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Планируемые мероприятия**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E619" w14:textId="77777777" w:rsidR="00B55EC9" w:rsidRPr="009F774C" w:rsidRDefault="00B55EC9" w:rsidP="001B4584">
            <w:pPr>
              <w:spacing w:after="0" w:line="240" w:lineRule="auto"/>
              <w:ind w:left="-104" w:right="35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 xml:space="preserve">Период </w:t>
            </w:r>
          </w:p>
          <w:p w14:paraId="560D2798" w14:textId="0827FA11" w:rsidR="00B55EC9" w:rsidRPr="009F774C" w:rsidRDefault="00FF6F93" w:rsidP="001B4584">
            <w:pPr>
              <w:spacing w:after="0" w:line="240" w:lineRule="auto"/>
              <w:ind w:left="-104" w:right="35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Р</w:t>
            </w:r>
            <w:r w:rsidR="00B55EC9"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C3E" w14:textId="393F2D4F" w:rsidR="00B55EC9" w:rsidRPr="009F774C" w:rsidRDefault="00B55EC9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 xml:space="preserve">Финансирование </w:t>
            </w:r>
          </w:p>
          <w:p w14:paraId="22721130" w14:textId="77777777" w:rsidR="00B55EC9" w:rsidRPr="009F774C" w:rsidRDefault="00B55EC9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долл. США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69B" w14:textId="1145CFA7" w:rsidR="00B55EC9" w:rsidRDefault="00B55EC9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 xml:space="preserve">Софинансированиедолл. США </w:t>
            </w:r>
          </w:p>
          <w:p w14:paraId="0D0A300A" w14:textId="33A817D6" w:rsidR="00B55EC9" w:rsidRPr="009F774C" w:rsidRDefault="00B55EC9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9BB0" w14:textId="77777777" w:rsidR="00B55EC9" w:rsidRPr="009F774C" w:rsidRDefault="00B55EC9" w:rsidP="007D092B">
            <w:pPr>
              <w:spacing w:after="0" w:line="240" w:lineRule="auto"/>
              <w:ind w:left="-105" w:right="29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 xml:space="preserve">Общая </w:t>
            </w:r>
          </w:p>
          <w:p w14:paraId="1C1EA7A6" w14:textId="77777777" w:rsidR="00B55EC9" w:rsidRPr="009F774C" w:rsidRDefault="00B55EC9" w:rsidP="007D092B">
            <w:pPr>
              <w:spacing w:after="0" w:line="240" w:lineRule="auto"/>
              <w:ind w:left="-105" w:right="29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 xml:space="preserve">сумма, </w:t>
            </w:r>
          </w:p>
          <w:p w14:paraId="5F1256AE" w14:textId="77777777" w:rsidR="00B55EC9" w:rsidRPr="009F774C" w:rsidRDefault="00B55EC9" w:rsidP="007D092B">
            <w:pPr>
              <w:spacing w:after="0" w:line="240" w:lineRule="auto"/>
              <w:ind w:left="-105" w:right="29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долл. США</w:t>
            </w:r>
          </w:p>
        </w:tc>
      </w:tr>
      <w:tr w:rsidR="00B55EC9" w:rsidRPr="009F774C" w14:paraId="54E866B0" w14:textId="00E05B77" w:rsidTr="00B55EC9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777307" w14:textId="43980F53" w:rsidR="00B55EC9" w:rsidRPr="00C90120" w:rsidRDefault="00B55EC9" w:rsidP="00B80428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E356C1"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  <w:t>Компонент</w:t>
            </w:r>
            <w:r w:rsidRPr="00C90120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I</w:t>
            </w:r>
          </w:p>
          <w:p w14:paraId="2D84A631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B55EC9" w:rsidRPr="009F774C" w14:paraId="03025278" w14:textId="38D3FE9B" w:rsidTr="00B55EC9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350" w14:textId="77777777" w:rsidR="00B55EC9" w:rsidRPr="009F774C" w:rsidRDefault="00B55EC9" w:rsidP="001B4584">
            <w:pPr>
              <w:spacing w:after="0" w:line="240" w:lineRule="auto"/>
              <w:ind w:left="-112" w:right="-9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1B0D" w14:textId="77777777" w:rsidR="00B55EC9" w:rsidRPr="009F774C" w:rsidRDefault="00B55EC9" w:rsidP="007D092B">
            <w:pPr>
              <w:spacing w:after="0" w:line="240" w:lineRule="auto"/>
              <w:ind w:left="-107" w:right="-110"/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Мероприятие 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648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9B8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87FC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CBD4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641B5657" w14:textId="2120122A" w:rsidTr="00B55EC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7FE4" w14:textId="77777777" w:rsidR="00B55EC9" w:rsidRPr="009F774C" w:rsidRDefault="00B55EC9" w:rsidP="001B4584">
            <w:pPr>
              <w:spacing w:after="0" w:line="240" w:lineRule="auto"/>
              <w:ind w:left="-112" w:right="-9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D72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A10C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7B0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E37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7AC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4FF2BF82" w14:textId="4A3ED101" w:rsidTr="00B55EC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50A" w14:textId="77777777" w:rsidR="00B55EC9" w:rsidRPr="009F774C" w:rsidRDefault="00B55EC9" w:rsidP="001B4584">
            <w:pPr>
              <w:spacing w:after="0" w:line="240" w:lineRule="auto"/>
              <w:ind w:left="-112" w:right="-9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1.2.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6A8" w14:textId="77777777" w:rsidR="00B55EC9" w:rsidRPr="009F774C" w:rsidRDefault="00B55EC9" w:rsidP="007D092B">
            <w:pPr>
              <w:spacing w:after="0" w:line="240" w:lineRule="auto"/>
              <w:ind w:right="-243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372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323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71F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80E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7BBF3800" w14:textId="2266D537" w:rsidTr="00B55EC9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553" w14:textId="77777777" w:rsidR="00B55EC9" w:rsidRPr="009F774C" w:rsidRDefault="00B55EC9" w:rsidP="001B4584">
            <w:pPr>
              <w:spacing w:after="0" w:line="240" w:lineRule="auto"/>
              <w:ind w:left="-112" w:right="-9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C57D" w14:textId="77777777" w:rsidR="00B55EC9" w:rsidRPr="009F774C" w:rsidRDefault="00B55EC9" w:rsidP="007D092B">
            <w:pPr>
              <w:spacing w:after="0" w:line="240" w:lineRule="auto"/>
              <w:ind w:left="-107" w:right="-243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Мероприятие 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910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DAF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085E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72A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0304E026" w14:textId="67A5E11E" w:rsidTr="00B55EC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5EB8" w14:textId="77777777" w:rsidR="00B55EC9" w:rsidRPr="009F774C" w:rsidRDefault="00B55EC9" w:rsidP="001B4584">
            <w:pPr>
              <w:spacing w:after="0" w:line="240" w:lineRule="auto"/>
              <w:ind w:left="-112" w:right="-9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975" w14:textId="77777777" w:rsidR="00B55EC9" w:rsidRPr="009F774C" w:rsidRDefault="00B55EC9" w:rsidP="007D092B">
            <w:pPr>
              <w:spacing w:after="0" w:line="240" w:lineRule="auto"/>
              <w:ind w:right="-243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E01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9FD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86C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2D6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135681BD" w14:textId="60437677" w:rsidTr="00B55EC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D490" w14:textId="77777777" w:rsidR="00B55EC9" w:rsidRPr="009F774C" w:rsidRDefault="00B55EC9" w:rsidP="001B4584">
            <w:pPr>
              <w:spacing w:after="0" w:line="240" w:lineRule="auto"/>
              <w:ind w:left="-112" w:right="-9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2.2.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296" w14:textId="77777777" w:rsidR="00B55EC9" w:rsidRPr="009F774C" w:rsidRDefault="00B55EC9" w:rsidP="007D092B">
            <w:pPr>
              <w:spacing w:after="0" w:line="240" w:lineRule="auto"/>
              <w:ind w:right="-243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46429273" w14:textId="77777777" w:rsidR="00B55EC9" w:rsidRPr="009F774C" w:rsidRDefault="00B55EC9" w:rsidP="007D092B">
            <w:pPr>
              <w:spacing w:after="0" w:line="240" w:lineRule="auto"/>
              <w:ind w:right="-243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32F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78A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C15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F07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5CD9AC90" w14:textId="0EBBAD82" w:rsidTr="00B55EC9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BBDC3D" w14:textId="2F169342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B55EC9"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  <w:lastRenderedPageBreak/>
              <w:t xml:space="preserve">Компонент </w:t>
            </w:r>
            <w:r w:rsidRPr="00B55EC9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II</w:t>
            </w:r>
          </w:p>
          <w:p w14:paraId="59FD1349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B55EC9" w:rsidRPr="009F774C" w14:paraId="0A0CDF50" w14:textId="3691F2CD" w:rsidTr="00B55EC9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F05F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411C" w14:textId="77777777" w:rsidR="00B55EC9" w:rsidRPr="009F774C" w:rsidRDefault="00B55EC9" w:rsidP="007D092B">
            <w:pPr>
              <w:spacing w:after="0" w:line="240" w:lineRule="auto"/>
              <w:ind w:left="-107" w:right="-108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Мероприятие 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56B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731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42C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8A4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7EFEFBAF" w14:textId="7B85D5A3" w:rsidTr="00B55EC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B8DC" w14:textId="77777777" w:rsidR="00B55EC9" w:rsidRPr="009F774C" w:rsidRDefault="00B55EC9" w:rsidP="001B4584">
            <w:pPr>
              <w:spacing w:after="0" w:line="240" w:lineRule="auto"/>
              <w:ind w:left="-112" w:right="-11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3.1.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D9F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476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BB1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390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21E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6A61B619" w14:textId="580760C9" w:rsidTr="00B55EC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7345" w14:textId="77777777" w:rsidR="00B55EC9" w:rsidRPr="009F774C" w:rsidRDefault="00B55EC9" w:rsidP="001B4584">
            <w:pPr>
              <w:spacing w:after="0" w:line="240" w:lineRule="auto"/>
              <w:ind w:left="-112" w:right="-11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3.2.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D9F0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4AE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5C4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219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6761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4574CE0E" w14:textId="31F6523C" w:rsidTr="00B55EC9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8F4FE6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Административные расходы</w:t>
            </w:r>
          </w:p>
          <w:p w14:paraId="43F913AE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408F8BA0" w14:textId="74B8D4FB" w:rsidTr="00B55EC9">
        <w:trPr>
          <w:trHeight w:val="4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D2BE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8CD5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7A2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ACC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886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128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669CC8D3" w14:textId="74191101" w:rsidTr="00B55EC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8C6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4.1.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0FD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AAE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6DA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12A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C67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B55EC9" w:rsidRPr="009F774C" w14:paraId="5AD256B2" w14:textId="6D214818" w:rsidTr="00B55EC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2358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color w:val="auto"/>
                <w:sz w:val="24"/>
                <w:szCs w:val="24"/>
              </w:rPr>
              <w:t>4.2.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589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5F3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233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DD6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662" w14:textId="77777777" w:rsidR="00B55EC9" w:rsidRPr="009F774C" w:rsidRDefault="00B55EC9" w:rsidP="00B80428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5254D43D" w14:textId="77777777" w:rsidR="0068397A" w:rsidRDefault="0068397A" w:rsidP="0068397A">
      <w:pPr>
        <w:pStyle w:val="a4"/>
        <w:ind w:left="0"/>
        <w:contextualSpacing/>
        <w:rPr>
          <w:rFonts w:ascii="Calibri" w:hAnsi="Calibri" w:cs="Calibri"/>
          <w:i/>
        </w:rPr>
      </w:pPr>
      <w:r w:rsidRPr="009F774C">
        <w:rPr>
          <w:rFonts w:ascii="Calibri" w:hAnsi="Calibri" w:cs="Calibri"/>
          <w:i/>
        </w:rPr>
        <w:t>**Используйте столько линий для задач, мероприятий и статей расходов, сколько необходимо</w:t>
      </w:r>
    </w:p>
    <w:p w14:paraId="1F3E8C31" w14:textId="77777777" w:rsidR="00D07E2A" w:rsidRPr="00C6377D" w:rsidRDefault="00D07E2A" w:rsidP="00231DE0">
      <w:pPr>
        <w:contextualSpacing/>
        <w:rPr>
          <w:rFonts w:ascii="Calibri" w:hAnsi="Calibri" w:cs="Calibri"/>
          <w:b/>
          <w:bCs/>
          <w:lang w:val="ru-RU"/>
        </w:rPr>
      </w:pPr>
    </w:p>
    <w:p w14:paraId="0DA7930A" w14:textId="47BCF66C" w:rsidR="0068397A" w:rsidRPr="009F774C" w:rsidRDefault="0068397A" w:rsidP="001570A7">
      <w:pPr>
        <w:pStyle w:val="a4"/>
        <w:numPr>
          <w:ilvl w:val="0"/>
          <w:numId w:val="40"/>
        </w:numPr>
        <w:tabs>
          <w:tab w:val="left" w:pos="284"/>
        </w:tabs>
        <w:ind w:left="0" w:firstLine="0"/>
        <w:contextualSpacing/>
        <w:rPr>
          <w:rFonts w:ascii="Calibri" w:hAnsi="Calibri" w:cs="Calibri"/>
        </w:rPr>
      </w:pPr>
      <w:r w:rsidRPr="009F774C">
        <w:rPr>
          <w:rFonts w:ascii="Calibri" w:hAnsi="Calibri" w:cs="Calibri"/>
        </w:rPr>
        <w:t>АНАЛИЗ РИСКОВ</w:t>
      </w:r>
    </w:p>
    <w:p w14:paraId="70C0B1DC" w14:textId="4EB91615" w:rsidR="0068397A" w:rsidRPr="009F774C" w:rsidRDefault="0068397A" w:rsidP="00CA0408">
      <w:pPr>
        <w:pStyle w:val="a4"/>
        <w:ind w:left="0"/>
        <w:jc w:val="both"/>
        <w:rPr>
          <w:rFonts w:ascii="Calibri" w:eastAsiaTheme="minorHAnsi" w:hAnsi="Calibri" w:cs="Calibri"/>
          <w:i/>
          <w:lang w:eastAsia="en-US"/>
        </w:rPr>
      </w:pPr>
      <w:r w:rsidRPr="009F774C">
        <w:rPr>
          <w:rFonts w:ascii="Calibri" w:eastAsiaTheme="minorHAnsi" w:hAnsi="Calibri" w:cs="Calibri"/>
          <w:i/>
          <w:lang w:eastAsia="en-US"/>
        </w:rPr>
        <w:t xml:space="preserve">Укажите возможные риски для достижения </w:t>
      </w:r>
      <w:r w:rsidR="000F2F9C" w:rsidRPr="009F774C">
        <w:rPr>
          <w:rFonts w:ascii="Calibri" w:eastAsiaTheme="minorHAnsi" w:hAnsi="Calibri" w:cs="Calibri"/>
          <w:i/>
          <w:lang w:eastAsia="en-US"/>
        </w:rPr>
        <w:t>пилотной и</w:t>
      </w:r>
      <w:r w:rsidRPr="009F774C">
        <w:rPr>
          <w:rFonts w:ascii="Calibri" w:eastAsiaTheme="minorHAnsi" w:hAnsi="Calibri" w:cs="Calibri"/>
          <w:i/>
          <w:lang w:eastAsia="en-US"/>
        </w:rPr>
        <w:t>нициативы и меры по смягчению рисков, которые будут предприняты. Риски могут быть финансовые, операционные, социальные и экологические, др.</w:t>
      </w:r>
    </w:p>
    <w:p w14:paraId="2B742CD9" w14:textId="77777777" w:rsidR="0068397A" w:rsidRPr="009F774C" w:rsidRDefault="0068397A" w:rsidP="00CA0408">
      <w:pPr>
        <w:pStyle w:val="a4"/>
        <w:ind w:left="0"/>
        <w:rPr>
          <w:rFonts w:ascii="Calibri" w:eastAsiaTheme="minorHAnsi" w:hAnsi="Calibri" w:cs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4104"/>
      </w:tblGrid>
      <w:tr w:rsidR="0068397A" w:rsidRPr="009F774C" w14:paraId="35CC5A8C" w14:textId="77777777" w:rsidTr="000F2F9C">
        <w:tc>
          <w:tcPr>
            <w:tcW w:w="2689" w:type="dxa"/>
          </w:tcPr>
          <w:p w14:paraId="22E95847" w14:textId="77777777" w:rsidR="0068397A" w:rsidRPr="009F774C" w:rsidRDefault="0068397A" w:rsidP="00003547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  <w:t>Риск</w:t>
            </w:r>
          </w:p>
        </w:tc>
        <w:tc>
          <w:tcPr>
            <w:tcW w:w="3118" w:type="dxa"/>
          </w:tcPr>
          <w:p w14:paraId="6CEC4E4B" w14:textId="77777777" w:rsidR="0068397A" w:rsidRPr="009F774C" w:rsidRDefault="0068397A" w:rsidP="00003547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  <w:t>Оценка риска*** (Высокий/ Средний/ Низкий)</w:t>
            </w:r>
          </w:p>
        </w:tc>
        <w:tc>
          <w:tcPr>
            <w:tcW w:w="4104" w:type="dxa"/>
          </w:tcPr>
          <w:p w14:paraId="40847D6B" w14:textId="77777777" w:rsidR="0068397A" w:rsidRPr="009F774C" w:rsidRDefault="0068397A" w:rsidP="00003547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9F774C">
              <w:rPr>
                <w:rFonts w:ascii="Calibri" w:hAnsi="Calibri" w:cs="Calibri"/>
                <w:bCs/>
                <w:color w:val="auto"/>
                <w:sz w:val="24"/>
                <w:szCs w:val="24"/>
                <w:lang w:val="ru-RU"/>
              </w:rPr>
              <w:t>Меры по смягчению рисков</w:t>
            </w:r>
          </w:p>
        </w:tc>
      </w:tr>
      <w:tr w:rsidR="0068397A" w:rsidRPr="009F774C" w14:paraId="40BDCB37" w14:textId="77777777" w:rsidTr="000F2F9C">
        <w:tc>
          <w:tcPr>
            <w:tcW w:w="2689" w:type="dxa"/>
          </w:tcPr>
          <w:p w14:paraId="7BBA7D2E" w14:textId="77777777" w:rsidR="0068397A" w:rsidRPr="009F774C" w:rsidRDefault="0068397A" w:rsidP="00B80428">
            <w:pPr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614320" w14:textId="77777777" w:rsidR="0068397A" w:rsidRPr="009F774C" w:rsidRDefault="0068397A" w:rsidP="00B80428">
            <w:pPr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104" w:type="dxa"/>
          </w:tcPr>
          <w:p w14:paraId="7A58EE60" w14:textId="77777777" w:rsidR="0068397A" w:rsidRPr="009F774C" w:rsidRDefault="0068397A" w:rsidP="00B80428">
            <w:pPr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</w:tbl>
    <w:p w14:paraId="29DA94FF" w14:textId="77777777" w:rsidR="0068397A" w:rsidRPr="009F774C" w:rsidRDefault="0068397A" w:rsidP="0068397A">
      <w:pPr>
        <w:spacing w:after="0" w:line="240" w:lineRule="auto"/>
        <w:jc w:val="both"/>
        <w:rPr>
          <w:rFonts w:ascii="Calibri" w:hAnsi="Calibri" w:cs="Calibri"/>
          <w:i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i/>
          <w:color w:val="auto"/>
          <w:sz w:val="24"/>
          <w:szCs w:val="24"/>
          <w:lang w:val="ru-RU"/>
        </w:rPr>
        <w:t>*** Оценка риска основана на его вероятности свершиться и возможных последствиях, если это произойдет.</w:t>
      </w:r>
    </w:p>
    <w:p w14:paraId="4192CF4E" w14:textId="77777777" w:rsidR="0068397A" w:rsidRPr="009F774C" w:rsidRDefault="0068397A" w:rsidP="0068397A">
      <w:pPr>
        <w:spacing w:after="0"/>
        <w:jc w:val="both"/>
        <w:rPr>
          <w:rFonts w:ascii="Calibri" w:hAnsi="Calibri" w:cs="Calibri"/>
          <w:i/>
          <w:color w:val="auto"/>
          <w:sz w:val="24"/>
          <w:szCs w:val="24"/>
          <w:lang w:val="ru-RU"/>
        </w:rPr>
      </w:pPr>
    </w:p>
    <w:p w14:paraId="0091A2B1" w14:textId="0C3EEAE1" w:rsidR="0068397A" w:rsidRPr="009F774C" w:rsidRDefault="0068397A" w:rsidP="001570A7">
      <w:pPr>
        <w:pStyle w:val="a4"/>
        <w:numPr>
          <w:ilvl w:val="0"/>
          <w:numId w:val="40"/>
        </w:numPr>
        <w:tabs>
          <w:tab w:val="left" w:pos="284"/>
        </w:tabs>
        <w:ind w:left="-142" w:firstLine="0"/>
        <w:rPr>
          <w:rFonts w:ascii="Calibri" w:hAnsi="Calibri" w:cs="Calibri"/>
        </w:rPr>
      </w:pPr>
      <w:bookmarkStart w:id="11" w:name="RANGE!A1:H34"/>
      <w:r w:rsidRPr="009F774C">
        <w:rPr>
          <w:rFonts w:ascii="Calibri" w:hAnsi="Calibri" w:cs="Calibri"/>
        </w:rPr>
        <w:t>БЮДЖЕТ</w:t>
      </w:r>
      <w:bookmarkEnd w:id="11"/>
      <w:r w:rsidR="000F2F9C" w:rsidRPr="009F774C">
        <w:rPr>
          <w:rStyle w:val="a8"/>
          <w:rFonts w:ascii="Calibri" w:hAnsi="Calibri" w:cs="Calibri"/>
        </w:rPr>
        <w:footnoteReference w:id="10"/>
      </w:r>
    </w:p>
    <w:p w14:paraId="0FA46529" w14:textId="0AD5235A" w:rsidR="0068397A" w:rsidRPr="009F774C" w:rsidRDefault="0068397A" w:rsidP="001570A7">
      <w:pPr>
        <w:spacing w:after="0" w:line="240" w:lineRule="auto"/>
        <w:ind w:left="-142"/>
        <w:rPr>
          <w:rFonts w:ascii="Calibri" w:hAnsi="Calibri" w:cs="Calibri"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color w:val="auto"/>
          <w:sz w:val="24"/>
          <w:szCs w:val="24"/>
          <w:lang w:val="ru-RU"/>
        </w:rPr>
        <w:t xml:space="preserve">Финансирование из бюджета </w:t>
      </w:r>
      <w:r w:rsidR="00CC6AB5" w:rsidRPr="009F774C">
        <w:rPr>
          <w:rFonts w:ascii="Calibri" w:hAnsi="Calibri" w:cs="Calibri"/>
          <w:color w:val="auto"/>
          <w:sz w:val="24"/>
          <w:szCs w:val="24"/>
          <w:lang w:val="ru-RU"/>
        </w:rPr>
        <w:t>П</w:t>
      </w:r>
      <w:r w:rsidRPr="009F774C">
        <w:rPr>
          <w:rFonts w:ascii="Calibri" w:hAnsi="Calibri" w:cs="Calibri"/>
          <w:color w:val="auto"/>
          <w:sz w:val="24"/>
          <w:szCs w:val="24"/>
          <w:lang w:val="ru-RU"/>
        </w:rPr>
        <w:t>роекта (в долларах США): _______________________</w:t>
      </w:r>
    </w:p>
    <w:p w14:paraId="30C98D58" w14:textId="77777777" w:rsidR="0068397A" w:rsidRPr="009F774C" w:rsidRDefault="0068397A" w:rsidP="0068397A">
      <w:pPr>
        <w:spacing w:after="0" w:line="240" w:lineRule="auto"/>
        <w:jc w:val="right"/>
        <w:rPr>
          <w:rFonts w:ascii="Calibri" w:hAnsi="Calibri" w:cs="Calibri"/>
          <w:i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i/>
          <w:color w:val="auto"/>
          <w:sz w:val="24"/>
          <w:szCs w:val="24"/>
          <w:lang w:val="ru-RU"/>
        </w:rPr>
        <w:t xml:space="preserve">  </w:t>
      </w:r>
    </w:p>
    <w:p w14:paraId="3F402C54" w14:textId="77777777" w:rsidR="0068397A" w:rsidRPr="009F774C" w:rsidRDefault="0068397A" w:rsidP="00CC6AB5">
      <w:pPr>
        <w:spacing w:after="0" w:line="240" w:lineRule="auto"/>
        <w:ind w:right="140"/>
        <w:jc w:val="right"/>
        <w:rPr>
          <w:rFonts w:ascii="Calibri" w:hAnsi="Calibri" w:cs="Calibri"/>
          <w:bCs/>
          <w:i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bCs/>
          <w:i/>
          <w:color w:val="auto"/>
          <w:sz w:val="24"/>
          <w:szCs w:val="24"/>
          <w:lang w:val="ru-RU"/>
        </w:rPr>
        <w:t>(в долларах США)</w:t>
      </w:r>
    </w:p>
    <w:tbl>
      <w:tblPr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851"/>
        <w:gridCol w:w="992"/>
        <w:gridCol w:w="1134"/>
        <w:gridCol w:w="1701"/>
        <w:gridCol w:w="1418"/>
        <w:gridCol w:w="1417"/>
      </w:tblGrid>
      <w:tr w:rsidR="008D7D2F" w:rsidRPr="009F774C" w14:paraId="76F4E474" w14:textId="0E03DDD9" w:rsidTr="00D21BE6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77AC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Статья бюджета*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D34" w14:textId="33A07054" w:rsidR="008D7D2F" w:rsidRPr="009F774C" w:rsidRDefault="008D7D2F" w:rsidP="00E12CB4">
            <w:pPr>
              <w:spacing w:after="0" w:line="240" w:lineRule="auto"/>
              <w:ind w:right="-103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Ед</w:t>
            </w:r>
            <w:r w:rsidR="00E12CB4"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.</w:t>
            </w: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4D1" w14:textId="18A2B3BA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Кол</w:t>
            </w:r>
            <w:r w:rsidR="00E12CB4"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-</w:t>
            </w: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000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Цена за единицу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AB6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Стоимость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901F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Общая сумма</w:t>
            </w:r>
          </w:p>
        </w:tc>
      </w:tr>
      <w:tr w:rsidR="008D7D2F" w:rsidRPr="0067570B" w14:paraId="63A53B79" w14:textId="7C392BAC" w:rsidTr="00D21BE6">
        <w:trPr>
          <w:trHeight w:val="44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ED2543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B3D34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7C0C5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B06FA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949D" w14:textId="77777777" w:rsidR="008D7D2F" w:rsidRPr="009F774C" w:rsidRDefault="008D7D2F" w:rsidP="004824C2">
            <w:pPr>
              <w:spacing w:after="0" w:line="240" w:lineRule="auto"/>
              <w:ind w:right="-106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 xml:space="preserve">Финансирование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30B7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Софинансирование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2A29D" w14:textId="77777777" w:rsidR="008D7D2F" w:rsidRPr="009F774C" w:rsidRDefault="008D7D2F" w:rsidP="00B80428">
            <w:pPr>
              <w:spacing w:after="0" w:line="240" w:lineRule="auto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</w:p>
        </w:tc>
      </w:tr>
      <w:tr w:rsidR="008D7D2F" w:rsidRPr="00335C95" w14:paraId="7F68E398" w14:textId="33263F90" w:rsidTr="008D7D2F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7403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92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A75E0" w14:textId="733AE29B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Расходы на персонал, услуг</w:t>
            </w:r>
            <w:r w:rsidR="0081231B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и</w:t>
            </w: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экспертов</w:t>
            </w:r>
          </w:p>
        </w:tc>
      </w:tr>
      <w:tr w:rsidR="008D7D2F" w:rsidRPr="009F774C" w14:paraId="699EE5EF" w14:textId="1029B508" w:rsidTr="00D21BE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3A86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0DB5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A94E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2EE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3C6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9F6D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F30A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48353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4C5DB813" w14:textId="0DD43B86" w:rsidTr="00D21BE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96A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716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DF2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66B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07FA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EB3F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992B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DD2D3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34203A1C" w14:textId="6266C542" w:rsidTr="001570A7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6EBDA0D" w14:textId="77777777" w:rsidR="008D7D2F" w:rsidRPr="009F774C" w:rsidRDefault="008D7D2F" w:rsidP="0088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  <w:t>Статья 1, 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1190694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81E3E26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B42FE3C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0392E" w14:paraId="689534D5" w14:textId="2E1FF4A2" w:rsidTr="008D7D2F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16BE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92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F574E" w14:textId="06EA26C7" w:rsidR="008D7D2F" w:rsidRPr="009F774C" w:rsidRDefault="004067E2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Товары</w:t>
            </w:r>
          </w:p>
        </w:tc>
      </w:tr>
      <w:tr w:rsidR="008D7D2F" w:rsidRPr="009F774C" w14:paraId="13252303" w14:textId="045331B7" w:rsidTr="00D21BE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5FE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95B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97DB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978E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B1D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19EC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4A08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1B978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740950CF" w14:textId="5FE37F89" w:rsidTr="00D21BE6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EB95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D29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EA47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D5A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DB14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6FC0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D84B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169ED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05FC290A" w14:textId="747C8BC2" w:rsidTr="001570A7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91FD478" w14:textId="77777777" w:rsidR="008D7D2F" w:rsidRPr="009F774C" w:rsidRDefault="008D7D2F" w:rsidP="0088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  <w:t>Статья 2, 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526D5D6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DE64F35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7795D45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440F6CAC" w14:textId="2D16EF3F" w:rsidTr="008D7D2F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199C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92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63941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Услуги, работы</w:t>
            </w:r>
          </w:p>
        </w:tc>
      </w:tr>
      <w:tr w:rsidR="008D7D2F" w:rsidRPr="009F774C" w14:paraId="4688C369" w14:textId="6B83974A" w:rsidTr="00D21BE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D848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lastRenderedPageBreak/>
              <w:t>3.1.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F4CF" w14:textId="77777777" w:rsidR="008D7D2F" w:rsidRPr="009F774C" w:rsidRDefault="008D7D2F" w:rsidP="001570A7">
            <w:pPr>
              <w:spacing w:after="0" w:line="240" w:lineRule="auto"/>
              <w:ind w:left="-107" w:right="-103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Транспортные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7AF3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646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2589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C4E5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404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96370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04B3BCF3" w14:textId="565FEE1F" w:rsidTr="00D21BE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993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BB7F" w14:textId="77777777" w:rsidR="008D7D2F" w:rsidRPr="009F774C" w:rsidRDefault="008D7D2F" w:rsidP="004824C2">
            <w:pPr>
              <w:spacing w:after="0" w:line="240" w:lineRule="auto"/>
              <w:ind w:right="-103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9F774C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Аренда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A85D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DE96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026C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D296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86CF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55D2A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067E2" w:rsidRPr="00335C95" w14:paraId="427D8E11" w14:textId="77777777" w:rsidTr="00D21BE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41E5" w14:textId="7816ED27" w:rsidR="004067E2" w:rsidRPr="00714ABA" w:rsidRDefault="004067E2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714ABA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D79E" w14:textId="6A8A53E5" w:rsidR="004067E2" w:rsidRPr="00714ABA" w:rsidRDefault="004067E2" w:rsidP="004824C2">
            <w:pPr>
              <w:spacing w:after="0" w:line="240" w:lineRule="auto"/>
              <w:ind w:right="-103"/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</w:pPr>
            <w:r w:rsidRPr="00714ABA">
              <w:rPr>
                <w:rFonts w:ascii="Calibri" w:hAnsi="Calibri" w:cs="Calibri"/>
                <w:iCs/>
                <w:color w:val="auto"/>
                <w:sz w:val="24"/>
                <w:szCs w:val="24"/>
                <w:lang w:val="ru-RU"/>
              </w:rPr>
              <w:t>Проведение семинаров/тренингов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91AE" w14:textId="77777777" w:rsidR="004067E2" w:rsidRPr="009F774C" w:rsidRDefault="004067E2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C6A" w14:textId="77777777" w:rsidR="004067E2" w:rsidRPr="009F774C" w:rsidRDefault="004067E2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8DEF" w14:textId="77777777" w:rsidR="004067E2" w:rsidRPr="009F774C" w:rsidRDefault="004067E2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D1FB" w14:textId="77777777" w:rsidR="004067E2" w:rsidRPr="009F774C" w:rsidRDefault="004067E2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60F4" w14:textId="77777777" w:rsidR="004067E2" w:rsidRPr="009F774C" w:rsidRDefault="004067E2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3128" w14:textId="77777777" w:rsidR="004067E2" w:rsidRPr="009F774C" w:rsidRDefault="004067E2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610B55F0" w14:textId="54DE6DD7" w:rsidTr="001570A7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54ACB36" w14:textId="77777777" w:rsidR="008D7D2F" w:rsidRPr="009F774C" w:rsidRDefault="008D7D2F" w:rsidP="0088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  <w:t>Статья 3, 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162C237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4C18B87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01281D4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0392E" w14:paraId="0ADF60BE" w14:textId="64818645" w:rsidTr="008D7D2F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D3AD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92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13BC9" w14:textId="4BCB2BD6" w:rsidR="008D7D2F" w:rsidRPr="009F774C" w:rsidRDefault="00886000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Публикации</w:t>
            </w:r>
          </w:p>
        </w:tc>
      </w:tr>
      <w:tr w:rsidR="008D7D2F" w:rsidRPr="009F774C" w14:paraId="2F0E1A36" w14:textId="787D038C" w:rsidTr="00D21BE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20E1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38FF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5FA2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B140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791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9E21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4AA0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D8E1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22A0337C" w14:textId="0774A6FA" w:rsidTr="00D21BE6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67BA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4.2.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29CE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9881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7071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841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D9FD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977A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F19F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4A59D523" w14:textId="3154B62E" w:rsidTr="001570A7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5251615" w14:textId="77777777" w:rsidR="008D7D2F" w:rsidRPr="009F774C" w:rsidRDefault="008D7D2F" w:rsidP="0088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  <w:t>Статья 4, 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ACD233B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ACD7517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711A0FE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37FB96F6" w14:textId="23FCCC50" w:rsidTr="008D7D2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87A3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92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2A75F2" w14:textId="4EFD62A4" w:rsidR="008D7D2F" w:rsidRPr="009F774C" w:rsidRDefault="00886000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Административные расходы </w:t>
            </w:r>
          </w:p>
        </w:tc>
      </w:tr>
      <w:tr w:rsidR="008D7D2F" w:rsidRPr="009F774C" w14:paraId="2343C95D" w14:textId="32D0A1CD" w:rsidTr="00D21BE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313C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AAC7" w14:textId="6DC7CD7D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  <w:r w:rsidR="00886000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Коммунальные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8849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2E4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B68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4907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824F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F8B4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0FBBF1C2" w14:textId="43D18908" w:rsidTr="00D21BE6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28F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5.2.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D69F" w14:textId="55BDED9B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  <w:r w:rsidR="00886000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02D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B3F4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6CE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FB65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345F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02D2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86000" w:rsidRPr="009F774C" w14:paraId="7BDC1E73" w14:textId="77777777" w:rsidTr="00D21BE6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F072" w14:textId="5F62048E" w:rsidR="00886000" w:rsidRPr="009F774C" w:rsidRDefault="00886000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5.3.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1A89" w14:textId="3253FCE7" w:rsidR="00886000" w:rsidRPr="009F774C" w:rsidRDefault="00886000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BA6F" w14:textId="77777777" w:rsidR="00886000" w:rsidRPr="009F774C" w:rsidRDefault="00886000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04CC" w14:textId="77777777" w:rsidR="00886000" w:rsidRPr="009F774C" w:rsidRDefault="00886000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319" w14:textId="77777777" w:rsidR="00886000" w:rsidRPr="009F774C" w:rsidRDefault="00886000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F984" w14:textId="77777777" w:rsidR="00886000" w:rsidRPr="009F774C" w:rsidRDefault="00886000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2913" w14:textId="77777777" w:rsidR="00886000" w:rsidRPr="009F774C" w:rsidRDefault="00886000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59BF0" w14:textId="77777777" w:rsidR="00886000" w:rsidRPr="009F774C" w:rsidRDefault="00886000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448E4F0C" w14:textId="165105E0" w:rsidTr="001570A7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DBFB50F" w14:textId="77777777" w:rsidR="008D7D2F" w:rsidRPr="009F774C" w:rsidRDefault="008D7D2F" w:rsidP="0088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  <w:t>Статья 5, 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E91DA4A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C701A8E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3B792F9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09DF797A" w14:textId="3337FCEF" w:rsidTr="008D7D2F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4B1D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92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FD6383" w14:textId="69BE1115" w:rsidR="008D7D2F" w:rsidRPr="009F774C" w:rsidRDefault="00886000" w:rsidP="00B80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val="ru-RU" w:eastAsia="ru-RU"/>
              </w:rPr>
              <w:t>Другое (уточните)</w:t>
            </w:r>
          </w:p>
        </w:tc>
      </w:tr>
      <w:tr w:rsidR="008D7D2F" w:rsidRPr="009F774C" w14:paraId="2A767F06" w14:textId="5F836DE1" w:rsidTr="00D21BE6">
        <w:trPr>
          <w:trHeight w:val="30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B8D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6.1.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CD6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44B3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6164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156A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666A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C15A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9987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48069818" w14:textId="31396931" w:rsidTr="00D21BE6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DEC0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6.2.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2FDD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E909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725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B4BF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E6F8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7AEE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D733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43CB1C0C" w14:textId="1E81AED6" w:rsidTr="001570A7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74E930F" w14:textId="77777777" w:rsidR="008D7D2F" w:rsidRPr="009F774C" w:rsidRDefault="008D7D2F" w:rsidP="0088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  <w:t>Статья 6, 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C6C56A0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3443077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A03EDEB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9F774C" w14:paraId="46A64BAE" w14:textId="383AF84E" w:rsidTr="001570A7">
        <w:trPr>
          <w:trHeight w:val="315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1FFE3BB" w14:textId="77777777" w:rsidR="008D7D2F" w:rsidRPr="009F774C" w:rsidRDefault="008D7D2F" w:rsidP="00886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  <w:t>Бюджет инициативы,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0D061F0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54A0855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42E7E0B" w14:textId="77777777" w:rsidR="008D7D2F" w:rsidRPr="009F774C" w:rsidRDefault="008D7D2F" w:rsidP="00B8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D7D2F" w:rsidRPr="00335C95" w14:paraId="6EF0EB22" w14:textId="3FFF50D7" w:rsidTr="008D7D2F">
        <w:trPr>
          <w:trHeight w:val="360"/>
        </w:trPr>
        <w:tc>
          <w:tcPr>
            <w:tcW w:w="9923" w:type="dxa"/>
            <w:gridSpan w:val="8"/>
            <w:shd w:val="clear" w:color="auto" w:fill="auto"/>
            <w:vAlign w:val="bottom"/>
            <w:hideMark/>
          </w:tcPr>
          <w:p w14:paraId="74B22A53" w14:textId="5EBEAC42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val="ru-RU" w:eastAsia="ru-RU"/>
              </w:rPr>
              <w:t xml:space="preserve">*Категории бюджета являются рекомендованными. Заявитель может выбрать другие варианты, которые более точно отражают виды расходов и потребности </w:t>
            </w:r>
            <w:r w:rsidR="00090C10" w:rsidRPr="009F774C"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val="ru-RU" w:eastAsia="ru-RU"/>
              </w:rPr>
              <w:t>пилотной и</w:t>
            </w:r>
            <w:r w:rsidRPr="009F774C"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val="ru-RU" w:eastAsia="ru-RU"/>
              </w:rPr>
              <w:t>нициативы</w:t>
            </w:r>
          </w:p>
          <w:p w14:paraId="720EA35E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val="ru-RU" w:eastAsia="ru-RU"/>
              </w:rPr>
            </w:pPr>
          </w:p>
          <w:p w14:paraId="369E38AC" w14:textId="77777777" w:rsidR="008D7D2F" w:rsidRPr="009F774C" w:rsidRDefault="008D7D2F" w:rsidP="00B80428">
            <w:pPr>
              <w:spacing w:after="0" w:line="240" w:lineRule="auto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105F4D6B" w14:textId="77777777" w:rsidR="0068397A" w:rsidRPr="009F774C" w:rsidRDefault="0068397A" w:rsidP="00D74F7C">
      <w:pPr>
        <w:spacing w:after="0" w:line="240" w:lineRule="auto"/>
        <w:contextualSpacing/>
        <w:rPr>
          <w:rFonts w:ascii="Calibri" w:hAnsi="Calibri" w:cs="Calibri"/>
          <w:i/>
          <w:color w:val="auto"/>
          <w:sz w:val="24"/>
          <w:szCs w:val="24"/>
          <w:lang w:val="ru-RU"/>
        </w:rPr>
      </w:pPr>
      <w:r w:rsidRPr="009F774C">
        <w:rPr>
          <w:rFonts w:ascii="Calibri" w:hAnsi="Calibri" w:cs="Calibri"/>
          <w:i/>
          <w:color w:val="auto"/>
          <w:sz w:val="24"/>
          <w:szCs w:val="24"/>
          <w:lang w:val="ru-RU"/>
        </w:rPr>
        <w:br w:type="page"/>
      </w:r>
    </w:p>
    <w:p w14:paraId="12EA8713" w14:textId="3AEF8877" w:rsidR="00090C10" w:rsidRPr="00B37C8B" w:rsidRDefault="00090C10" w:rsidP="00D74F7C">
      <w:pPr>
        <w:spacing w:after="0" w:line="240" w:lineRule="auto"/>
        <w:ind w:left="6570"/>
        <w:contextualSpacing/>
        <w:rPr>
          <w:rFonts w:ascii="Calibri" w:hAnsi="Calibri" w:cs="Calibri"/>
          <w:bCs/>
          <w:color w:val="auto"/>
          <w:sz w:val="24"/>
          <w:szCs w:val="24"/>
          <w:lang w:val="ru-RU"/>
        </w:rPr>
      </w:pPr>
      <w:r w:rsidRPr="00B37C8B">
        <w:rPr>
          <w:rFonts w:ascii="Calibri" w:hAnsi="Calibri" w:cs="Calibri"/>
          <w:bCs/>
          <w:color w:val="auto"/>
          <w:sz w:val="24"/>
          <w:szCs w:val="24"/>
          <w:lang w:val="ru-RU"/>
        </w:rPr>
        <w:lastRenderedPageBreak/>
        <w:t>Приложение 2</w:t>
      </w:r>
    </w:p>
    <w:p w14:paraId="4A4CA996" w14:textId="1F3E1AA6" w:rsidR="00090C10" w:rsidRPr="00B37C8B" w:rsidRDefault="00090C10" w:rsidP="00D74F7C">
      <w:pPr>
        <w:spacing w:after="0" w:line="240" w:lineRule="auto"/>
        <w:ind w:left="6570"/>
        <w:contextualSpacing/>
        <w:rPr>
          <w:rFonts w:ascii="Calibri" w:hAnsi="Calibri" w:cs="Calibri"/>
          <w:bCs/>
          <w:color w:val="auto"/>
          <w:sz w:val="24"/>
          <w:szCs w:val="24"/>
          <w:lang w:val="ru-RU"/>
        </w:rPr>
      </w:pPr>
      <w:r w:rsidRPr="00B37C8B">
        <w:rPr>
          <w:rFonts w:ascii="Calibri" w:hAnsi="Calibri" w:cs="Calibri"/>
          <w:bCs/>
          <w:color w:val="auto"/>
          <w:sz w:val="24"/>
          <w:szCs w:val="24"/>
          <w:lang w:val="ru-RU"/>
        </w:rPr>
        <w:t xml:space="preserve">к Положению </w:t>
      </w:r>
      <w:r w:rsidRPr="00B37C8B"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  <w:t>о порядке и условиях проведения конкурса пилотных инициатив по целям устойчивого развития</w:t>
      </w:r>
    </w:p>
    <w:p w14:paraId="7231042B" w14:textId="77777777" w:rsidR="000B5460" w:rsidRPr="00B37C8B" w:rsidRDefault="000B5460" w:rsidP="00D74F7C">
      <w:pPr>
        <w:pStyle w:val="a4"/>
        <w:shd w:val="clear" w:color="auto" w:fill="FFFFFF"/>
        <w:autoSpaceDE w:val="0"/>
        <w:autoSpaceDN w:val="0"/>
        <w:adjustRightInd w:val="0"/>
        <w:ind w:left="220"/>
        <w:contextualSpacing/>
        <w:jc w:val="center"/>
        <w:rPr>
          <w:rFonts w:ascii="Calibri" w:hAnsi="Calibri" w:cs="Calibri"/>
        </w:rPr>
      </w:pPr>
    </w:p>
    <w:p w14:paraId="0C24914F" w14:textId="77777777" w:rsidR="00090C10" w:rsidRPr="009F774C" w:rsidRDefault="00090C10" w:rsidP="00D74F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</w:pPr>
      <w:r w:rsidRPr="009F774C"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  <w:t xml:space="preserve">Критерии </w:t>
      </w:r>
    </w:p>
    <w:p w14:paraId="6B7D5D8B" w14:textId="4187A728" w:rsidR="00027A24" w:rsidRPr="009F774C" w:rsidRDefault="00090C10" w:rsidP="00D74F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</w:pPr>
      <w:r w:rsidRPr="009F774C"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  <w:t>проведения административной проверки</w:t>
      </w:r>
      <w:r w:rsidR="0001742C" w:rsidRPr="009F774C"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  <w:t xml:space="preserve"> </w:t>
      </w:r>
    </w:p>
    <w:tbl>
      <w:tblPr>
        <w:tblStyle w:val="a3"/>
        <w:tblW w:w="9860" w:type="dxa"/>
        <w:tblInd w:w="56" w:type="dxa"/>
        <w:tblLook w:val="04A0" w:firstRow="1" w:lastRow="0" w:firstColumn="1" w:lastColumn="0" w:noHBand="0" w:noVBand="1"/>
      </w:tblPr>
      <w:tblGrid>
        <w:gridCol w:w="2179"/>
        <w:gridCol w:w="5698"/>
        <w:gridCol w:w="1983"/>
      </w:tblGrid>
      <w:tr w:rsidR="00D21BE6" w:rsidRPr="009F774C" w14:paraId="7D445A24" w14:textId="77777777" w:rsidTr="00D21BE6">
        <w:tc>
          <w:tcPr>
            <w:tcW w:w="2179" w:type="dxa"/>
          </w:tcPr>
          <w:p w14:paraId="2E91772F" w14:textId="77777777" w:rsidR="00D21BE6" w:rsidRPr="009F774C" w:rsidRDefault="00D21BE6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98" w:type="dxa"/>
          </w:tcPr>
          <w:p w14:paraId="1D9615F3" w14:textId="77777777" w:rsidR="00D21BE6" w:rsidRPr="009F774C" w:rsidRDefault="00D21BE6" w:rsidP="00D74F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</w:tcPr>
          <w:p w14:paraId="21D4D6E2" w14:textId="77777777" w:rsidR="00D21BE6" w:rsidRPr="009F774C" w:rsidRDefault="00D21BE6" w:rsidP="00D74F7C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1570A7" w:rsidRPr="009F774C" w14:paraId="1928AA88" w14:textId="10373B82" w:rsidTr="00D21BE6">
        <w:tc>
          <w:tcPr>
            <w:tcW w:w="2179" w:type="dxa"/>
          </w:tcPr>
          <w:p w14:paraId="189BE71F" w14:textId="02AA8A17" w:rsidR="001570A7" w:rsidRPr="009F774C" w:rsidRDefault="00D21BE6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bookmarkStart w:id="12" w:name="_Hlk15096207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Заявка и соглашение о партнерстве (если применимо)</w:t>
            </w:r>
          </w:p>
        </w:tc>
        <w:tc>
          <w:tcPr>
            <w:tcW w:w="5698" w:type="dxa"/>
          </w:tcPr>
          <w:p w14:paraId="2FFE3C05" w14:textId="3B90C04A" w:rsidR="001570A7" w:rsidRPr="009F774C" w:rsidRDefault="001570A7" w:rsidP="00D74F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Соответствует одно</w:t>
            </w:r>
            <w:r w:rsidR="00B55E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й</w:t>
            </w:r>
            <w:r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или нескольким </w:t>
            </w:r>
            <w:r w:rsidR="00B55EC9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Платформам ускорения достижения </w:t>
            </w:r>
            <w:r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ЦУР</w:t>
            </w:r>
          </w:p>
          <w:p w14:paraId="475168A7" w14:textId="77777777" w:rsidR="001570A7" w:rsidRPr="009F774C" w:rsidRDefault="001570A7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</w:tcPr>
          <w:p w14:paraId="353D766B" w14:textId="77777777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Да</w:t>
            </w:r>
          </w:p>
          <w:p w14:paraId="31F29CA8" w14:textId="733632F2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Нет</w:t>
            </w:r>
          </w:p>
        </w:tc>
      </w:tr>
      <w:bookmarkEnd w:id="12"/>
      <w:tr w:rsidR="001570A7" w:rsidRPr="009F774C" w14:paraId="6BD08B9D" w14:textId="184E8D48" w:rsidTr="00D21BE6">
        <w:tc>
          <w:tcPr>
            <w:tcW w:w="2179" w:type="dxa"/>
            <w:hideMark/>
          </w:tcPr>
          <w:p w14:paraId="4822F168" w14:textId="77777777" w:rsidR="001570A7" w:rsidRPr="009F774C" w:rsidRDefault="001570A7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Заявитель</w:t>
            </w:r>
          </w:p>
        </w:tc>
        <w:tc>
          <w:tcPr>
            <w:tcW w:w="5698" w:type="dxa"/>
            <w:hideMark/>
          </w:tcPr>
          <w:p w14:paraId="7F93FFFD" w14:textId="77777777" w:rsidR="001570A7" w:rsidRPr="009F774C" w:rsidRDefault="001570A7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Соответствует требованиям к заявителям</w:t>
            </w:r>
          </w:p>
        </w:tc>
        <w:tc>
          <w:tcPr>
            <w:tcW w:w="1983" w:type="dxa"/>
          </w:tcPr>
          <w:p w14:paraId="55F68CB3" w14:textId="77777777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Да</w:t>
            </w:r>
          </w:p>
          <w:p w14:paraId="188EB37D" w14:textId="6E808139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1570A7" w:rsidRPr="009F774C" w14:paraId="36B8AAE0" w14:textId="64A6343F" w:rsidTr="00D21BE6">
        <w:tc>
          <w:tcPr>
            <w:tcW w:w="2179" w:type="dxa"/>
            <w:vMerge w:val="restart"/>
          </w:tcPr>
          <w:p w14:paraId="3A88E5DE" w14:textId="77777777" w:rsidR="001570A7" w:rsidRPr="009F774C" w:rsidRDefault="001570A7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Заявка</w:t>
            </w:r>
          </w:p>
        </w:tc>
        <w:tc>
          <w:tcPr>
            <w:tcW w:w="5698" w:type="dxa"/>
          </w:tcPr>
          <w:p w14:paraId="30E75BC7" w14:textId="212A3463" w:rsidR="001570A7" w:rsidRPr="00714ABA" w:rsidRDefault="001570A7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14ABA">
              <w:rPr>
                <w:rFonts w:ascii="Calibri" w:eastAsia="Times New Roman" w:hAnsi="Calibri" w:cs="Calibri"/>
                <w:color w:val="auto"/>
                <w:sz w:val="24"/>
                <w:szCs w:val="24"/>
                <w:lang w:val="ru-RU" w:eastAsia="ru-RU"/>
              </w:rPr>
              <w:t xml:space="preserve">Электронная копия свидетельства </w:t>
            </w:r>
            <w:r w:rsidRPr="00714AB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о регистрации</w:t>
            </w:r>
            <w:r w:rsidR="000C3BA3" w:rsidRPr="00714AB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, соглашение о партнерстве (если применимо)</w:t>
            </w:r>
            <w:r w:rsidRPr="00714AB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приложен</w:t>
            </w:r>
            <w:r w:rsidR="000C3BA3" w:rsidRPr="00714AB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ы</w:t>
            </w:r>
            <w:r w:rsidRPr="00714AB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к заявке</w:t>
            </w:r>
          </w:p>
        </w:tc>
        <w:tc>
          <w:tcPr>
            <w:tcW w:w="1983" w:type="dxa"/>
          </w:tcPr>
          <w:p w14:paraId="52EA4B83" w14:textId="77777777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Да</w:t>
            </w:r>
          </w:p>
          <w:p w14:paraId="572F4175" w14:textId="015FB856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1570A7" w:rsidRPr="009F774C" w14:paraId="43517744" w14:textId="5A6EC7EC" w:rsidTr="00D21BE6">
        <w:tc>
          <w:tcPr>
            <w:tcW w:w="2179" w:type="dxa"/>
            <w:vMerge/>
            <w:hideMark/>
          </w:tcPr>
          <w:p w14:paraId="65801516" w14:textId="77777777" w:rsidR="001570A7" w:rsidRPr="009F774C" w:rsidRDefault="001570A7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98" w:type="dxa"/>
          </w:tcPr>
          <w:p w14:paraId="7DB5D24B" w14:textId="77777777" w:rsidR="001570A7" w:rsidRPr="009F774C" w:rsidRDefault="001570A7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Все пункты заявки заполнены, содержание соответствует тематике пунктов </w:t>
            </w:r>
          </w:p>
        </w:tc>
        <w:tc>
          <w:tcPr>
            <w:tcW w:w="1983" w:type="dxa"/>
          </w:tcPr>
          <w:p w14:paraId="502F6341" w14:textId="77777777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Да</w:t>
            </w:r>
          </w:p>
          <w:p w14:paraId="66F89CCC" w14:textId="44FF8E4E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1570A7" w:rsidRPr="009F774C" w14:paraId="6E79D404" w14:textId="708CAB8C" w:rsidTr="00D21BE6">
        <w:tc>
          <w:tcPr>
            <w:tcW w:w="2179" w:type="dxa"/>
            <w:vMerge/>
            <w:vAlign w:val="center"/>
            <w:hideMark/>
          </w:tcPr>
          <w:p w14:paraId="3ED9C116" w14:textId="77777777" w:rsidR="001570A7" w:rsidRPr="009F774C" w:rsidRDefault="001570A7" w:rsidP="00D74F7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98" w:type="dxa"/>
          </w:tcPr>
          <w:p w14:paraId="42D1320C" w14:textId="4914D8D2" w:rsidR="001570A7" w:rsidRPr="009F774C" w:rsidRDefault="001570A7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Сумма, запрашиваемая из бюджета Проекта для реализации одной Инициативы, соответствует требованиям п.1</w:t>
            </w:r>
            <w:r w:rsidR="00632A1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3" w:type="dxa"/>
          </w:tcPr>
          <w:p w14:paraId="118E4CBC" w14:textId="77777777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Да</w:t>
            </w:r>
          </w:p>
          <w:p w14:paraId="5F9E181D" w14:textId="1B2287B0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1570A7" w:rsidRPr="009F774C" w14:paraId="4F75FECF" w14:textId="0C568289" w:rsidTr="00D21BE6">
        <w:tc>
          <w:tcPr>
            <w:tcW w:w="2179" w:type="dxa"/>
            <w:vMerge/>
            <w:vAlign w:val="center"/>
          </w:tcPr>
          <w:p w14:paraId="52C79F9A" w14:textId="77777777" w:rsidR="001570A7" w:rsidRPr="009F774C" w:rsidRDefault="001570A7" w:rsidP="00D74F7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98" w:type="dxa"/>
          </w:tcPr>
          <w:p w14:paraId="4F42C46A" w14:textId="3E7985C4" w:rsidR="001570A7" w:rsidRPr="009F774C" w:rsidRDefault="001570A7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Сумма софинансирования составляет не менее указанного в Положении минимального процента от запрашиваемой суммы финансирования</w:t>
            </w:r>
            <w:r w:rsidR="00764F8A"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(10%)</w:t>
            </w:r>
          </w:p>
        </w:tc>
        <w:tc>
          <w:tcPr>
            <w:tcW w:w="1983" w:type="dxa"/>
          </w:tcPr>
          <w:p w14:paraId="16BC380B" w14:textId="77777777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Да</w:t>
            </w:r>
          </w:p>
          <w:p w14:paraId="6DDA765E" w14:textId="4DBEADF3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1570A7" w:rsidRPr="009F774C" w14:paraId="4923EC9F" w14:textId="6F7350D1" w:rsidTr="00D21BE6">
        <w:trPr>
          <w:trHeight w:val="569"/>
        </w:trPr>
        <w:tc>
          <w:tcPr>
            <w:tcW w:w="2179" w:type="dxa"/>
            <w:vMerge/>
            <w:vAlign w:val="center"/>
            <w:hideMark/>
          </w:tcPr>
          <w:p w14:paraId="7CBD1F0A" w14:textId="77777777" w:rsidR="001570A7" w:rsidRPr="009F774C" w:rsidRDefault="001570A7" w:rsidP="00D74F7C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98" w:type="dxa"/>
            <w:hideMark/>
          </w:tcPr>
          <w:p w14:paraId="7E5CCCA6" w14:textId="5B172930" w:rsidR="001570A7" w:rsidRPr="009F774C" w:rsidRDefault="000C3BA3" w:rsidP="00D74F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Дата</w:t>
            </w:r>
            <w:r w:rsidR="001570A7"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реализации пилотной инициативы не превышает допустимый</w:t>
            </w:r>
            <w:r w:rsidR="00764F8A"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(до 1 </w:t>
            </w:r>
            <w:r w:rsidR="00C91B74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ноября</w:t>
            </w:r>
            <w:r w:rsidR="00C91B74"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764F8A" w:rsidRPr="009F77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  <w:t>2025)</w:t>
            </w:r>
          </w:p>
        </w:tc>
        <w:tc>
          <w:tcPr>
            <w:tcW w:w="1983" w:type="dxa"/>
          </w:tcPr>
          <w:p w14:paraId="272426B6" w14:textId="77777777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Да</w:t>
            </w:r>
          </w:p>
          <w:p w14:paraId="35F0486E" w14:textId="30EDC905" w:rsidR="001570A7" w:rsidRPr="009F774C" w:rsidRDefault="001570A7" w:rsidP="00D74F7C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83" w:firstLine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9F774C">
              <w:rPr>
                <w:rFonts w:ascii="Calibri" w:hAnsi="Calibri" w:cs="Calibri"/>
                <w:color w:val="000000"/>
              </w:rPr>
              <w:t>Нет</w:t>
            </w:r>
          </w:p>
        </w:tc>
      </w:tr>
    </w:tbl>
    <w:p w14:paraId="02397465" w14:textId="7D0B3035" w:rsidR="001570A7" w:rsidRPr="009F774C" w:rsidRDefault="001570A7" w:rsidP="00D74F7C">
      <w:pPr>
        <w:shd w:val="clear" w:color="auto" w:fill="FFFFFF"/>
        <w:autoSpaceDE w:val="0"/>
        <w:autoSpaceDN w:val="0"/>
        <w:adjustRightInd w:val="0"/>
        <w:spacing w:after="0" w:line="240" w:lineRule="auto"/>
        <w:ind w:left="220"/>
        <w:contextualSpacing/>
        <w:jc w:val="both"/>
        <w:rPr>
          <w:rFonts w:ascii="Calibri" w:eastAsia="Times New Roman" w:hAnsi="Calibri" w:cs="Calibri"/>
          <w:color w:val="auto"/>
          <w:sz w:val="24"/>
          <w:szCs w:val="24"/>
          <w:lang w:val="ru-RU" w:eastAsia="ru-RU"/>
        </w:rPr>
      </w:pPr>
    </w:p>
    <w:p w14:paraId="24877E76" w14:textId="59DC1526" w:rsidR="0001742C" w:rsidRPr="006222D2" w:rsidRDefault="001570A7" w:rsidP="006B2170">
      <w:pPr>
        <w:spacing w:after="0" w:line="240" w:lineRule="auto"/>
        <w:contextualSpacing/>
        <w:rPr>
          <w:rFonts w:ascii="Calibri" w:eastAsia="Times New Roman" w:hAnsi="Calibri" w:cs="Calibri"/>
          <w:color w:val="auto"/>
          <w:sz w:val="24"/>
          <w:szCs w:val="24"/>
          <w:lang w:eastAsia="ru-RU"/>
        </w:rPr>
      </w:pPr>
      <w:r w:rsidRPr="009F774C">
        <w:rPr>
          <w:rFonts w:ascii="Calibri" w:eastAsia="Times New Roman" w:hAnsi="Calibri" w:cs="Calibri"/>
          <w:color w:val="auto"/>
          <w:sz w:val="24"/>
          <w:szCs w:val="24"/>
          <w:lang w:val="ru-RU" w:eastAsia="ru-RU"/>
        </w:rPr>
        <w:br w:type="page"/>
      </w:r>
    </w:p>
    <w:p w14:paraId="28C24458" w14:textId="21795F80" w:rsidR="00E672BF" w:rsidRPr="00B37C8B" w:rsidRDefault="00E672BF" w:rsidP="00D74F7C">
      <w:pPr>
        <w:spacing w:after="0" w:line="240" w:lineRule="auto"/>
        <w:ind w:left="6570"/>
        <w:contextualSpacing/>
        <w:rPr>
          <w:rFonts w:ascii="Calibri" w:hAnsi="Calibri" w:cs="Calibri"/>
          <w:bCs/>
          <w:color w:val="auto"/>
          <w:sz w:val="24"/>
          <w:szCs w:val="24"/>
          <w:lang w:val="ru-RU"/>
        </w:rPr>
      </w:pPr>
      <w:r w:rsidRPr="00B37C8B">
        <w:rPr>
          <w:rFonts w:ascii="Calibri" w:hAnsi="Calibri" w:cs="Calibri"/>
          <w:bCs/>
          <w:color w:val="auto"/>
          <w:sz w:val="24"/>
          <w:szCs w:val="24"/>
          <w:lang w:val="ru-RU"/>
        </w:rPr>
        <w:lastRenderedPageBreak/>
        <w:t xml:space="preserve">Приложение </w:t>
      </w:r>
      <w:r w:rsidR="000234FE" w:rsidRPr="00B37C8B">
        <w:rPr>
          <w:rFonts w:ascii="Calibri" w:hAnsi="Calibri" w:cs="Calibri"/>
          <w:bCs/>
          <w:color w:val="auto"/>
          <w:sz w:val="24"/>
          <w:szCs w:val="24"/>
          <w:lang w:val="ru-RU"/>
        </w:rPr>
        <w:t>3</w:t>
      </w:r>
    </w:p>
    <w:p w14:paraId="3FC4A47B" w14:textId="77777777" w:rsidR="00E672BF" w:rsidRPr="00B37C8B" w:rsidRDefault="00E672BF" w:rsidP="00D74F7C">
      <w:pPr>
        <w:spacing w:after="0" w:line="240" w:lineRule="auto"/>
        <w:ind w:left="6570"/>
        <w:contextualSpacing/>
        <w:rPr>
          <w:rFonts w:ascii="Calibri" w:hAnsi="Calibri" w:cs="Calibri"/>
          <w:bCs/>
          <w:color w:val="auto"/>
          <w:sz w:val="24"/>
          <w:szCs w:val="24"/>
          <w:lang w:val="ru-RU"/>
        </w:rPr>
      </w:pPr>
      <w:r w:rsidRPr="00B37C8B">
        <w:rPr>
          <w:rFonts w:ascii="Calibri" w:hAnsi="Calibri" w:cs="Calibri"/>
          <w:bCs/>
          <w:color w:val="auto"/>
          <w:sz w:val="24"/>
          <w:szCs w:val="24"/>
          <w:lang w:val="ru-RU"/>
        </w:rPr>
        <w:t xml:space="preserve">к Положению  </w:t>
      </w:r>
      <w:r w:rsidRPr="00B37C8B"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  <w:t>о порядке и условиях проведения конкурса пилотных инициатив по целям устойчивого развития</w:t>
      </w:r>
    </w:p>
    <w:p w14:paraId="4E6DBCC6" w14:textId="7B244237" w:rsidR="0001742C" w:rsidRPr="00B37C8B" w:rsidRDefault="00E672BF" w:rsidP="00D74F7C">
      <w:pPr>
        <w:spacing w:after="0" w:line="240" w:lineRule="auto"/>
        <w:contextualSpacing/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</w:pPr>
      <w:r w:rsidRPr="00B37C8B"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  <w:t>Критерии оценки заявок</w:t>
      </w:r>
    </w:p>
    <w:p w14:paraId="6C887648" w14:textId="77777777" w:rsidR="00182D97" w:rsidRPr="00B37C8B" w:rsidRDefault="00182D97" w:rsidP="00D74F7C">
      <w:pPr>
        <w:spacing w:after="0" w:line="240" w:lineRule="auto"/>
        <w:contextualSpacing/>
        <w:rPr>
          <w:rFonts w:ascii="Calibri" w:hAnsi="Calibri" w:cs="Calibri"/>
          <w:bCs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513"/>
        <w:gridCol w:w="1836"/>
      </w:tblGrid>
      <w:tr w:rsidR="00182D97" w:rsidRPr="00B37C8B" w14:paraId="596D98BC" w14:textId="77777777" w:rsidTr="00F54583">
        <w:tc>
          <w:tcPr>
            <w:tcW w:w="567" w:type="dxa"/>
          </w:tcPr>
          <w:p w14:paraId="2A1FD2BC" w14:textId="406E1815" w:rsidR="00182D97" w:rsidRPr="00B37C8B" w:rsidRDefault="006915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</w:pP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513" w:type="dxa"/>
          </w:tcPr>
          <w:p w14:paraId="23E73A4B" w14:textId="3135CD39" w:rsidR="00182D97" w:rsidRPr="00B37C8B" w:rsidRDefault="00182D97" w:rsidP="00C94F2B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 w:rsidRPr="00B37C8B">
              <w:rPr>
                <w:rFonts w:ascii="Calibri" w:hAnsi="Calibri" w:cs="Calibri"/>
                <w:iCs/>
              </w:rPr>
              <w:t xml:space="preserve">Критерии оценки </w:t>
            </w:r>
            <w:r w:rsidR="00231DE0">
              <w:rPr>
                <w:rFonts w:ascii="Calibri" w:hAnsi="Calibri" w:cs="Calibri"/>
                <w:iCs/>
              </w:rPr>
              <w:t>з</w:t>
            </w:r>
            <w:r w:rsidRPr="00B37C8B">
              <w:rPr>
                <w:rFonts w:ascii="Calibri" w:hAnsi="Calibri" w:cs="Calibri"/>
                <w:iCs/>
              </w:rPr>
              <w:t>аявок</w:t>
            </w:r>
          </w:p>
          <w:p w14:paraId="21E43AA2" w14:textId="043176D9" w:rsidR="006915FA" w:rsidRPr="00B37C8B" w:rsidRDefault="006915FA" w:rsidP="00C94F2B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1836" w:type="dxa"/>
          </w:tcPr>
          <w:p w14:paraId="4BAA2581" w14:textId="6C7F2581" w:rsidR="00182D97" w:rsidRPr="00B37C8B" w:rsidRDefault="00C06878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 w:rsidRPr="00B37C8B">
              <w:rPr>
                <w:rFonts w:ascii="Calibri" w:hAnsi="Calibri" w:cs="Calibri"/>
                <w:iCs/>
              </w:rPr>
              <w:t>Максимальный балл (</w:t>
            </w:r>
            <w:r w:rsidR="00886000">
              <w:rPr>
                <w:rFonts w:ascii="Calibri" w:hAnsi="Calibri" w:cs="Calibri"/>
                <w:iCs/>
              </w:rPr>
              <w:t>10</w:t>
            </w:r>
            <w:r w:rsidRPr="00B37C8B">
              <w:rPr>
                <w:rFonts w:ascii="Calibri" w:hAnsi="Calibri" w:cs="Calibri"/>
                <w:iCs/>
              </w:rPr>
              <w:t>0)</w:t>
            </w:r>
          </w:p>
        </w:tc>
      </w:tr>
      <w:tr w:rsidR="00643FAF" w:rsidRPr="00714ABA" w14:paraId="558B56E2" w14:textId="77777777" w:rsidTr="00F54583">
        <w:tc>
          <w:tcPr>
            <w:tcW w:w="567" w:type="dxa"/>
          </w:tcPr>
          <w:p w14:paraId="563AB879" w14:textId="77777777" w:rsidR="00643FAF" w:rsidRPr="00B37C8B" w:rsidRDefault="00643FAF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25C3E927" w14:textId="79528E9E" w:rsidR="00643FAF" w:rsidRPr="00714ABA" w:rsidRDefault="00643FAF" w:rsidP="00C94F2B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 w:cs="Calibri"/>
                <w:iCs/>
              </w:rPr>
            </w:pPr>
            <w:r w:rsidRPr="00714ABA">
              <w:rPr>
                <w:rFonts w:ascii="Calibri" w:hAnsi="Calibri" w:cs="Calibri"/>
                <w:iCs/>
              </w:rPr>
              <w:t xml:space="preserve">Соответствие пилотной инициативы </w:t>
            </w:r>
            <w:r w:rsidR="00D21BE6" w:rsidRPr="00714ABA">
              <w:rPr>
                <w:rFonts w:ascii="Calibri" w:hAnsi="Calibri" w:cs="Calibri"/>
                <w:iCs/>
              </w:rPr>
              <w:t xml:space="preserve">одной или нескольким </w:t>
            </w:r>
            <w:r w:rsidRPr="00714ABA">
              <w:rPr>
                <w:rFonts w:ascii="Calibri" w:hAnsi="Calibri" w:cs="Calibri"/>
                <w:iCs/>
              </w:rPr>
              <w:t>ЦУР</w:t>
            </w:r>
          </w:p>
        </w:tc>
        <w:tc>
          <w:tcPr>
            <w:tcW w:w="1836" w:type="dxa"/>
          </w:tcPr>
          <w:p w14:paraId="67D445EC" w14:textId="04491C38" w:rsidR="00643FAF" w:rsidRPr="00714ABA" w:rsidRDefault="00643FAF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 w:rsidRPr="00714ABA">
              <w:rPr>
                <w:rFonts w:ascii="Calibri" w:hAnsi="Calibri" w:cs="Calibri"/>
                <w:iCs/>
              </w:rPr>
              <w:t>10</w:t>
            </w:r>
          </w:p>
        </w:tc>
      </w:tr>
      <w:tr w:rsidR="00643FAF" w:rsidRPr="00714ABA" w14:paraId="6FD1F06D" w14:textId="77777777" w:rsidTr="00F54583">
        <w:tc>
          <w:tcPr>
            <w:tcW w:w="567" w:type="dxa"/>
          </w:tcPr>
          <w:p w14:paraId="2E59FACA" w14:textId="77777777" w:rsidR="00643FAF" w:rsidRPr="00714ABA" w:rsidRDefault="00643FAF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4CF6DABE" w14:textId="36C1D781" w:rsidR="00643FAF" w:rsidRPr="00714ABA" w:rsidRDefault="00643FAF" w:rsidP="00C94F2B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 w:cs="Calibri"/>
                <w:iCs/>
              </w:rPr>
            </w:pPr>
            <w:r w:rsidRPr="00714ABA">
              <w:rPr>
                <w:rFonts w:ascii="Calibri" w:hAnsi="Calibri" w:cs="Calibri"/>
                <w:iCs/>
              </w:rPr>
              <w:t xml:space="preserve">Соответствие пилотной инициативы </w:t>
            </w:r>
            <w:r w:rsidR="00BA5C7E" w:rsidRPr="00714ABA">
              <w:rPr>
                <w:rFonts w:ascii="Calibri" w:hAnsi="Calibri" w:cs="Calibri"/>
                <w:iCs/>
              </w:rPr>
              <w:t xml:space="preserve">одной или нескольким </w:t>
            </w:r>
            <w:r w:rsidRPr="00714ABA">
              <w:rPr>
                <w:rFonts w:ascii="Calibri" w:hAnsi="Calibri" w:cs="Calibri"/>
                <w:iCs/>
              </w:rPr>
              <w:t xml:space="preserve">платформам ускорения </w:t>
            </w:r>
            <w:r w:rsidR="00D21BE6" w:rsidRPr="00714ABA">
              <w:rPr>
                <w:rFonts w:ascii="Calibri" w:hAnsi="Calibri" w:cs="Calibri"/>
                <w:iCs/>
              </w:rPr>
              <w:t xml:space="preserve">достижения </w:t>
            </w:r>
            <w:r w:rsidRPr="00714ABA">
              <w:rPr>
                <w:rFonts w:ascii="Calibri" w:hAnsi="Calibri" w:cs="Calibri"/>
                <w:iCs/>
              </w:rPr>
              <w:t>ЦУР</w:t>
            </w:r>
          </w:p>
        </w:tc>
        <w:tc>
          <w:tcPr>
            <w:tcW w:w="1836" w:type="dxa"/>
          </w:tcPr>
          <w:p w14:paraId="3532902D" w14:textId="4D868A24" w:rsidR="00643FAF" w:rsidRPr="00714ABA" w:rsidRDefault="00643FAF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 w:rsidRPr="00714ABA">
              <w:rPr>
                <w:rFonts w:ascii="Calibri" w:hAnsi="Calibri" w:cs="Calibri"/>
                <w:iCs/>
              </w:rPr>
              <w:t>10</w:t>
            </w:r>
          </w:p>
        </w:tc>
      </w:tr>
      <w:tr w:rsidR="00C06878" w:rsidRPr="00714ABA" w14:paraId="5974D8E3" w14:textId="77777777" w:rsidTr="00F54583">
        <w:tc>
          <w:tcPr>
            <w:tcW w:w="567" w:type="dxa"/>
          </w:tcPr>
          <w:p w14:paraId="16B63652" w14:textId="77777777" w:rsidR="00C06878" w:rsidRPr="00714ABA" w:rsidRDefault="00C06878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674EB590" w14:textId="785C2A5F" w:rsidR="00C06878" w:rsidRPr="00714ABA" w:rsidRDefault="00C06878" w:rsidP="00C94F2B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 w:cs="Calibri"/>
                <w:iCs/>
              </w:rPr>
            </w:pPr>
            <w:r w:rsidRPr="00714ABA">
              <w:rPr>
                <w:rFonts w:ascii="Calibri" w:hAnsi="Calibri" w:cs="Calibri"/>
                <w:iCs/>
              </w:rPr>
              <w:t>Соответствие пилотной инициативы целям и задачам Проекта</w:t>
            </w:r>
          </w:p>
        </w:tc>
        <w:tc>
          <w:tcPr>
            <w:tcW w:w="1836" w:type="dxa"/>
          </w:tcPr>
          <w:p w14:paraId="519843FB" w14:textId="566873D4" w:rsidR="00C06878" w:rsidRPr="00714ABA" w:rsidRDefault="00C06878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 w:rsidRPr="00714ABA">
              <w:rPr>
                <w:rFonts w:ascii="Calibri" w:hAnsi="Calibri" w:cs="Calibri"/>
                <w:iCs/>
              </w:rPr>
              <w:t>10</w:t>
            </w:r>
          </w:p>
        </w:tc>
      </w:tr>
      <w:tr w:rsidR="00C06878" w:rsidRPr="00B37C8B" w14:paraId="3FB1EB0D" w14:textId="77777777" w:rsidTr="00F54583">
        <w:tc>
          <w:tcPr>
            <w:tcW w:w="567" w:type="dxa"/>
          </w:tcPr>
          <w:p w14:paraId="7E6310B7" w14:textId="77777777" w:rsidR="00C06878" w:rsidRPr="00714ABA" w:rsidRDefault="00C06878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39854A8C" w14:textId="14D2BB1C" w:rsidR="00C06878" w:rsidRPr="00714ABA" w:rsidRDefault="00BA5C7E" w:rsidP="00C94F2B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 w:cs="Calibri"/>
                <w:iCs/>
              </w:rPr>
            </w:pPr>
            <w:r w:rsidRPr="00714ABA">
              <w:rPr>
                <w:rFonts w:ascii="Calibri" w:hAnsi="Calibri" w:cs="Calibri"/>
                <w:iCs/>
              </w:rPr>
              <w:t>Соответствие приоритетам</w:t>
            </w:r>
            <w:r w:rsidR="00C06878" w:rsidRPr="00714ABA">
              <w:rPr>
                <w:rFonts w:ascii="Calibri" w:hAnsi="Calibri" w:cs="Calibri"/>
                <w:iCs/>
              </w:rPr>
              <w:t xml:space="preserve"> НСУР-2035, государственных и региональных </w:t>
            </w:r>
            <w:r w:rsidRPr="00714ABA">
              <w:rPr>
                <w:rFonts w:ascii="Calibri" w:hAnsi="Calibri" w:cs="Calibri"/>
                <w:iCs/>
              </w:rPr>
              <w:t xml:space="preserve">планов и </w:t>
            </w:r>
            <w:r w:rsidR="00C06878" w:rsidRPr="00714ABA">
              <w:rPr>
                <w:rFonts w:ascii="Calibri" w:hAnsi="Calibri" w:cs="Calibri"/>
                <w:iCs/>
              </w:rPr>
              <w:t>программ</w:t>
            </w:r>
          </w:p>
        </w:tc>
        <w:tc>
          <w:tcPr>
            <w:tcW w:w="1836" w:type="dxa"/>
          </w:tcPr>
          <w:p w14:paraId="49899F52" w14:textId="2AC51208" w:rsidR="00C06878" w:rsidRPr="00B37C8B" w:rsidRDefault="00C06878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 w:rsidRPr="00714ABA">
              <w:rPr>
                <w:rFonts w:ascii="Calibri" w:hAnsi="Calibri" w:cs="Calibri"/>
                <w:iCs/>
              </w:rPr>
              <w:t>10</w:t>
            </w:r>
          </w:p>
        </w:tc>
      </w:tr>
      <w:tr w:rsidR="00C06878" w:rsidRPr="00B37C8B" w14:paraId="22B78C05" w14:textId="77777777" w:rsidTr="00F54583">
        <w:tc>
          <w:tcPr>
            <w:tcW w:w="567" w:type="dxa"/>
          </w:tcPr>
          <w:p w14:paraId="0622119D" w14:textId="77777777" w:rsidR="00C06878" w:rsidRPr="00B37C8B" w:rsidRDefault="00C06878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640A73A6" w14:textId="5212604E" w:rsidR="00C06878" w:rsidRPr="00B37C8B" w:rsidRDefault="00C06878" w:rsidP="00C91B74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</w:pP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Обоснованность пилотной инициативы</w:t>
            </w:r>
            <w:r w:rsidR="00C91B74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(н</w:t>
            </w:r>
            <w:r w:rsidR="00C91B74" w:rsidRPr="006222D2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еобходимость ее реализации, целесообразность </w:t>
            </w:r>
            <w:r w:rsidR="00C91B74" w:rsidRPr="009468F5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запланированных </w:t>
            </w:r>
            <w:r w:rsidR="00C91B74" w:rsidRPr="006222D2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мероприятий</w:t>
            </w:r>
            <w:r w:rsidR="00663EDC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продуманность и последовательность действий для реализации пилотной инициативы, а также соответствие </w:t>
            </w:r>
            <w:r w:rsidRPr="00663EDC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запланированных мероприятий</w:t>
            </w:r>
            <w:r w:rsidR="00663EDC" w:rsidRPr="00663EDC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,</w:t>
            </w:r>
            <w:r w:rsidR="00663EDC" w:rsidRPr="006222D2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643FAF" w:rsidRPr="00E356C1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обозначенным компонентам</w:t>
            </w:r>
            <w:r w:rsidR="00C91B74" w:rsidRPr="00E356C1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пилотной инициативы</w:t>
            </w:r>
            <w:r w:rsidRPr="00663EDC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36" w:type="dxa"/>
          </w:tcPr>
          <w:p w14:paraId="00038951" w14:textId="3BC41FD5" w:rsidR="00C06878" w:rsidRPr="00B37C8B" w:rsidRDefault="00C06878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 w:rsidRPr="00B37C8B">
              <w:rPr>
                <w:rFonts w:ascii="Calibri" w:hAnsi="Calibri" w:cs="Calibri"/>
                <w:iCs/>
              </w:rPr>
              <w:t>10</w:t>
            </w:r>
          </w:p>
        </w:tc>
      </w:tr>
      <w:tr w:rsidR="006915FA" w:rsidRPr="00B37C8B" w14:paraId="178E0F3C" w14:textId="77777777" w:rsidTr="00F54583">
        <w:tc>
          <w:tcPr>
            <w:tcW w:w="567" w:type="dxa"/>
          </w:tcPr>
          <w:p w14:paraId="1745557C" w14:textId="77777777" w:rsidR="006915FA" w:rsidRPr="00B37C8B" w:rsidRDefault="006915FA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59ED3463" w14:textId="15E32761" w:rsidR="006915FA" w:rsidRPr="00714ABA" w:rsidRDefault="00643FAF" w:rsidP="00C94F2B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</w:pPr>
            <w:r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Инновационность пилотной инициативы (</w:t>
            </w:r>
            <w:r w:rsidR="006F6119"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уникальность/</w:t>
            </w:r>
            <w:r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новизна</w:t>
            </w:r>
            <w:r w:rsidR="006F6119"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6915FA"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мероприятий и</w:t>
            </w:r>
            <w:r w:rsidR="00BA5C7E"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r w:rsidR="006915FA"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или</w:t>
            </w:r>
            <w:r w:rsidR="00BA5C7E"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)</w:t>
            </w:r>
            <w:r w:rsidR="006915FA"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подходов, предлагаемых в рамках </w:t>
            </w:r>
            <w:r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ее </w:t>
            </w:r>
            <w:r w:rsidR="006915FA"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реализации</w:t>
            </w:r>
            <w:r w:rsidRP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36" w:type="dxa"/>
          </w:tcPr>
          <w:p w14:paraId="7BFF9899" w14:textId="723F8079" w:rsidR="006915FA" w:rsidRPr="00B37C8B" w:rsidRDefault="006915FA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 w:rsidRPr="00714ABA">
              <w:rPr>
                <w:rFonts w:ascii="Calibri" w:hAnsi="Calibri" w:cs="Calibri"/>
                <w:iCs/>
              </w:rPr>
              <w:t>10</w:t>
            </w:r>
          </w:p>
        </w:tc>
      </w:tr>
      <w:tr w:rsidR="006915FA" w:rsidRPr="00B37C8B" w14:paraId="5141349C" w14:textId="77777777" w:rsidTr="00F54583">
        <w:tc>
          <w:tcPr>
            <w:tcW w:w="567" w:type="dxa"/>
          </w:tcPr>
          <w:p w14:paraId="780708CE" w14:textId="77777777" w:rsidR="006915FA" w:rsidRPr="00B37C8B" w:rsidRDefault="006915FA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40E9B8BA" w14:textId="43F03744" w:rsidR="006915FA" w:rsidRPr="00B37C8B" w:rsidRDefault="006915FA" w:rsidP="00C94F2B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</w:pP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Ожидаемый эффект от реализации пилотной инициативы </w:t>
            </w:r>
            <w:r w:rsidR="00643FAF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на местном уровне</w:t>
            </w:r>
            <w:r w:rsidR="00886000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(социальный, экономический экологический)</w:t>
            </w:r>
          </w:p>
        </w:tc>
        <w:tc>
          <w:tcPr>
            <w:tcW w:w="1836" w:type="dxa"/>
          </w:tcPr>
          <w:p w14:paraId="61609501" w14:textId="6C5475C4" w:rsidR="006915FA" w:rsidRPr="00B37C8B" w:rsidRDefault="009B2C06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10</w:t>
            </w:r>
          </w:p>
        </w:tc>
      </w:tr>
      <w:tr w:rsidR="006915FA" w:rsidRPr="00B37C8B" w14:paraId="727B0107" w14:textId="77777777" w:rsidTr="00F54583">
        <w:tc>
          <w:tcPr>
            <w:tcW w:w="567" w:type="dxa"/>
          </w:tcPr>
          <w:p w14:paraId="42CCEA3F" w14:textId="77777777" w:rsidR="006915FA" w:rsidRPr="00B37C8B" w:rsidRDefault="006915FA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4A433EF0" w14:textId="135EC8D8" w:rsidR="006915FA" w:rsidRPr="00B37C8B" w:rsidRDefault="006915FA" w:rsidP="00C94F2B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</w:pP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Устойчивость результатов</w:t>
            </w:r>
            <w:r w:rsidR="00714ABA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каким образом будет обеспечиваться поддержание и (или) развитие результатов, достигнутых в рамках пилотной инициативы,</w:t>
            </w:r>
            <w:r w:rsidR="00886000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6F6119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а также </w:t>
            </w:r>
            <w:r w:rsidR="00886000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партнерства</w:t>
            </w:r>
            <w:r w:rsidR="006F6119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,</w:t>
            </w: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по окончании реализации</w:t>
            </w:r>
            <w:r w:rsidR="00886000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886000"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пилотной инициативы</w:t>
            </w: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36" w:type="dxa"/>
          </w:tcPr>
          <w:p w14:paraId="10D2650B" w14:textId="7385F2FB" w:rsidR="006915FA" w:rsidRPr="00B37C8B" w:rsidRDefault="009B2C06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10</w:t>
            </w:r>
          </w:p>
        </w:tc>
      </w:tr>
      <w:tr w:rsidR="006915FA" w:rsidRPr="00B37C8B" w14:paraId="47C91F16" w14:textId="77777777" w:rsidTr="00F54583">
        <w:tc>
          <w:tcPr>
            <w:tcW w:w="567" w:type="dxa"/>
          </w:tcPr>
          <w:p w14:paraId="246A3B2F" w14:textId="77777777" w:rsidR="006915FA" w:rsidRPr="00B37C8B" w:rsidRDefault="006915FA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1A6D34BF" w14:textId="5B4083C2" w:rsidR="006915FA" w:rsidRPr="00B37C8B" w:rsidRDefault="006915FA" w:rsidP="00C94F2B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</w:pP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Вовлеченность в процесс реализации пилотной инициативы партнеров на местном уровне (общественных, коммерческих организаций, местных органов управления и самоуправления, других организаций и граждан, степень их участия)</w:t>
            </w:r>
          </w:p>
        </w:tc>
        <w:tc>
          <w:tcPr>
            <w:tcW w:w="1836" w:type="dxa"/>
          </w:tcPr>
          <w:p w14:paraId="6A8D3F7A" w14:textId="2168E357" w:rsidR="006915FA" w:rsidRPr="00B37C8B" w:rsidRDefault="009B2C06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10</w:t>
            </w:r>
          </w:p>
        </w:tc>
      </w:tr>
      <w:tr w:rsidR="006915FA" w:rsidRPr="00B37C8B" w14:paraId="6D9CF2AC" w14:textId="77777777" w:rsidTr="00F54583">
        <w:tc>
          <w:tcPr>
            <w:tcW w:w="567" w:type="dxa"/>
          </w:tcPr>
          <w:p w14:paraId="44886FDA" w14:textId="77777777" w:rsidR="006915FA" w:rsidRPr="00B37C8B" w:rsidRDefault="006915FA" w:rsidP="006222D2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7513" w:type="dxa"/>
          </w:tcPr>
          <w:p w14:paraId="4137DAF5" w14:textId="3388842B" w:rsidR="006915FA" w:rsidRPr="00B37C8B" w:rsidRDefault="006915FA" w:rsidP="00C94F2B">
            <w:pPr>
              <w:tabs>
                <w:tab w:val="left" w:pos="4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</w:pPr>
            <w:r w:rsidRPr="00B37C8B">
              <w:rPr>
                <w:rFonts w:ascii="Calibri" w:eastAsia="Times New Roman" w:hAnsi="Calibri" w:cs="Calibri"/>
                <w:iCs/>
                <w:color w:val="auto"/>
                <w:sz w:val="24"/>
                <w:szCs w:val="24"/>
                <w:lang w:val="ru-RU" w:eastAsia="ru-RU"/>
              </w:rPr>
              <w:t>Соблюдение принципа гендерного равенства, вовлеченность в реализацию пилотной инициативы молодежи, женщин и (или) других уязвимых групп населения</w:t>
            </w:r>
          </w:p>
        </w:tc>
        <w:tc>
          <w:tcPr>
            <w:tcW w:w="1836" w:type="dxa"/>
          </w:tcPr>
          <w:p w14:paraId="16D7BDE7" w14:textId="50A4B60E" w:rsidR="006915FA" w:rsidRPr="00B37C8B" w:rsidRDefault="009B2C06" w:rsidP="00313068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10</w:t>
            </w:r>
          </w:p>
        </w:tc>
      </w:tr>
    </w:tbl>
    <w:p w14:paraId="7F2E9E8C" w14:textId="6357C5DB" w:rsidR="002D76BB" w:rsidRPr="00B37C8B" w:rsidRDefault="002D76BB" w:rsidP="00C94F2B">
      <w:pPr>
        <w:spacing w:after="0" w:line="240" w:lineRule="auto"/>
        <w:contextualSpacing/>
        <w:rPr>
          <w:rFonts w:ascii="Calibri" w:eastAsia="Times New Roman" w:hAnsi="Calibri" w:cs="Calibri"/>
          <w:color w:val="auto"/>
          <w:sz w:val="24"/>
          <w:szCs w:val="24"/>
          <w:lang w:val="ru-RU" w:eastAsia="ru-RU"/>
        </w:rPr>
      </w:pPr>
    </w:p>
    <w:sectPr w:rsidR="002D76BB" w:rsidRPr="00B37C8B" w:rsidSect="00AD795D">
      <w:headerReference w:type="default" r:id="rId17"/>
      <w:footnotePr>
        <w:numRestart w:val="eachSect"/>
      </w:footnotePr>
      <w:pgSz w:w="11906" w:h="16838" w:code="9"/>
      <w:pgMar w:top="1134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5B4A3" w14:textId="77777777" w:rsidR="00E74291" w:rsidRDefault="00E74291" w:rsidP="00013EDB">
      <w:pPr>
        <w:spacing w:after="0" w:line="240" w:lineRule="auto"/>
      </w:pPr>
      <w:r>
        <w:separator/>
      </w:r>
    </w:p>
  </w:endnote>
  <w:endnote w:type="continuationSeparator" w:id="0">
    <w:p w14:paraId="75BDCEB7" w14:textId="77777777" w:rsidR="00E74291" w:rsidRDefault="00E74291" w:rsidP="0001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A3ADC" w14:textId="77777777" w:rsidR="00E74291" w:rsidRDefault="00E74291" w:rsidP="00013EDB">
      <w:pPr>
        <w:spacing w:after="0" w:line="240" w:lineRule="auto"/>
      </w:pPr>
      <w:bookmarkStart w:id="0" w:name="_Hlk16255578"/>
      <w:bookmarkEnd w:id="0"/>
      <w:r>
        <w:separator/>
      </w:r>
    </w:p>
  </w:footnote>
  <w:footnote w:type="continuationSeparator" w:id="0">
    <w:p w14:paraId="25C571D3" w14:textId="77777777" w:rsidR="00E74291" w:rsidRDefault="00E74291" w:rsidP="00013EDB">
      <w:pPr>
        <w:spacing w:after="0" w:line="240" w:lineRule="auto"/>
      </w:pPr>
      <w:r>
        <w:continuationSeparator/>
      </w:r>
    </w:p>
  </w:footnote>
  <w:footnote w:id="1">
    <w:p w14:paraId="1568AA97" w14:textId="77777777" w:rsidR="005D271B" w:rsidRPr="009C0FA7" w:rsidRDefault="005D271B" w:rsidP="005D271B">
      <w:pPr>
        <w:pStyle w:val="a6"/>
        <w:rPr>
          <w:rFonts w:asciiTheme="minorHAnsi" w:hAnsiTheme="minorHAnsi" w:cstheme="minorHAnsi"/>
          <w:sz w:val="18"/>
          <w:szCs w:val="18"/>
        </w:rPr>
      </w:pPr>
      <w:r w:rsidRPr="009C0FA7">
        <w:rPr>
          <w:rStyle w:val="a8"/>
          <w:rFonts w:asciiTheme="minorHAnsi" w:hAnsiTheme="minorHAnsi" w:cstheme="minorHAnsi"/>
          <w:sz w:val="18"/>
          <w:szCs w:val="18"/>
        </w:rPr>
        <w:footnoteRef/>
      </w:r>
      <w:r w:rsidRPr="009C0FA7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9C0FA7">
          <w:rPr>
            <w:rStyle w:val="af1"/>
            <w:rFonts w:asciiTheme="minorHAnsi" w:hAnsiTheme="minorHAnsi" w:cstheme="minorHAnsi"/>
            <w:sz w:val="18"/>
            <w:szCs w:val="18"/>
          </w:rPr>
          <w:t>Дорожная карта по реализа</w:t>
        </w:r>
        <w:r>
          <w:rPr>
            <w:rStyle w:val="af1"/>
            <w:rFonts w:asciiTheme="minorHAnsi" w:hAnsiTheme="minorHAnsi" w:cstheme="minorHAnsi"/>
            <w:sz w:val="18"/>
            <w:szCs w:val="18"/>
          </w:rPr>
          <w:t>ц</w:t>
        </w:r>
        <w:r w:rsidRPr="009C0FA7">
          <w:rPr>
            <w:rStyle w:val="af1"/>
            <w:rFonts w:asciiTheme="minorHAnsi" w:hAnsiTheme="minorHAnsi" w:cstheme="minorHAnsi"/>
            <w:sz w:val="18"/>
            <w:szCs w:val="18"/>
          </w:rPr>
          <w:t>ии ЦУР в Республике Беларусь</w:t>
        </w:r>
      </w:hyperlink>
      <w:r w:rsidRPr="009C0FA7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6E28BFD8" w14:textId="44434A79" w:rsidR="00B80428" w:rsidRPr="009C0FA7" w:rsidRDefault="00B80428" w:rsidP="00B33B0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 w:themeColor="text1"/>
          <w:sz w:val="18"/>
          <w:szCs w:val="18"/>
          <w:lang w:val="ru-RU"/>
        </w:rPr>
      </w:pPr>
      <w:r w:rsidRPr="009C0FA7">
        <w:rPr>
          <w:rStyle w:val="a8"/>
          <w:rFonts w:cstheme="minorHAnsi"/>
          <w:color w:val="000000" w:themeColor="text1"/>
          <w:sz w:val="18"/>
          <w:szCs w:val="18"/>
        </w:rPr>
        <w:footnoteRef/>
      </w:r>
      <w:r w:rsidRPr="009C0FA7">
        <w:rPr>
          <w:rFonts w:cstheme="minorHAnsi"/>
          <w:color w:val="000000" w:themeColor="text1"/>
          <w:sz w:val="18"/>
          <w:szCs w:val="18"/>
          <w:lang w:val="ru-RU"/>
        </w:rPr>
        <w:t xml:space="preserve"> Проект реализуется </w:t>
      </w:r>
      <w:r w:rsidRPr="009C0FA7">
        <w:rPr>
          <w:rFonts w:cstheme="minorHAnsi"/>
          <w:bCs/>
          <w:color w:val="000000" w:themeColor="text1"/>
          <w:sz w:val="18"/>
          <w:szCs w:val="18"/>
          <w:lang w:val="ru-RU"/>
        </w:rPr>
        <w:t>Программой развития ООН (ПРООН) в Республике Беларусь</w:t>
      </w:r>
      <w:r>
        <w:rPr>
          <w:rFonts w:cstheme="minorHAnsi"/>
          <w:bCs/>
          <w:color w:val="000000" w:themeColor="text1"/>
          <w:sz w:val="18"/>
          <w:szCs w:val="18"/>
          <w:lang w:val="ru-RU"/>
        </w:rPr>
        <w:t>,</w:t>
      </w:r>
      <w:r w:rsidRPr="009C0FA7">
        <w:rPr>
          <w:rFonts w:cstheme="minorHAnsi"/>
          <w:bCs/>
          <w:color w:val="000000" w:themeColor="text1"/>
          <w:sz w:val="18"/>
          <w:szCs w:val="18"/>
          <w:lang w:val="ru-RU"/>
        </w:rPr>
        <w:t xml:space="preserve"> Детским фондом ООН (ЮНИСЕФ), Фондом ООН в области народонаселения (ЮНФПА), Всемирной организацией здравоохранения (ВОЗ) во взаимодействии с Национальным координатором по достижению ЦУР, Министерством иностранных дел Республики Беларусь и другими заинтересованными государственными органами при финансовой поддержке Российской Федерации.</w:t>
      </w:r>
    </w:p>
    <w:p w14:paraId="56BB7E9F" w14:textId="2C54B6A8" w:rsidR="00B80428" w:rsidRPr="00F339D6" w:rsidRDefault="00B80428" w:rsidP="002B35CB">
      <w:pPr>
        <w:pStyle w:val="a6"/>
        <w:ind w:left="709"/>
        <w:rPr>
          <w:rFonts w:asciiTheme="minorHAnsi" w:hAnsiTheme="minorHAnsi" w:cstheme="minorHAnsi"/>
        </w:rPr>
      </w:pPr>
    </w:p>
  </w:footnote>
  <w:footnote w:id="3">
    <w:p w14:paraId="7352F1FE" w14:textId="12286B1D" w:rsidR="00B80428" w:rsidRPr="009C0FA7" w:rsidRDefault="00B80428">
      <w:pPr>
        <w:pStyle w:val="a6"/>
        <w:rPr>
          <w:rFonts w:asciiTheme="minorHAnsi" w:hAnsiTheme="minorHAnsi" w:cstheme="minorHAnsi"/>
          <w:sz w:val="18"/>
          <w:szCs w:val="18"/>
        </w:rPr>
      </w:pPr>
      <w:r w:rsidRPr="009C0FA7">
        <w:rPr>
          <w:rStyle w:val="a8"/>
          <w:rFonts w:asciiTheme="minorHAnsi" w:hAnsiTheme="minorHAnsi" w:cstheme="minorHAnsi"/>
        </w:rPr>
        <w:footnoteRef/>
      </w:r>
      <w:r w:rsidRPr="009C0FA7">
        <w:rPr>
          <w:rFonts w:asciiTheme="minorHAnsi" w:hAnsiTheme="minorHAnsi" w:cstheme="minorHAnsi"/>
        </w:rPr>
        <w:t xml:space="preserve"> </w:t>
      </w:r>
      <w:hyperlink r:id="rId2" w:history="1">
        <w:r w:rsidRPr="009C0FA7">
          <w:rPr>
            <w:rStyle w:val="af1"/>
            <w:rFonts w:asciiTheme="minorHAnsi" w:hAnsiTheme="minorHAnsi" w:cstheme="minorHAnsi"/>
            <w:sz w:val="18"/>
            <w:szCs w:val="18"/>
          </w:rPr>
          <w:t>Национальная стратегия устойчивого развития Республики Беларусь на период до 2035 года</w:t>
        </w:r>
      </w:hyperlink>
    </w:p>
  </w:footnote>
  <w:footnote w:id="4">
    <w:p w14:paraId="465D8108" w14:textId="06D9DE7F" w:rsidR="00B80428" w:rsidRPr="00B60DD8" w:rsidRDefault="00B80428">
      <w:pPr>
        <w:pStyle w:val="a6"/>
      </w:pPr>
      <w:r>
        <w:rPr>
          <w:rStyle w:val="a8"/>
        </w:rPr>
        <w:footnoteRef/>
      </w:r>
      <w:r>
        <w:t xml:space="preserve"> </w:t>
      </w:r>
      <w:hyperlink r:id="rId3" w:history="1">
        <w:r w:rsidRPr="00DD2487">
          <w:rPr>
            <w:rStyle w:val="af1"/>
            <w:rFonts w:asciiTheme="minorHAnsi" w:hAnsiTheme="minorHAnsi" w:cstheme="minorHAnsi"/>
            <w:sz w:val="18"/>
            <w:szCs w:val="18"/>
          </w:rPr>
          <w:t>Перечень государственных программ 2021-2025 годы</w:t>
        </w:r>
      </w:hyperlink>
      <w:r w:rsidRPr="00B60DD8">
        <w:rPr>
          <w:rStyle w:val="af1"/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14AB4839" w14:textId="4B1A71D3" w:rsidR="00B80428" w:rsidRPr="009C0FA7" w:rsidRDefault="00B80428" w:rsidP="00E61AAE">
      <w:pPr>
        <w:pStyle w:val="a6"/>
        <w:rPr>
          <w:rFonts w:asciiTheme="minorHAnsi" w:eastAsiaTheme="minorEastAsia" w:hAnsiTheme="minorHAnsi" w:cstheme="minorHAnsi"/>
          <w:color w:val="000000"/>
        </w:rPr>
      </w:pPr>
      <w:r w:rsidRPr="009C0FA7">
        <w:rPr>
          <w:rStyle w:val="a8"/>
          <w:rFonts w:asciiTheme="minorHAnsi" w:hAnsiTheme="minorHAnsi" w:cstheme="minorHAnsi"/>
          <w:sz w:val="18"/>
          <w:szCs w:val="18"/>
        </w:rPr>
        <w:footnoteRef/>
      </w:r>
      <w:r w:rsidRPr="009C0FA7">
        <w:rPr>
          <w:rFonts w:asciiTheme="minorHAnsi" w:hAnsiTheme="minorHAnsi" w:cstheme="minorHAnsi"/>
          <w:sz w:val="18"/>
          <w:szCs w:val="18"/>
        </w:rPr>
        <w:t xml:space="preserve"> </w:t>
      </w:r>
      <w:hyperlink r:id="rId4" w:history="1">
        <w:r w:rsidRPr="009C0FA7">
          <w:rPr>
            <w:rStyle w:val="af1"/>
            <w:rFonts w:asciiTheme="minorHAnsi" w:hAnsiTheme="minorHAnsi" w:cstheme="minorHAnsi"/>
            <w:sz w:val="18"/>
            <w:szCs w:val="18"/>
          </w:rPr>
          <w:t>Социальные и экологические стандарты ПРООН</w:t>
        </w:r>
      </w:hyperlink>
      <w:r w:rsidRPr="009C0FA7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6">
    <w:p w14:paraId="20E7C369" w14:textId="2FB8A7AC" w:rsidR="00B80428" w:rsidRPr="009C0FA7" w:rsidRDefault="00B80428">
      <w:pPr>
        <w:pStyle w:val="a6"/>
        <w:rPr>
          <w:rFonts w:asciiTheme="minorHAnsi" w:hAnsiTheme="minorHAnsi" w:cstheme="minorHAnsi"/>
        </w:rPr>
      </w:pPr>
      <w:r w:rsidRPr="009C0FA7">
        <w:rPr>
          <w:rStyle w:val="a8"/>
          <w:rFonts w:asciiTheme="minorHAnsi" w:hAnsiTheme="minorHAnsi" w:cstheme="minorHAnsi"/>
        </w:rPr>
        <w:footnoteRef/>
      </w:r>
      <w:r w:rsidRPr="009C0FA7">
        <w:rPr>
          <w:rFonts w:asciiTheme="minorHAnsi" w:hAnsiTheme="minorHAnsi" w:cstheme="minorHAnsi"/>
        </w:rPr>
        <w:t xml:space="preserve"> </w:t>
      </w:r>
      <w:r w:rsidRPr="009C0FA7">
        <w:rPr>
          <w:rFonts w:asciiTheme="minorHAnsi" w:hAnsiTheme="minorHAnsi" w:cstheme="minorHAnsi"/>
          <w:sz w:val="18"/>
          <w:szCs w:val="18"/>
        </w:rPr>
        <w:t>Средства выделяются на конкурсной основе для реализации заявленной деятельности в рамках пилотной инициативы поэтапно</w:t>
      </w:r>
      <w:r w:rsidR="0090392E"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6B78DE4E" w14:textId="51071B78" w:rsidR="00B80428" w:rsidRPr="009C0FA7" w:rsidRDefault="00B80428">
      <w:pPr>
        <w:pStyle w:val="a6"/>
        <w:rPr>
          <w:rFonts w:asciiTheme="minorHAnsi" w:hAnsiTheme="minorHAnsi" w:cstheme="minorHAnsi"/>
          <w:sz w:val="18"/>
          <w:szCs w:val="18"/>
        </w:rPr>
      </w:pPr>
      <w:r w:rsidRPr="009C0FA7">
        <w:rPr>
          <w:rStyle w:val="a8"/>
          <w:rFonts w:asciiTheme="minorHAnsi" w:hAnsiTheme="minorHAnsi" w:cstheme="minorHAnsi"/>
        </w:rPr>
        <w:footnoteRef/>
      </w:r>
      <w:r w:rsidRPr="009C0FA7">
        <w:rPr>
          <w:rFonts w:asciiTheme="minorHAnsi" w:hAnsiTheme="minorHAnsi" w:cstheme="minorHAnsi"/>
        </w:rPr>
        <w:t xml:space="preserve"> </w:t>
      </w:r>
      <w:r w:rsidRPr="009C0FA7">
        <w:rPr>
          <w:rFonts w:asciiTheme="minorHAnsi" w:hAnsiTheme="minorHAnsi" w:cstheme="minorHAnsi"/>
          <w:sz w:val="18"/>
          <w:szCs w:val="18"/>
        </w:rPr>
        <w:t xml:space="preserve">Между ПРООН и заявителем, который определяется как «Ответственная сторона», заключается договор, в рамках которого «Ответственная сторона» осуществляет заявленную деятельность за счет собственных средств. Авансовых платежей не предусмотрено. Возмещение </w:t>
      </w:r>
      <w:r w:rsidR="00873680">
        <w:rPr>
          <w:rFonts w:asciiTheme="minorHAnsi" w:hAnsiTheme="minorHAnsi" w:cstheme="minorHAnsi"/>
          <w:sz w:val="18"/>
          <w:szCs w:val="18"/>
        </w:rPr>
        <w:t xml:space="preserve">расходов, </w:t>
      </w:r>
      <w:r w:rsidRPr="009C0FA7">
        <w:rPr>
          <w:rFonts w:asciiTheme="minorHAnsi" w:hAnsiTheme="minorHAnsi" w:cstheme="minorHAnsi"/>
          <w:sz w:val="18"/>
          <w:szCs w:val="18"/>
        </w:rPr>
        <w:t xml:space="preserve">понесенных </w:t>
      </w:r>
      <w:r w:rsidR="008416B7" w:rsidRPr="009C0FA7">
        <w:rPr>
          <w:rFonts w:asciiTheme="minorHAnsi" w:hAnsiTheme="minorHAnsi" w:cstheme="minorHAnsi"/>
          <w:sz w:val="18"/>
          <w:szCs w:val="18"/>
        </w:rPr>
        <w:t>Заявителем,</w:t>
      </w:r>
      <w:r w:rsidRPr="009C0FA7">
        <w:rPr>
          <w:rFonts w:asciiTheme="minorHAnsi" w:hAnsiTheme="minorHAnsi" w:cstheme="minorHAnsi"/>
          <w:sz w:val="18"/>
          <w:szCs w:val="18"/>
        </w:rPr>
        <w:t xml:space="preserve"> производится по результатам его работы и предоставляется после проверки результатов, обозначенных в заключенном соглашении.</w:t>
      </w:r>
    </w:p>
    <w:p w14:paraId="396775B2" w14:textId="77777777" w:rsidR="00B80428" w:rsidRDefault="00B80428">
      <w:pPr>
        <w:pStyle w:val="a6"/>
      </w:pPr>
    </w:p>
  </w:footnote>
  <w:footnote w:id="8">
    <w:p w14:paraId="6722FEC5" w14:textId="1B2B79F9" w:rsidR="00B80428" w:rsidRPr="009C0FA7" w:rsidRDefault="00B80428" w:rsidP="00CF2FF4">
      <w:pPr>
        <w:spacing w:after="0" w:line="240" w:lineRule="auto"/>
        <w:jc w:val="both"/>
        <w:rPr>
          <w:rFonts w:cstheme="minorHAnsi"/>
          <w:color w:val="000000"/>
          <w:sz w:val="18"/>
          <w:szCs w:val="18"/>
          <w:lang w:val="ru-RU"/>
        </w:rPr>
      </w:pPr>
      <w:r w:rsidRPr="009C0FA7">
        <w:rPr>
          <w:rStyle w:val="a8"/>
          <w:rFonts w:cstheme="minorHAnsi"/>
          <w:sz w:val="18"/>
          <w:szCs w:val="18"/>
        </w:rPr>
        <w:footnoteRef/>
      </w:r>
      <w:r w:rsidRPr="009C0FA7">
        <w:rPr>
          <w:rFonts w:cstheme="minorHAnsi"/>
          <w:color w:val="000000"/>
          <w:sz w:val="18"/>
          <w:szCs w:val="18"/>
          <w:lang w:val="ru-RU"/>
        </w:rPr>
        <w:t xml:space="preserve"> </w:t>
      </w:r>
      <w:hyperlink r:id="rId5" w:history="1">
        <w:r w:rsidRPr="009C0FA7">
          <w:rPr>
            <w:rStyle w:val="af1"/>
            <w:rFonts w:cstheme="minorHAnsi"/>
            <w:sz w:val="18"/>
            <w:szCs w:val="18"/>
            <w:lang w:val="ru-RU"/>
          </w:rPr>
          <w:t>Операционные курсы ООН</w:t>
        </w:r>
      </w:hyperlink>
      <w:r w:rsidRPr="009C0FA7">
        <w:rPr>
          <w:rFonts w:cstheme="minorHAnsi"/>
          <w:color w:val="000000"/>
          <w:sz w:val="18"/>
          <w:szCs w:val="18"/>
          <w:lang w:val="ru-RU"/>
        </w:rPr>
        <w:t xml:space="preserve"> </w:t>
      </w:r>
      <w:hyperlink w:history="1"/>
    </w:p>
  </w:footnote>
  <w:footnote w:id="9">
    <w:p w14:paraId="61E22358" w14:textId="05E03996" w:rsidR="00B80428" w:rsidRPr="009C0FA7" w:rsidRDefault="00B80428">
      <w:pPr>
        <w:pStyle w:val="a6"/>
        <w:rPr>
          <w:rFonts w:asciiTheme="minorHAnsi" w:hAnsiTheme="minorHAnsi" w:cstheme="minorHAnsi"/>
          <w:sz w:val="18"/>
          <w:szCs w:val="18"/>
        </w:rPr>
      </w:pPr>
      <w:r w:rsidRPr="009C0FA7">
        <w:rPr>
          <w:rStyle w:val="a8"/>
          <w:rFonts w:asciiTheme="minorHAnsi" w:hAnsiTheme="minorHAnsi" w:cstheme="minorHAnsi"/>
          <w:sz w:val="18"/>
          <w:szCs w:val="18"/>
        </w:rPr>
        <w:footnoteRef/>
      </w:r>
      <w:r w:rsidRPr="009C0FA7">
        <w:rPr>
          <w:rFonts w:asciiTheme="minorHAnsi" w:hAnsiTheme="minorHAnsi" w:cstheme="minorHAnsi"/>
          <w:sz w:val="18"/>
          <w:szCs w:val="18"/>
        </w:rPr>
        <w:t xml:space="preserve"> </w:t>
      </w:r>
      <w:r w:rsidRPr="009C0FA7">
        <w:rPr>
          <w:rFonts w:asciiTheme="minorHAnsi" w:eastAsiaTheme="minorHAnsi" w:hAnsiTheme="minorHAnsi" w:cstheme="minorHAnsi"/>
          <w:sz w:val="18"/>
          <w:szCs w:val="18"/>
          <w:lang w:eastAsia="en-US"/>
        </w:rPr>
        <w:t>Бенефициары - люди, чья жизнь каким-то образом улучшится с помощью инициативы</w:t>
      </w:r>
    </w:p>
  </w:footnote>
  <w:footnote w:id="10">
    <w:p w14:paraId="29477DE4" w14:textId="34BDE3A5" w:rsidR="00B80428" w:rsidRDefault="00B80428" w:rsidP="000F2F9C">
      <w:pPr>
        <w:pStyle w:val="a6"/>
      </w:pPr>
      <w:r>
        <w:rPr>
          <w:rStyle w:val="a8"/>
        </w:rPr>
        <w:footnoteRef/>
      </w:r>
      <w:r>
        <w:t xml:space="preserve"> </w:t>
      </w:r>
      <w:r w:rsidRPr="00CC6AB5">
        <w:rPr>
          <w:rFonts w:asciiTheme="minorHAnsi" w:hAnsiTheme="minorHAnsi" w:cstheme="minorHAnsi"/>
          <w:sz w:val="18"/>
          <w:szCs w:val="18"/>
        </w:rPr>
        <w:t>Общий бюджет Инициативы складывается из стоимости отдельных мероприятий и административных затрат, связанных с управлением инициативой.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0B80428" w14:paraId="2BC97F3F" w14:textId="77777777" w:rsidTr="58C61C91">
      <w:trPr>
        <w:trHeight w:val="300"/>
      </w:trPr>
      <w:tc>
        <w:tcPr>
          <w:tcW w:w="3305" w:type="dxa"/>
        </w:tcPr>
        <w:p w14:paraId="7497E73B" w14:textId="0B653BA9" w:rsidR="00B80428" w:rsidRDefault="00B80428" w:rsidP="58C61C91">
          <w:pPr>
            <w:pStyle w:val="ab"/>
            <w:ind w:left="-115"/>
          </w:pPr>
        </w:p>
      </w:tc>
      <w:tc>
        <w:tcPr>
          <w:tcW w:w="3305" w:type="dxa"/>
        </w:tcPr>
        <w:p w14:paraId="4BE36C87" w14:textId="1141C5B4" w:rsidR="00B80428" w:rsidRDefault="00B80428" w:rsidP="58C61C91">
          <w:pPr>
            <w:pStyle w:val="ab"/>
            <w:jc w:val="center"/>
          </w:pPr>
        </w:p>
      </w:tc>
      <w:tc>
        <w:tcPr>
          <w:tcW w:w="3305" w:type="dxa"/>
        </w:tcPr>
        <w:p w14:paraId="1DB6B168" w14:textId="429FFEC1" w:rsidR="00B80428" w:rsidRDefault="00B80428" w:rsidP="58C61C91">
          <w:pPr>
            <w:pStyle w:val="ab"/>
            <w:ind w:right="-115"/>
            <w:jc w:val="right"/>
          </w:pPr>
        </w:p>
      </w:tc>
    </w:tr>
  </w:tbl>
  <w:p w14:paraId="1992591A" w14:textId="66D8B951" w:rsidR="00B80428" w:rsidRDefault="00B80428" w:rsidP="58C61C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E5C"/>
    <w:multiLevelType w:val="hybridMultilevel"/>
    <w:tmpl w:val="4408528C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9093D24"/>
    <w:multiLevelType w:val="hybridMultilevel"/>
    <w:tmpl w:val="0CD6D624"/>
    <w:lvl w:ilvl="0" w:tplc="8E6C56AA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3413A"/>
    <w:multiLevelType w:val="hybridMultilevel"/>
    <w:tmpl w:val="BB82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936"/>
    <w:multiLevelType w:val="hybridMultilevel"/>
    <w:tmpl w:val="9CD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6F26"/>
    <w:multiLevelType w:val="hybridMultilevel"/>
    <w:tmpl w:val="B8D4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708"/>
    <w:multiLevelType w:val="hybridMultilevel"/>
    <w:tmpl w:val="E66C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7CDE"/>
    <w:multiLevelType w:val="hybridMultilevel"/>
    <w:tmpl w:val="5F4A0C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CC0074"/>
    <w:multiLevelType w:val="hybridMultilevel"/>
    <w:tmpl w:val="2CA633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35050C"/>
    <w:multiLevelType w:val="multilevel"/>
    <w:tmpl w:val="649C270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DE3D78"/>
    <w:multiLevelType w:val="hybridMultilevel"/>
    <w:tmpl w:val="D18A1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FC67F3"/>
    <w:multiLevelType w:val="hybridMultilevel"/>
    <w:tmpl w:val="619E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60A"/>
    <w:multiLevelType w:val="multilevel"/>
    <w:tmpl w:val="41527552"/>
    <w:lvl w:ilvl="0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80" w:hanging="1440"/>
      </w:pPr>
      <w:rPr>
        <w:rFonts w:hint="default"/>
      </w:rPr>
    </w:lvl>
  </w:abstractNum>
  <w:abstractNum w:abstractNumId="12">
    <w:nsid w:val="1F750C8C"/>
    <w:multiLevelType w:val="hybridMultilevel"/>
    <w:tmpl w:val="D2BA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37BFC"/>
    <w:multiLevelType w:val="hybridMultilevel"/>
    <w:tmpl w:val="D596762C"/>
    <w:lvl w:ilvl="0" w:tplc="F468C3B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55048"/>
    <w:multiLevelType w:val="multilevel"/>
    <w:tmpl w:val="0B8A2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5B4395"/>
    <w:multiLevelType w:val="hybridMultilevel"/>
    <w:tmpl w:val="F582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F2998"/>
    <w:multiLevelType w:val="hybridMultilevel"/>
    <w:tmpl w:val="B77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655F4"/>
    <w:multiLevelType w:val="hybridMultilevel"/>
    <w:tmpl w:val="98BCE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14796C"/>
    <w:multiLevelType w:val="hybridMultilevel"/>
    <w:tmpl w:val="2224305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91DC2"/>
    <w:multiLevelType w:val="hybridMultilevel"/>
    <w:tmpl w:val="B8422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21124F"/>
    <w:multiLevelType w:val="multilevel"/>
    <w:tmpl w:val="45261C2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3AD14CC"/>
    <w:multiLevelType w:val="multilevel"/>
    <w:tmpl w:val="2D30F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B8E5DAC"/>
    <w:multiLevelType w:val="hybridMultilevel"/>
    <w:tmpl w:val="B2B8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83E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87E63"/>
    <w:multiLevelType w:val="hybridMultilevel"/>
    <w:tmpl w:val="F4B2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C69C0"/>
    <w:multiLevelType w:val="hybridMultilevel"/>
    <w:tmpl w:val="710C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2342F"/>
    <w:multiLevelType w:val="hybridMultilevel"/>
    <w:tmpl w:val="C8006144"/>
    <w:lvl w:ilvl="0" w:tplc="9EF468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044D8"/>
    <w:multiLevelType w:val="hybridMultilevel"/>
    <w:tmpl w:val="C49A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F3E3C"/>
    <w:multiLevelType w:val="hybridMultilevel"/>
    <w:tmpl w:val="A2D450CE"/>
    <w:lvl w:ilvl="0" w:tplc="F85EF7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03077"/>
    <w:multiLevelType w:val="hybridMultilevel"/>
    <w:tmpl w:val="1F2C6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7F7C96"/>
    <w:multiLevelType w:val="hybridMultilevel"/>
    <w:tmpl w:val="20222146"/>
    <w:lvl w:ilvl="0" w:tplc="F85EF7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B5300"/>
    <w:multiLevelType w:val="multilevel"/>
    <w:tmpl w:val="002CE0A8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FD12C18"/>
    <w:multiLevelType w:val="hybridMultilevel"/>
    <w:tmpl w:val="8D88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720AB"/>
    <w:multiLevelType w:val="hybridMultilevel"/>
    <w:tmpl w:val="B9AA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112DB"/>
    <w:multiLevelType w:val="hybridMultilevel"/>
    <w:tmpl w:val="8692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0500C"/>
    <w:multiLevelType w:val="hybridMultilevel"/>
    <w:tmpl w:val="4D7C0F28"/>
    <w:lvl w:ilvl="0" w:tplc="F85EF7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B044D"/>
    <w:multiLevelType w:val="hybridMultilevel"/>
    <w:tmpl w:val="C46C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F0343"/>
    <w:multiLevelType w:val="hybridMultilevel"/>
    <w:tmpl w:val="3C1C8444"/>
    <w:lvl w:ilvl="0" w:tplc="0409000F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54D2B"/>
    <w:multiLevelType w:val="hybridMultilevel"/>
    <w:tmpl w:val="587AA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B725DE"/>
    <w:multiLevelType w:val="hybridMultilevel"/>
    <w:tmpl w:val="E58A9F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9B63298"/>
    <w:multiLevelType w:val="hybridMultilevel"/>
    <w:tmpl w:val="E66C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56D9F"/>
    <w:multiLevelType w:val="hybridMultilevel"/>
    <w:tmpl w:val="86E6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33CB1"/>
    <w:multiLevelType w:val="hybridMultilevel"/>
    <w:tmpl w:val="2E72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16141"/>
    <w:multiLevelType w:val="hybridMultilevel"/>
    <w:tmpl w:val="8324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51CA4"/>
    <w:multiLevelType w:val="multilevel"/>
    <w:tmpl w:val="C76E5DFC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360" w:hanging="432"/>
      </w:pPr>
    </w:lvl>
    <w:lvl w:ilvl="2">
      <w:start w:val="1"/>
      <w:numFmt w:val="decimal"/>
      <w:lvlText w:val="●.%2.%3."/>
      <w:lvlJc w:val="left"/>
      <w:pPr>
        <w:ind w:left="1792" w:hanging="504"/>
      </w:pPr>
    </w:lvl>
    <w:lvl w:ilvl="3">
      <w:start w:val="1"/>
      <w:numFmt w:val="decimal"/>
      <w:lvlText w:val="●.%2.%3.%4."/>
      <w:lvlJc w:val="left"/>
      <w:pPr>
        <w:ind w:left="2296" w:hanging="648"/>
      </w:pPr>
    </w:lvl>
    <w:lvl w:ilvl="4">
      <w:start w:val="1"/>
      <w:numFmt w:val="decimal"/>
      <w:lvlText w:val="●.%2.%3.%4.%5."/>
      <w:lvlJc w:val="left"/>
      <w:pPr>
        <w:ind w:left="2800" w:hanging="792"/>
      </w:pPr>
    </w:lvl>
    <w:lvl w:ilvl="5">
      <w:start w:val="1"/>
      <w:numFmt w:val="bullet"/>
      <w:lvlText w:val="●"/>
      <w:lvlJc w:val="left"/>
      <w:pPr>
        <w:ind w:left="3304" w:hanging="936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●.%2.%3.%4.%5.●.%7."/>
      <w:lvlJc w:val="left"/>
      <w:pPr>
        <w:ind w:left="3808" w:hanging="1080"/>
      </w:pPr>
    </w:lvl>
    <w:lvl w:ilvl="7">
      <w:start w:val="1"/>
      <w:numFmt w:val="decimal"/>
      <w:lvlText w:val="●.%2.%3.%4.%5.●.%7.%8."/>
      <w:lvlJc w:val="left"/>
      <w:pPr>
        <w:ind w:left="4312" w:hanging="1224"/>
      </w:pPr>
    </w:lvl>
    <w:lvl w:ilvl="8">
      <w:start w:val="1"/>
      <w:numFmt w:val="decimal"/>
      <w:lvlText w:val="●.%2.%3.%4.%5.●.%7.%8.%9."/>
      <w:lvlJc w:val="left"/>
      <w:pPr>
        <w:ind w:left="4888" w:hanging="1440"/>
      </w:pPr>
    </w:lvl>
  </w:abstractNum>
  <w:abstractNum w:abstractNumId="44">
    <w:nsid w:val="7A711F7D"/>
    <w:multiLevelType w:val="hybridMultilevel"/>
    <w:tmpl w:val="7ABCF5C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>
    <w:nsid w:val="7C966721"/>
    <w:multiLevelType w:val="hybridMultilevel"/>
    <w:tmpl w:val="594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26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8"/>
  </w:num>
  <w:num w:numId="10">
    <w:abstractNumId w:val="38"/>
  </w:num>
  <w:num w:numId="11">
    <w:abstractNumId w:val="41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33"/>
  </w:num>
  <w:num w:numId="17">
    <w:abstractNumId w:val="21"/>
  </w:num>
  <w:num w:numId="18">
    <w:abstractNumId w:val="45"/>
  </w:num>
  <w:num w:numId="19">
    <w:abstractNumId w:val="37"/>
  </w:num>
  <w:num w:numId="20">
    <w:abstractNumId w:val="17"/>
  </w:num>
  <w:num w:numId="21">
    <w:abstractNumId w:val="4"/>
  </w:num>
  <w:num w:numId="22">
    <w:abstractNumId w:val="0"/>
  </w:num>
  <w:num w:numId="23">
    <w:abstractNumId w:val="24"/>
  </w:num>
  <w:num w:numId="24">
    <w:abstractNumId w:val="6"/>
  </w:num>
  <w:num w:numId="25">
    <w:abstractNumId w:val="30"/>
  </w:num>
  <w:num w:numId="26">
    <w:abstractNumId w:val="16"/>
  </w:num>
  <w:num w:numId="27">
    <w:abstractNumId w:val="43"/>
  </w:num>
  <w:num w:numId="28">
    <w:abstractNumId w:val="20"/>
  </w:num>
  <w:num w:numId="2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"/>
  </w:num>
  <w:num w:numId="32">
    <w:abstractNumId w:val="42"/>
  </w:num>
  <w:num w:numId="33">
    <w:abstractNumId w:val="27"/>
  </w:num>
  <w:num w:numId="34">
    <w:abstractNumId w:val="44"/>
  </w:num>
  <w:num w:numId="35">
    <w:abstractNumId w:val="34"/>
  </w:num>
  <w:num w:numId="36">
    <w:abstractNumId w:val="18"/>
  </w:num>
  <w:num w:numId="37">
    <w:abstractNumId w:val="15"/>
  </w:num>
  <w:num w:numId="38">
    <w:abstractNumId w:val="31"/>
  </w:num>
  <w:num w:numId="39">
    <w:abstractNumId w:val="25"/>
  </w:num>
  <w:num w:numId="40">
    <w:abstractNumId w:val="2"/>
  </w:num>
  <w:num w:numId="41">
    <w:abstractNumId w:val="29"/>
  </w:num>
  <w:num w:numId="42">
    <w:abstractNumId w:val="12"/>
  </w:num>
  <w:num w:numId="43">
    <w:abstractNumId w:val="35"/>
  </w:num>
  <w:num w:numId="44">
    <w:abstractNumId w:val="40"/>
  </w:num>
  <w:num w:numId="45">
    <w:abstractNumId w:val="10"/>
  </w:num>
  <w:num w:numId="46">
    <w:abstractNumId w:val="36"/>
  </w:num>
  <w:num w:numId="4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DB"/>
    <w:rsid w:val="0000001F"/>
    <w:rsid w:val="00000746"/>
    <w:rsid w:val="00001549"/>
    <w:rsid w:val="000015A0"/>
    <w:rsid w:val="0000166D"/>
    <w:rsid w:val="00001CC5"/>
    <w:rsid w:val="0000259F"/>
    <w:rsid w:val="00003547"/>
    <w:rsid w:val="00003549"/>
    <w:rsid w:val="0000361A"/>
    <w:rsid w:val="00003938"/>
    <w:rsid w:val="00003DDF"/>
    <w:rsid w:val="00003FD4"/>
    <w:rsid w:val="000040D4"/>
    <w:rsid w:val="000044C4"/>
    <w:rsid w:val="00004F6E"/>
    <w:rsid w:val="00005916"/>
    <w:rsid w:val="00005E34"/>
    <w:rsid w:val="00006C96"/>
    <w:rsid w:val="00007276"/>
    <w:rsid w:val="00007539"/>
    <w:rsid w:val="00007D14"/>
    <w:rsid w:val="00010511"/>
    <w:rsid w:val="00010626"/>
    <w:rsid w:val="00010F2A"/>
    <w:rsid w:val="00011F08"/>
    <w:rsid w:val="00012907"/>
    <w:rsid w:val="000129E1"/>
    <w:rsid w:val="00012E2C"/>
    <w:rsid w:val="0001301C"/>
    <w:rsid w:val="000139E5"/>
    <w:rsid w:val="00013EDB"/>
    <w:rsid w:val="00015508"/>
    <w:rsid w:val="000155B2"/>
    <w:rsid w:val="000160FF"/>
    <w:rsid w:val="000169D6"/>
    <w:rsid w:val="0001742C"/>
    <w:rsid w:val="00017F0D"/>
    <w:rsid w:val="00020B1B"/>
    <w:rsid w:val="00020C76"/>
    <w:rsid w:val="00020CBD"/>
    <w:rsid w:val="00020F6C"/>
    <w:rsid w:val="000215AF"/>
    <w:rsid w:val="00021D3D"/>
    <w:rsid w:val="00022504"/>
    <w:rsid w:val="00022831"/>
    <w:rsid w:val="000231CB"/>
    <w:rsid w:val="000234FE"/>
    <w:rsid w:val="000238CB"/>
    <w:rsid w:val="00023FCA"/>
    <w:rsid w:val="000244A4"/>
    <w:rsid w:val="00024533"/>
    <w:rsid w:val="000245D8"/>
    <w:rsid w:val="00025D8B"/>
    <w:rsid w:val="0002664D"/>
    <w:rsid w:val="00026C6E"/>
    <w:rsid w:val="00027A24"/>
    <w:rsid w:val="00027E9B"/>
    <w:rsid w:val="00030306"/>
    <w:rsid w:val="00030DBF"/>
    <w:rsid w:val="00031C85"/>
    <w:rsid w:val="0003218D"/>
    <w:rsid w:val="00032370"/>
    <w:rsid w:val="00032537"/>
    <w:rsid w:val="00033432"/>
    <w:rsid w:val="000341BE"/>
    <w:rsid w:val="00034795"/>
    <w:rsid w:val="00034EE4"/>
    <w:rsid w:val="000355D1"/>
    <w:rsid w:val="00035763"/>
    <w:rsid w:val="00035B5B"/>
    <w:rsid w:val="00036027"/>
    <w:rsid w:val="000361E8"/>
    <w:rsid w:val="00036457"/>
    <w:rsid w:val="00036581"/>
    <w:rsid w:val="00037ABB"/>
    <w:rsid w:val="0004155B"/>
    <w:rsid w:val="00041647"/>
    <w:rsid w:val="0004167D"/>
    <w:rsid w:val="00041879"/>
    <w:rsid w:val="0004226F"/>
    <w:rsid w:val="000422A3"/>
    <w:rsid w:val="00042C78"/>
    <w:rsid w:val="00042D24"/>
    <w:rsid w:val="00045175"/>
    <w:rsid w:val="00045ED0"/>
    <w:rsid w:val="000461A3"/>
    <w:rsid w:val="000462A7"/>
    <w:rsid w:val="00046823"/>
    <w:rsid w:val="00047A42"/>
    <w:rsid w:val="00047C20"/>
    <w:rsid w:val="00050A74"/>
    <w:rsid w:val="0005189C"/>
    <w:rsid w:val="00052443"/>
    <w:rsid w:val="00052E01"/>
    <w:rsid w:val="0005324B"/>
    <w:rsid w:val="000535C3"/>
    <w:rsid w:val="00053ABE"/>
    <w:rsid w:val="0005508C"/>
    <w:rsid w:val="000560E8"/>
    <w:rsid w:val="0005667E"/>
    <w:rsid w:val="00056777"/>
    <w:rsid w:val="00056F73"/>
    <w:rsid w:val="00056F7A"/>
    <w:rsid w:val="00057419"/>
    <w:rsid w:val="00057D4B"/>
    <w:rsid w:val="00057EF4"/>
    <w:rsid w:val="00061303"/>
    <w:rsid w:val="00061709"/>
    <w:rsid w:val="00062218"/>
    <w:rsid w:val="000636AD"/>
    <w:rsid w:val="000637DC"/>
    <w:rsid w:val="000638AA"/>
    <w:rsid w:val="000639F8"/>
    <w:rsid w:val="00063C16"/>
    <w:rsid w:val="00063DD1"/>
    <w:rsid w:val="0006454A"/>
    <w:rsid w:val="000649B5"/>
    <w:rsid w:val="00064E84"/>
    <w:rsid w:val="00064E96"/>
    <w:rsid w:val="0006500E"/>
    <w:rsid w:val="000657E4"/>
    <w:rsid w:val="00065B04"/>
    <w:rsid w:val="00065D9A"/>
    <w:rsid w:val="00065F7C"/>
    <w:rsid w:val="00067784"/>
    <w:rsid w:val="000679B3"/>
    <w:rsid w:val="00067E56"/>
    <w:rsid w:val="000706DA"/>
    <w:rsid w:val="000716EF"/>
    <w:rsid w:val="000734FF"/>
    <w:rsid w:val="00073F88"/>
    <w:rsid w:val="00074881"/>
    <w:rsid w:val="00074DA0"/>
    <w:rsid w:val="00074E60"/>
    <w:rsid w:val="000751F1"/>
    <w:rsid w:val="000753F0"/>
    <w:rsid w:val="000765DB"/>
    <w:rsid w:val="00076AE7"/>
    <w:rsid w:val="00077E49"/>
    <w:rsid w:val="00080BE1"/>
    <w:rsid w:val="00080F6B"/>
    <w:rsid w:val="00081648"/>
    <w:rsid w:val="00081C9D"/>
    <w:rsid w:val="000832D8"/>
    <w:rsid w:val="00083BAC"/>
    <w:rsid w:val="00083CAC"/>
    <w:rsid w:val="000842C7"/>
    <w:rsid w:val="00084F8D"/>
    <w:rsid w:val="000859DE"/>
    <w:rsid w:val="00085B1A"/>
    <w:rsid w:val="00085D88"/>
    <w:rsid w:val="00086033"/>
    <w:rsid w:val="0008611C"/>
    <w:rsid w:val="00086BF6"/>
    <w:rsid w:val="00086D67"/>
    <w:rsid w:val="0008726A"/>
    <w:rsid w:val="0008769D"/>
    <w:rsid w:val="00087822"/>
    <w:rsid w:val="000901ED"/>
    <w:rsid w:val="000907EA"/>
    <w:rsid w:val="00090C10"/>
    <w:rsid w:val="00090E2D"/>
    <w:rsid w:val="000916FF"/>
    <w:rsid w:val="0009206F"/>
    <w:rsid w:val="00092805"/>
    <w:rsid w:val="000928E0"/>
    <w:rsid w:val="00092C2A"/>
    <w:rsid w:val="0009428C"/>
    <w:rsid w:val="0009677E"/>
    <w:rsid w:val="000972C3"/>
    <w:rsid w:val="000A0CC6"/>
    <w:rsid w:val="000A1F5C"/>
    <w:rsid w:val="000A223D"/>
    <w:rsid w:val="000A22D4"/>
    <w:rsid w:val="000A23B7"/>
    <w:rsid w:val="000A2A8B"/>
    <w:rsid w:val="000A2B5D"/>
    <w:rsid w:val="000A2F5B"/>
    <w:rsid w:val="000A36F4"/>
    <w:rsid w:val="000A3EA9"/>
    <w:rsid w:val="000A4E84"/>
    <w:rsid w:val="000A597B"/>
    <w:rsid w:val="000A666E"/>
    <w:rsid w:val="000A7156"/>
    <w:rsid w:val="000B0170"/>
    <w:rsid w:val="000B0C9D"/>
    <w:rsid w:val="000B0FCC"/>
    <w:rsid w:val="000B24FE"/>
    <w:rsid w:val="000B2806"/>
    <w:rsid w:val="000B3501"/>
    <w:rsid w:val="000B3536"/>
    <w:rsid w:val="000B39CD"/>
    <w:rsid w:val="000B46FA"/>
    <w:rsid w:val="000B495C"/>
    <w:rsid w:val="000B5460"/>
    <w:rsid w:val="000B553F"/>
    <w:rsid w:val="000B5FF3"/>
    <w:rsid w:val="000B67CA"/>
    <w:rsid w:val="000B7058"/>
    <w:rsid w:val="000B72CC"/>
    <w:rsid w:val="000B76A4"/>
    <w:rsid w:val="000B7BAE"/>
    <w:rsid w:val="000C0175"/>
    <w:rsid w:val="000C0CE6"/>
    <w:rsid w:val="000C1418"/>
    <w:rsid w:val="000C1698"/>
    <w:rsid w:val="000C1B8E"/>
    <w:rsid w:val="000C2F0A"/>
    <w:rsid w:val="000C39EF"/>
    <w:rsid w:val="000C3BA3"/>
    <w:rsid w:val="000C3CB1"/>
    <w:rsid w:val="000C43BC"/>
    <w:rsid w:val="000C4406"/>
    <w:rsid w:val="000C495C"/>
    <w:rsid w:val="000C4A15"/>
    <w:rsid w:val="000C4FAC"/>
    <w:rsid w:val="000C5F6F"/>
    <w:rsid w:val="000C60B2"/>
    <w:rsid w:val="000C7071"/>
    <w:rsid w:val="000C7482"/>
    <w:rsid w:val="000C770C"/>
    <w:rsid w:val="000C7865"/>
    <w:rsid w:val="000D0C00"/>
    <w:rsid w:val="000D0F61"/>
    <w:rsid w:val="000D142C"/>
    <w:rsid w:val="000D1BD5"/>
    <w:rsid w:val="000D2459"/>
    <w:rsid w:val="000D284D"/>
    <w:rsid w:val="000D2AAB"/>
    <w:rsid w:val="000D2F03"/>
    <w:rsid w:val="000D370B"/>
    <w:rsid w:val="000D3903"/>
    <w:rsid w:val="000D3CEE"/>
    <w:rsid w:val="000D4A25"/>
    <w:rsid w:val="000D4AF3"/>
    <w:rsid w:val="000D4C01"/>
    <w:rsid w:val="000D514C"/>
    <w:rsid w:val="000D520C"/>
    <w:rsid w:val="000D6104"/>
    <w:rsid w:val="000D6D54"/>
    <w:rsid w:val="000D7574"/>
    <w:rsid w:val="000D7D32"/>
    <w:rsid w:val="000E019B"/>
    <w:rsid w:val="000E01D4"/>
    <w:rsid w:val="000E0DE0"/>
    <w:rsid w:val="000E29DD"/>
    <w:rsid w:val="000E3573"/>
    <w:rsid w:val="000E5BB0"/>
    <w:rsid w:val="000E5C2B"/>
    <w:rsid w:val="000E62C7"/>
    <w:rsid w:val="000E7484"/>
    <w:rsid w:val="000E77D2"/>
    <w:rsid w:val="000F095F"/>
    <w:rsid w:val="000F0DA9"/>
    <w:rsid w:val="000F1079"/>
    <w:rsid w:val="000F16AA"/>
    <w:rsid w:val="000F2F9C"/>
    <w:rsid w:val="000F2FAF"/>
    <w:rsid w:val="000F4CE6"/>
    <w:rsid w:val="000F599A"/>
    <w:rsid w:val="000F627C"/>
    <w:rsid w:val="000F63CE"/>
    <w:rsid w:val="000F64AC"/>
    <w:rsid w:val="000F6E52"/>
    <w:rsid w:val="000F6F11"/>
    <w:rsid w:val="000F7B38"/>
    <w:rsid w:val="00100468"/>
    <w:rsid w:val="001006DD"/>
    <w:rsid w:val="00100D29"/>
    <w:rsid w:val="001016E8"/>
    <w:rsid w:val="00101BAB"/>
    <w:rsid w:val="00101F19"/>
    <w:rsid w:val="00102B2E"/>
    <w:rsid w:val="00102E6D"/>
    <w:rsid w:val="001031E6"/>
    <w:rsid w:val="00103A0F"/>
    <w:rsid w:val="00103E5B"/>
    <w:rsid w:val="00104888"/>
    <w:rsid w:val="00105440"/>
    <w:rsid w:val="00106418"/>
    <w:rsid w:val="00106604"/>
    <w:rsid w:val="0010681E"/>
    <w:rsid w:val="00107DEE"/>
    <w:rsid w:val="001100AE"/>
    <w:rsid w:val="001113FC"/>
    <w:rsid w:val="00111950"/>
    <w:rsid w:val="001120C3"/>
    <w:rsid w:val="00112842"/>
    <w:rsid w:val="0011357B"/>
    <w:rsid w:val="00113DF8"/>
    <w:rsid w:val="001141E0"/>
    <w:rsid w:val="001149CB"/>
    <w:rsid w:val="00115348"/>
    <w:rsid w:val="001154FC"/>
    <w:rsid w:val="001158AE"/>
    <w:rsid w:val="001169D5"/>
    <w:rsid w:val="00117112"/>
    <w:rsid w:val="00117300"/>
    <w:rsid w:val="00121842"/>
    <w:rsid w:val="00121AB0"/>
    <w:rsid w:val="0012243F"/>
    <w:rsid w:val="001225A6"/>
    <w:rsid w:val="00123247"/>
    <w:rsid w:val="00123874"/>
    <w:rsid w:val="00123A92"/>
    <w:rsid w:val="00124161"/>
    <w:rsid w:val="00124BC8"/>
    <w:rsid w:val="00124F3A"/>
    <w:rsid w:val="00125C38"/>
    <w:rsid w:val="00125C97"/>
    <w:rsid w:val="00126F59"/>
    <w:rsid w:val="0012725B"/>
    <w:rsid w:val="00127275"/>
    <w:rsid w:val="0012742B"/>
    <w:rsid w:val="00127963"/>
    <w:rsid w:val="00130690"/>
    <w:rsid w:val="00130E2C"/>
    <w:rsid w:val="0013172D"/>
    <w:rsid w:val="001319C4"/>
    <w:rsid w:val="00132C2C"/>
    <w:rsid w:val="001339C7"/>
    <w:rsid w:val="00135684"/>
    <w:rsid w:val="0013609D"/>
    <w:rsid w:val="00136B38"/>
    <w:rsid w:val="00136F9C"/>
    <w:rsid w:val="00137324"/>
    <w:rsid w:val="0013769A"/>
    <w:rsid w:val="001376E0"/>
    <w:rsid w:val="00137D51"/>
    <w:rsid w:val="00140206"/>
    <w:rsid w:val="0014053A"/>
    <w:rsid w:val="0014231C"/>
    <w:rsid w:val="0014238D"/>
    <w:rsid w:val="00142BD2"/>
    <w:rsid w:val="00142D83"/>
    <w:rsid w:val="00142E76"/>
    <w:rsid w:val="00143182"/>
    <w:rsid w:val="00143D0F"/>
    <w:rsid w:val="001442E7"/>
    <w:rsid w:val="0014446E"/>
    <w:rsid w:val="001446B3"/>
    <w:rsid w:val="00144EED"/>
    <w:rsid w:val="0014520C"/>
    <w:rsid w:val="0014663E"/>
    <w:rsid w:val="00146758"/>
    <w:rsid w:val="00146BF8"/>
    <w:rsid w:val="00146C63"/>
    <w:rsid w:val="00147D61"/>
    <w:rsid w:val="001517E3"/>
    <w:rsid w:val="00151C52"/>
    <w:rsid w:val="0015242A"/>
    <w:rsid w:val="00152CFC"/>
    <w:rsid w:val="00152F0D"/>
    <w:rsid w:val="001539BB"/>
    <w:rsid w:val="00154123"/>
    <w:rsid w:val="001546D9"/>
    <w:rsid w:val="0015516D"/>
    <w:rsid w:val="0015598F"/>
    <w:rsid w:val="00155DFE"/>
    <w:rsid w:val="001568AD"/>
    <w:rsid w:val="001570A7"/>
    <w:rsid w:val="00157A6E"/>
    <w:rsid w:val="00157B1C"/>
    <w:rsid w:val="00160896"/>
    <w:rsid w:val="00160BB0"/>
    <w:rsid w:val="00162066"/>
    <w:rsid w:val="00162664"/>
    <w:rsid w:val="00163267"/>
    <w:rsid w:val="001639E9"/>
    <w:rsid w:val="00163EA9"/>
    <w:rsid w:val="00164678"/>
    <w:rsid w:val="00164774"/>
    <w:rsid w:val="0016677F"/>
    <w:rsid w:val="00166C60"/>
    <w:rsid w:val="001701DF"/>
    <w:rsid w:val="001706CA"/>
    <w:rsid w:val="00170ABA"/>
    <w:rsid w:val="00170BDB"/>
    <w:rsid w:val="00170DBC"/>
    <w:rsid w:val="00170E12"/>
    <w:rsid w:val="0017184D"/>
    <w:rsid w:val="001720E6"/>
    <w:rsid w:val="001722AE"/>
    <w:rsid w:val="00172861"/>
    <w:rsid w:val="001731E8"/>
    <w:rsid w:val="001731FE"/>
    <w:rsid w:val="00173230"/>
    <w:rsid w:val="001740AB"/>
    <w:rsid w:val="001750C9"/>
    <w:rsid w:val="001751A0"/>
    <w:rsid w:val="00175949"/>
    <w:rsid w:val="00175D1D"/>
    <w:rsid w:val="00176796"/>
    <w:rsid w:val="00177042"/>
    <w:rsid w:val="001777B4"/>
    <w:rsid w:val="00177B30"/>
    <w:rsid w:val="0018161E"/>
    <w:rsid w:val="001817A6"/>
    <w:rsid w:val="00182D97"/>
    <w:rsid w:val="00182E03"/>
    <w:rsid w:val="0018525D"/>
    <w:rsid w:val="00185A4A"/>
    <w:rsid w:val="00185B59"/>
    <w:rsid w:val="00185C48"/>
    <w:rsid w:val="00185E2A"/>
    <w:rsid w:val="00185F3B"/>
    <w:rsid w:val="001865A4"/>
    <w:rsid w:val="00186A35"/>
    <w:rsid w:val="00186C8D"/>
    <w:rsid w:val="00187288"/>
    <w:rsid w:val="001876FB"/>
    <w:rsid w:val="00190517"/>
    <w:rsid w:val="00191DDF"/>
    <w:rsid w:val="00191E91"/>
    <w:rsid w:val="0019252B"/>
    <w:rsid w:val="001929B5"/>
    <w:rsid w:val="00193367"/>
    <w:rsid w:val="001937F8"/>
    <w:rsid w:val="00193B7A"/>
    <w:rsid w:val="00195567"/>
    <w:rsid w:val="001956C3"/>
    <w:rsid w:val="001958EE"/>
    <w:rsid w:val="00195994"/>
    <w:rsid w:val="00195DF2"/>
    <w:rsid w:val="00197ECA"/>
    <w:rsid w:val="001A023F"/>
    <w:rsid w:val="001A02F9"/>
    <w:rsid w:val="001A0515"/>
    <w:rsid w:val="001A1025"/>
    <w:rsid w:val="001A170A"/>
    <w:rsid w:val="001A29F3"/>
    <w:rsid w:val="001A4263"/>
    <w:rsid w:val="001A48DC"/>
    <w:rsid w:val="001A4953"/>
    <w:rsid w:val="001A52D1"/>
    <w:rsid w:val="001A5A84"/>
    <w:rsid w:val="001A6090"/>
    <w:rsid w:val="001A77CA"/>
    <w:rsid w:val="001B0512"/>
    <w:rsid w:val="001B0794"/>
    <w:rsid w:val="001B09FC"/>
    <w:rsid w:val="001B447D"/>
    <w:rsid w:val="001B4584"/>
    <w:rsid w:val="001B5082"/>
    <w:rsid w:val="001B5414"/>
    <w:rsid w:val="001B6362"/>
    <w:rsid w:val="001B67AE"/>
    <w:rsid w:val="001B725F"/>
    <w:rsid w:val="001B7A0B"/>
    <w:rsid w:val="001B7E06"/>
    <w:rsid w:val="001C0015"/>
    <w:rsid w:val="001C0157"/>
    <w:rsid w:val="001C0952"/>
    <w:rsid w:val="001C0F60"/>
    <w:rsid w:val="001C1C5E"/>
    <w:rsid w:val="001C1DF9"/>
    <w:rsid w:val="001C2252"/>
    <w:rsid w:val="001C24E5"/>
    <w:rsid w:val="001C2948"/>
    <w:rsid w:val="001C3BBB"/>
    <w:rsid w:val="001C4B3A"/>
    <w:rsid w:val="001C73E7"/>
    <w:rsid w:val="001D121E"/>
    <w:rsid w:val="001D13BB"/>
    <w:rsid w:val="001D1662"/>
    <w:rsid w:val="001D1D2F"/>
    <w:rsid w:val="001D1E24"/>
    <w:rsid w:val="001D312B"/>
    <w:rsid w:val="001D3975"/>
    <w:rsid w:val="001D3C3B"/>
    <w:rsid w:val="001D4794"/>
    <w:rsid w:val="001D4A97"/>
    <w:rsid w:val="001D4F1B"/>
    <w:rsid w:val="001D5A5A"/>
    <w:rsid w:val="001D6C19"/>
    <w:rsid w:val="001D7E92"/>
    <w:rsid w:val="001E009E"/>
    <w:rsid w:val="001E04F9"/>
    <w:rsid w:val="001E0564"/>
    <w:rsid w:val="001E0886"/>
    <w:rsid w:val="001E21A9"/>
    <w:rsid w:val="001E2C10"/>
    <w:rsid w:val="001E506B"/>
    <w:rsid w:val="001E5605"/>
    <w:rsid w:val="001E6590"/>
    <w:rsid w:val="001E74C9"/>
    <w:rsid w:val="001E77AB"/>
    <w:rsid w:val="001E7826"/>
    <w:rsid w:val="001F0941"/>
    <w:rsid w:val="001F2085"/>
    <w:rsid w:val="001F2E50"/>
    <w:rsid w:val="001F31A9"/>
    <w:rsid w:val="001F3AF4"/>
    <w:rsid w:val="001F3EDD"/>
    <w:rsid w:val="001F3FEE"/>
    <w:rsid w:val="001F41AE"/>
    <w:rsid w:val="001F44B9"/>
    <w:rsid w:val="001F56C2"/>
    <w:rsid w:val="001F5954"/>
    <w:rsid w:val="001F5CE8"/>
    <w:rsid w:val="001F600E"/>
    <w:rsid w:val="001F67D2"/>
    <w:rsid w:val="002002D7"/>
    <w:rsid w:val="0020071E"/>
    <w:rsid w:val="00202769"/>
    <w:rsid w:val="00203739"/>
    <w:rsid w:val="00203904"/>
    <w:rsid w:val="00203A4F"/>
    <w:rsid w:val="0020411D"/>
    <w:rsid w:val="002041E5"/>
    <w:rsid w:val="002049C9"/>
    <w:rsid w:val="00205522"/>
    <w:rsid w:val="00205D66"/>
    <w:rsid w:val="00205EF8"/>
    <w:rsid w:val="0020627B"/>
    <w:rsid w:val="00206394"/>
    <w:rsid w:val="002072F3"/>
    <w:rsid w:val="00210256"/>
    <w:rsid w:val="00211034"/>
    <w:rsid w:val="002119CB"/>
    <w:rsid w:val="00211C0D"/>
    <w:rsid w:val="00211C18"/>
    <w:rsid w:val="002126D5"/>
    <w:rsid w:val="0021352E"/>
    <w:rsid w:val="002139E9"/>
    <w:rsid w:val="00213D05"/>
    <w:rsid w:val="0021415C"/>
    <w:rsid w:val="00214A63"/>
    <w:rsid w:val="00214DB9"/>
    <w:rsid w:val="00215156"/>
    <w:rsid w:val="00215FE4"/>
    <w:rsid w:val="00217437"/>
    <w:rsid w:val="0021757D"/>
    <w:rsid w:val="00220F75"/>
    <w:rsid w:val="0022154F"/>
    <w:rsid w:val="00221A2B"/>
    <w:rsid w:val="00221AF8"/>
    <w:rsid w:val="00223F66"/>
    <w:rsid w:val="0022460B"/>
    <w:rsid w:val="00225872"/>
    <w:rsid w:val="002267CF"/>
    <w:rsid w:val="00227840"/>
    <w:rsid w:val="002302AB"/>
    <w:rsid w:val="00231B92"/>
    <w:rsid w:val="00231DE0"/>
    <w:rsid w:val="002324B8"/>
    <w:rsid w:val="0023276E"/>
    <w:rsid w:val="002327A3"/>
    <w:rsid w:val="0023292F"/>
    <w:rsid w:val="00233BBA"/>
    <w:rsid w:val="002347C1"/>
    <w:rsid w:val="002348B6"/>
    <w:rsid w:val="00234BD4"/>
    <w:rsid w:val="0023533C"/>
    <w:rsid w:val="0023541E"/>
    <w:rsid w:val="00235B66"/>
    <w:rsid w:val="00235F49"/>
    <w:rsid w:val="002360A0"/>
    <w:rsid w:val="002367A0"/>
    <w:rsid w:val="002378C8"/>
    <w:rsid w:val="00237ED0"/>
    <w:rsid w:val="00241AFF"/>
    <w:rsid w:val="00241E9A"/>
    <w:rsid w:val="00242A76"/>
    <w:rsid w:val="00242B7A"/>
    <w:rsid w:val="00243350"/>
    <w:rsid w:val="002434FF"/>
    <w:rsid w:val="00243B2A"/>
    <w:rsid w:val="0024410F"/>
    <w:rsid w:val="002443D3"/>
    <w:rsid w:val="0024442C"/>
    <w:rsid w:val="002445C9"/>
    <w:rsid w:val="00244AC1"/>
    <w:rsid w:val="00244C31"/>
    <w:rsid w:val="00244E9A"/>
    <w:rsid w:val="002450FE"/>
    <w:rsid w:val="00246120"/>
    <w:rsid w:val="0024632A"/>
    <w:rsid w:val="00246AB6"/>
    <w:rsid w:val="0024740E"/>
    <w:rsid w:val="0024746D"/>
    <w:rsid w:val="00247565"/>
    <w:rsid w:val="00247B01"/>
    <w:rsid w:val="00250281"/>
    <w:rsid w:val="002505C1"/>
    <w:rsid w:val="002511BD"/>
    <w:rsid w:val="00251503"/>
    <w:rsid w:val="00251E12"/>
    <w:rsid w:val="00252309"/>
    <w:rsid w:val="002527A7"/>
    <w:rsid w:val="00252B59"/>
    <w:rsid w:val="0025390D"/>
    <w:rsid w:val="00253C39"/>
    <w:rsid w:val="00255C03"/>
    <w:rsid w:val="00256F27"/>
    <w:rsid w:val="00260CD4"/>
    <w:rsid w:val="00260F00"/>
    <w:rsid w:val="00261C6C"/>
    <w:rsid w:val="0026257E"/>
    <w:rsid w:val="00264458"/>
    <w:rsid w:val="00264640"/>
    <w:rsid w:val="00265672"/>
    <w:rsid w:val="00265A9B"/>
    <w:rsid w:val="002661E3"/>
    <w:rsid w:val="002661F3"/>
    <w:rsid w:val="002662D7"/>
    <w:rsid w:val="002664FE"/>
    <w:rsid w:val="00266578"/>
    <w:rsid w:val="00267D26"/>
    <w:rsid w:val="00270A50"/>
    <w:rsid w:val="0027104E"/>
    <w:rsid w:val="0027129C"/>
    <w:rsid w:val="00271775"/>
    <w:rsid w:val="00272A2B"/>
    <w:rsid w:val="002732F2"/>
    <w:rsid w:val="00273698"/>
    <w:rsid w:val="0027394B"/>
    <w:rsid w:val="00273DAB"/>
    <w:rsid w:val="00274E4A"/>
    <w:rsid w:val="002759B9"/>
    <w:rsid w:val="00275AA8"/>
    <w:rsid w:val="00276396"/>
    <w:rsid w:val="00276CF9"/>
    <w:rsid w:val="00276D55"/>
    <w:rsid w:val="00277A31"/>
    <w:rsid w:val="00277CA7"/>
    <w:rsid w:val="002801E4"/>
    <w:rsid w:val="0028156E"/>
    <w:rsid w:val="002815C4"/>
    <w:rsid w:val="0028167B"/>
    <w:rsid w:val="00281A58"/>
    <w:rsid w:val="00281BC5"/>
    <w:rsid w:val="00281C1D"/>
    <w:rsid w:val="00282CD6"/>
    <w:rsid w:val="002835C1"/>
    <w:rsid w:val="00284CF2"/>
    <w:rsid w:val="00284E13"/>
    <w:rsid w:val="00285227"/>
    <w:rsid w:val="00285C22"/>
    <w:rsid w:val="00285E65"/>
    <w:rsid w:val="00287C66"/>
    <w:rsid w:val="00291AD4"/>
    <w:rsid w:val="00292388"/>
    <w:rsid w:val="00292F4B"/>
    <w:rsid w:val="00293D0E"/>
    <w:rsid w:val="0029445A"/>
    <w:rsid w:val="0029517B"/>
    <w:rsid w:val="00295626"/>
    <w:rsid w:val="00295740"/>
    <w:rsid w:val="002958C1"/>
    <w:rsid w:val="002959A0"/>
    <w:rsid w:val="00295B8E"/>
    <w:rsid w:val="00295FDC"/>
    <w:rsid w:val="00296252"/>
    <w:rsid w:val="0029689E"/>
    <w:rsid w:val="00296A23"/>
    <w:rsid w:val="00296B17"/>
    <w:rsid w:val="00296E9D"/>
    <w:rsid w:val="00297158"/>
    <w:rsid w:val="00297EB9"/>
    <w:rsid w:val="00297F6D"/>
    <w:rsid w:val="002A0122"/>
    <w:rsid w:val="002A0563"/>
    <w:rsid w:val="002A099B"/>
    <w:rsid w:val="002A1084"/>
    <w:rsid w:val="002A1197"/>
    <w:rsid w:val="002A1FF7"/>
    <w:rsid w:val="002A23C7"/>
    <w:rsid w:val="002A242D"/>
    <w:rsid w:val="002A24F6"/>
    <w:rsid w:val="002A26D7"/>
    <w:rsid w:val="002A3888"/>
    <w:rsid w:val="002A3B11"/>
    <w:rsid w:val="002A50E3"/>
    <w:rsid w:val="002A5240"/>
    <w:rsid w:val="002A59D2"/>
    <w:rsid w:val="002A5DFF"/>
    <w:rsid w:val="002A72EB"/>
    <w:rsid w:val="002A7595"/>
    <w:rsid w:val="002A7C18"/>
    <w:rsid w:val="002B0C85"/>
    <w:rsid w:val="002B0D39"/>
    <w:rsid w:val="002B1004"/>
    <w:rsid w:val="002B145C"/>
    <w:rsid w:val="002B1544"/>
    <w:rsid w:val="002B18BC"/>
    <w:rsid w:val="002B35CB"/>
    <w:rsid w:val="002B3ED5"/>
    <w:rsid w:val="002B484A"/>
    <w:rsid w:val="002B48D7"/>
    <w:rsid w:val="002B5534"/>
    <w:rsid w:val="002B62DF"/>
    <w:rsid w:val="002B6565"/>
    <w:rsid w:val="002B6F65"/>
    <w:rsid w:val="002B74B7"/>
    <w:rsid w:val="002B7FC6"/>
    <w:rsid w:val="002C0218"/>
    <w:rsid w:val="002C028F"/>
    <w:rsid w:val="002C0A00"/>
    <w:rsid w:val="002C0A59"/>
    <w:rsid w:val="002C1AA4"/>
    <w:rsid w:val="002C2042"/>
    <w:rsid w:val="002C2381"/>
    <w:rsid w:val="002C2D13"/>
    <w:rsid w:val="002C3389"/>
    <w:rsid w:val="002C35EC"/>
    <w:rsid w:val="002C3A0F"/>
    <w:rsid w:val="002C3FD2"/>
    <w:rsid w:val="002C48A1"/>
    <w:rsid w:val="002C6FAB"/>
    <w:rsid w:val="002C754A"/>
    <w:rsid w:val="002D0345"/>
    <w:rsid w:val="002D18F1"/>
    <w:rsid w:val="002D228E"/>
    <w:rsid w:val="002D2453"/>
    <w:rsid w:val="002D26AC"/>
    <w:rsid w:val="002D2B1E"/>
    <w:rsid w:val="002D4992"/>
    <w:rsid w:val="002D4B12"/>
    <w:rsid w:val="002D4D31"/>
    <w:rsid w:val="002D5DE6"/>
    <w:rsid w:val="002D6C88"/>
    <w:rsid w:val="002D7663"/>
    <w:rsid w:val="002D76BB"/>
    <w:rsid w:val="002E00FD"/>
    <w:rsid w:val="002E0174"/>
    <w:rsid w:val="002E08CD"/>
    <w:rsid w:val="002E1387"/>
    <w:rsid w:val="002E19A7"/>
    <w:rsid w:val="002E29D6"/>
    <w:rsid w:val="002E373A"/>
    <w:rsid w:val="002E37D4"/>
    <w:rsid w:val="002E39A8"/>
    <w:rsid w:val="002E3B7B"/>
    <w:rsid w:val="002E46C5"/>
    <w:rsid w:val="002E4751"/>
    <w:rsid w:val="002E4A50"/>
    <w:rsid w:val="002E5444"/>
    <w:rsid w:val="002E6096"/>
    <w:rsid w:val="002E6529"/>
    <w:rsid w:val="002E69EA"/>
    <w:rsid w:val="002E71E6"/>
    <w:rsid w:val="002E74AF"/>
    <w:rsid w:val="002E7535"/>
    <w:rsid w:val="002E772D"/>
    <w:rsid w:val="002E7ED5"/>
    <w:rsid w:val="002F0904"/>
    <w:rsid w:val="002F0CE6"/>
    <w:rsid w:val="002F1E71"/>
    <w:rsid w:val="002F2033"/>
    <w:rsid w:val="002F2171"/>
    <w:rsid w:val="002F2A78"/>
    <w:rsid w:val="002F317B"/>
    <w:rsid w:val="002F31BC"/>
    <w:rsid w:val="002F3D4D"/>
    <w:rsid w:val="002F4182"/>
    <w:rsid w:val="002F4880"/>
    <w:rsid w:val="002F57E9"/>
    <w:rsid w:val="002F5B95"/>
    <w:rsid w:val="002F5BA9"/>
    <w:rsid w:val="002F5C27"/>
    <w:rsid w:val="002F6873"/>
    <w:rsid w:val="002F6901"/>
    <w:rsid w:val="002F694B"/>
    <w:rsid w:val="002F6EB5"/>
    <w:rsid w:val="002F72C1"/>
    <w:rsid w:val="0030091B"/>
    <w:rsid w:val="003012E8"/>
    <w:rsid w:val="00301822"/>
    <w:rsid w:val="003019F4"/>
    <w:rsid w:val="00301E7D"/>
    <w:rsid w:val="0030210C"/>
    <w:rsid w:val="00302176"/>
    <w:rsid w:val="003021F9"/>
    <w:rsid w:val="003028E4"/>
    <w:rsid w:val="00303E44"/>
    <w:rsid w:val="00305728"/>
    <w:rsid w:val="00306CC8"/>
    <w:rsid w:val="0030730E"/>
    <w:rsid w:val="003073A3"/>
    <w:rsid w:val="00307D2F"/>
    <w:rsid w:val="003105A0"/>
    <w:rsid w:val="00310685"/>
    <w:rsid w:val="003116EE"/>
    <w:rsid w:val="00311AC8"/>
    <w:rsid w:val="00312066"/>
    <w:rsid w:val="003124A9"/>
    <w:rsid w:val="003128BA"/>
    <w:rsid w:val="00313068"/>
    <w:rsid w:val="00313685"/>
    <w:rsid w:val="003138C2"/>
    <w:rsid w:val="00313FDB"/>
    <w:rsid w:val="00314154"/>
    <w:rsid w:val="00315AFC"/>
    <w:rsid w:val="00315B6D"/>
    <w:rsid w:val="00316A69"/>
    <w:rsid w:val="00317BF9"/>
    <w:rsid w:val="00320361"/>
    <w:rsid w:val="00320497"/>
    <w:rsid w:val="00320D1F"/>
    <w:rsid w:val="00321459"/>
    <w:rsid w:val="0032197D"/>
    <w:rsid w:val="0032212F"/>
    <w:rsid w:val="00322142"/>
    <w:rsid w:val="003221E2"/>
    <w:rsid w:val="0032277E"/>
    <w:rsid w:val="00322A8B"/>
    <w:rsid w:val="00323716"/>
    <w:rsid w:val="003239ED"/>
    <w:rsid w:val="003241DE"/>
    <w:rsid w:val="00324221"/>
    <w:rsid w:val="00325476"/>
    <w:rsid w:val="00325BEC"/>
    <w:rsid w:val="00326053"/>
    <w:rsid w:val="00326069"/>
    <w:rsid w:val="0032638D"/>
    <w:rsid w:val="00327861"/>
    <w:rsid w:val="00327E22"/>
    <w:rsid w:val="00327E6A"/>
    <w:rsid w:val="00327F06"/>
    <w:rsid w:val="003308B5"/>
    <w:rsid w:val="00330C44"/>
    <w:rsid w:val="003319B9"/>
    <w:rsid w:val="00332EBD"/>
    <w:rsid w:val="00333178"/>
    <w:rsid w:val="00333BC0"/>
    <w:rsid w:val="00333C4B"/>
    <w:rsid w:val="00333D19"/>
    <w:rsid w:val="003343B5"/>
    <w:rsid w:val="00334450"/>
    <w:rsid w:val="00334C7F"/>
    <w:rsid w:val="00334F1F"/>
    <w:rsid w:val="00335809"/>
    <w:rsid w:val="00335C95"/>
    <w:rsid w:val="0034181F"/>
    <w:rsid w:val="00342047"/>
    <w:rsid w:val="003426D1"/>
    <w:rsid w:val="003443B7"/>
    <w:rsid w:val="0034453F"/>
    <w:rsid w:val="00344D42"/>
    <w:rsid w:val="003452A4"/>
    <w:rsid w:val="003462A5"/>
    <w:rsid w:val="00346804"/>
    <w:rsid w:val="00346F5C"/>
    <w:rsid w:val="00347184"/>
    <w:rsid w:val="00347904"/>
    <w:rsid w:val="00350311"/>
    <w:rsid w:val="0035061B"/>
    <w:rsid w:val="00350C05"/>
    <w:rsid w:val="00352117"/>
    <w:rsid w:val="00352741"/>
    <w:rsid w:val="003527DC"/>
    <w:rsid w:val="00352EA0"/>
    <w:rsid w:val="0035380E"/>
    <w:rsid w:val="0035517F"/>
    <w:rsid w:val="0035533C"/>
    <w:rsid w:val="003555BB"/>
    <w:rsid w:val="003555DC"/>
    <w:rsid w:val="003578C1"/>
    <w:rsid w:val="0036031E"/>
    <w:rsid w:val="003608CB"/>
    <w:rsid w:val="00360A12"/>
    <w:rsid w:val="0036160B"/>
    <w:rsid w:val="0036175F"/>
    <w:rsid w:val="0036192F"/>
    <w:rsid w:val="00361E96"/>
    <w:rsid w:val="003620CC"/>
    <w:rsid w:val="003629A0"/>
    <w:rsid w:val="00362DC5"/>
    <w:rsid w:val="00363DE7"/>
    <w:rsid w:val="00363EA4"/>
    <w:rsid w:val="003640B5"/>
    <w:rsid w:val="003654E3"/>
    <w:rsid w:val="00365E3D"/>
    <w:rsid w:val="00365F91"/>
    <w:rsid w:val="00366883"/>
    <w:rsid w:val="003668DC"/>
    <w:rsid w:val="00366CE6"/>
    <w:rsid w:val="00366D62"/>
    <w:rsid w:val="00367024"/>
    <w:rsid w:val="00370769"/>
    <w:rsid w:val="00371E21"/>
    <w:rsid w:val="00371E4D"/>
    <w:rsid w:val="00372121"/>
    <w:rsid w:val="00372B25"/>
    <w:rsid w:val="00373169"/>
    <w:rsid w:val="00373967"/>
    <w:rsid w:val="00374C30"/>
    <w:rsid w:val="00374EB1"/>
    <w:rsid w:val="00375602"/>
    <w:rsid w:val="00375C48"/>
    <w:rsid w:val="00375D55"/>
    <w:rsid w:val="003767B4"/>
    <w:rsid w:val="00376975"/>
    <w:rsid w:val="00376C53"/>
    <w:rsid w:val="00376D5E"/>
    <w:rsid w:val="00376F7D"/>
    <w:rsid w:val="0037751A"/>
    <w:rsid w:val="00377724"/>
    <w:rsid w:val="003808B2"/>
    <w:rsid w:val="00381437"/>
    <w:rsid w:val="00381F62"/>
    <w:rsid w:val="003825C7"/>
    <w:rsid w:val="00382CE5"/>
    <w:rsid w:val="00383776"/>
    <w:rsid w:val="00383887"/>
    <w:rsid w:val="00384CD2"/>
    <w:rsid w:val="00384D69"/>
    <w:rsid w:val="00384F34"/>
    <w:rsid w:val="00385711"/>
    <w:rsid w:val="00385B30"/>
    <w:rsid w:val="0038674B"/>
    <w:rsid w:val="00387205"/>
    <w:rsid w:val="0038775C"/>
    <w:rsid w:val="00387A91"/>
    <w:rsid w:val="00390545"/>
    <w:rsid w:val="0039073F"/>
    <w:rsid w:val="0039085B"/>
    <w:rsid w:val="00390AB0"/>
    <w:rsid w:val="00390C0E"/>
    <w:rsid w:val="00391093"/>
    <w:rsid w:val="003911BA"/>
    <w:rsid w:val="00391204"/>
    <w:rsid w:val="00391C57"/>
    <w:rsid w:val="003922E1"/>
    <w:rsid w:val="00392D86"/>
    <w:rsid w:val="00393E3D"/>
    <w:rsid w:val="00393FAD"/>
    <w:rsid w:val="0039587A"/>
    <w:rsid w:val="0039593C"/>
    <w:rsid w:val="00395A8E"/>
    <w:rsid w:val="00395D23"/>
    <w:rsid w:val="00396A62"/>
    <w:rsid w:val="0039748C"/>
    <w:rsid w:val="00397697"/>
    <w:rsid w:val="00397937"/>
    <w:rsid w:val="00397F41"/>
    <w:rsid w:val="003A1B93"/>
    <w:rsid w:val="003A1F33"/>
    <w:rsid w:val="003A1F84"/>
    <w:rsid w:val="003A22E4"/>
    <w:rsid w:val="003A2B22"/>
    <w:rsid w:val="003A2C0C"/>
    <w:rsid w:val="003A3535"/>
    <w:rsid w:val="003A4030"/>
    <w:rsid w:val="003A42E1"/>
    <w:rsid w:val="003A494E"/>
    <w:rsid w:val="003A54E4"/>
    <w:rsid w:val="003A5EB7"/>
    <w:rsid w:val="003A6024"/>
    <w:rsid w:val="003A6AA5"/>
    <w:rsid w:val="003A760C"/>
    <w:rsid w:val="003B0D5B"/>
    <w:rsid w:val="003B187E"/>
    <w:rsid w:val="003B1CAB"/>
    <w:rsid w:val="003B1E63"/>
    <w:rsid w:val="003B2041"/>
    <w:rsid w:val="003B2043"/>
    <w:rsid w:val="003B25EE"/>
    <w:rsid w:val="003B3137"/>
    <w:rsid w:val="003B3BA9"/>
    <w:rsid w:val="003B564A"/>
    <w:rsid w:val="003B58F5"/>
    <w:rsid w:val="003B77B7"/>
    <w:rsid w:val="003C06EF"/>
    <w:rsid w:val="003C0C63"/>
    <w:rsid w:val="003C1335"/>
    <w:rsid w:val="003C2696"/>
    <w:rsid w:val="003C2E3E"/>
    <w:rsid w:val="003C2FE2"/>
    <w:rsid w:val="003C3403"/>
    <w:rsid w:val="003C39BC"/>
    <w:rsid w:val="003C3A19"/>
    <w:rsid w:val="003C436B"/>
    <w:rsid w:val="003C5189"/>
    <w:rsid w:val="003C5198"/>
    <w:rsid w:val="003C5479"/>
    <w:rsid w:val="003C58D8"/>
    <w:rsid w:val="003C61BA"/>
    <w:rsid w:val="003C674F"/>
    <w:rsid w:val="003C77E7"/>
    <w:rsid w:val="003D0250"/>
    <w:rsid w:val="003D06FE"/>
    <w:rsid w:val="003D0AE1"/>
    <w:rsid w:val="003D1687"/>
    <w:rsid w:val="003D2212"/>
    <w:rsid w:val="003D24C0"/>
    <w:rsid w:val="003D2983"/>
    <w:rsid w:val="003D2D3C"/>
    <w:rsid w:val="003D2E2D"/>
    <w:rsid w:val="003D2EB3"/>
    <w:rsid w:val="003D31A4"/>
    <w:rsid w:val="003D4ACE"/>
    <w:rsid w:val="003D4BA5"/>
    <w:rsid w:val="003D5564"/>
    <w:rsid w:val="003D5DAE"/>
    <w:rsid w:val="003D5DCC"/>
    <w:rsid w:val="003D680B"/>
    <w:rsid w:val="003D68DC"/>
    <w:rsid w:val="003D75FA"/>
    <w:rsid w:val="003D7813"/>
    <w:rsid w:val="003D79FF"/>
    <w:rsid w:val="003D7B98"/>
    <w:rsid w:val="003E02B5"/>
    <w:rsid w:val="003E0FB4"/>
    <w:rsid w:val="003E12C1"/>
    <w:rsid w:val="003E1623"/>
    <w:rsid w:val="003E2849"/>
    <w:rsid w:val="003E3E16"/>
    <w:rsid w:val="003E4119"/>
    <w:rsid w:val="003E4F44"/>
    <w:rsid w:val="003E52AB"/>
    <w:rsid w:val="003E59C2"/>
    <w:rsid w:val="003E69A2"/>
    <w:rsid w:val="003F157E"/>
    <w:rsid w:val="003F1853"/>
    <w:rsid w:val="003F2072"/>
    <w:rsid w:val="003F27DB"/>
    <w:rsid w:val="003F2B2E"/>
    <w:rsid w:val="003F2C22"/>
    <w:rsid w:val="003F2FB4"/>
    <w:rsid w:val="003F2FE2"/>
    <w:rsid w:val="003F3256"/>
    <w:rsid w:val="003F4C0E"/>
    <w:rsid w:val="003F4F7F"/>
    <w:rsid w:val="003F5098"/>
    <w:rsid w:val="003F53E4"/>
    <w:rsid w:val="003F5938"/>
    <w:rsid w:val="003F5AA7"/>
    <w:rsid w:val="003F72C6"/>
    <w:rsid w:val="003F7B58"/>
    <w:rsid w:val="00401184"/>
    <w:rsid w:val="00401740"/>
    <w:rsid w:val="004024D8"/>
    <w:rsid w:val="0040276B"/>
    <w:rsid w:val="00402DF4"/>
    <w:rsid w:val="00403554"/>
    <w:rsid w:val="00403C93"/>
    <w:rsid w:val="00403D55"/>
    <w:rsid w:val="00403D80"/>
    <w:rsid w:val="00404A14"/>
    <w:rsid w:val="00405B70"/>
    <w:rsid w:val="004067E2"/>
    <w:rsid w:val="0040685D"/>
    <w:rsid w:val="00406A0D"/>
    <w:rsid w:val="00410089"/>
    <w:rsid w:val="004105C4"/>
    <w:rsid w:val="00410FED"/>
    <w:rsid w:val="00411DEF"/>
    <w:rsid w:val="00412075"/>
    <w:rsid w:val="004127AE"/>
    <w:rsid w:val="00412979"/>
    <w:rsid w:val="00412B84"/>
    <w:rsid w:val="004137BF"/>
    <w:rsid w:val="0041478B"/>
    <w:rsid w:val="00415B0B"/>
    <w:rsid w:val="004168E4"/>
    <w:rsid w:val="00416F21"/>
    <w:rsid w:val="0041728A"/>
    <w:rsid w:val="004173BF"/>
    <w:rsid w:val="00417B31"/>
    <w:rsid w:val="00417B83"/>
    <w:rsid w:val="00417CDA"/>
    <w:rsid w:val="00420321"/>
    <w:rsid w:val="004208B4"/>
    <w:rsid w:val="0042108E"/>
    <w:rsid w:val="004212D5"/>
    <w:rsid w:val="0042192E"/>
    <w:rsid w:val="004227F7"/>
    <w:rsid w:val="00422CAC"/>
    <w:rsid w:val="00423978"/>
    <w:rsid w:val="00423D41"/>
    <w:rsid w:val="00423EF2"/>
    <w:rsid w:val="004241F7"/>
    <w:rsid w:val="0042432E"/>
    <w:rsid w:val="004247F2"/>
    <w:rsid w:val="00424FC3"/>
    <w:rsid w:val="00425090"/>
    <w:rsid w:val="0042521B"/>
    <w:rsid w:val="0042546E"/>
    <w:rsid w:val="00425A99"/>
    <w:rsid w:val="00425F9C"/>
    <w:rsid w:val="004270F4"/>
    <w:rsid w:val="00427152"/>
    <w:rsid w:val="00427A35"/>
    <w:rsid w:val="004304F5"/>
    <w:rsid w:val="004314B0"/>
    <w:rsid w:val="004315AE"/>
    <w:rsid w:val="00431CE8"/>
    <w:rsid w:val="00433CAC"/>
    <w:rsid w:val="0043419D"/>
    <w:rsid w:val="00434296"/>
    <w:rsid w:val="004350E7"/>
    <w:rsid w:val="00435CF9"/>
    <w:rsid w:val="00435DF9"/>
    <w:rsid w:val="004363EE"/>
    <w:rsid w:val="0043655B"/>
    <w:rsid w:val="00436874"/>
    <w:rsid w:val="004368AC"/>
    <w:rsid w:val="004372D1"/>
    <w:rsid w:val="004377E8"/>
    <w:rsid w:val="00437985"/>
    <w:rsid w:val="0044045B"/>
    <w:rsid w:val="00440867"/>
    <w:rsid w:val="00440C46"/>
    <w:rsid w:val="00440E99"/>
    <w:rsid w:val="00442393"/>
    <w:rsid w:val="00443954"/>
    <w:rsid w:val="00443B5B"/>
    <w:rsid w:val="00443FB2"/>
    <w:rsid w:val="0044469D"/>
    <w:rsid w:val="004446BB"/>
    <w:rsid w:val="0044477E"/>
    <w:rsid w:val="00444F8A"/>
    <w:rsid w:val="0044513F"/>
    <w:rsid w:val="004454BE"/>
    <w:rsid w:val="00445657"/>
    <w:rsid w:val="00445F26"/>
    <w:rsid w:val="00446055"/>
    <w:rsid w:val="00446585"/>
    <w:rsid w:val="00446735"/>
    <w:rsid w:val="00446F8D"/>
    <w:rsid w:val="00447252"/>
    <w:rsid w:val="004474D2"/>
    <w:rsid w:val="00447582"/>
    <w:rsid w:val="00447763"/>
    <w:rsid w:val="004479AF"/>
    <w:rsid w:val="00447F2C"/>
    <w:rsid w:val="0045008D"/>
    <w:rsid w:val="0045075E"/>
    <w:rsid w:val="0045089F"/>
    <w:rsid w:val="004510B7"/>
    <w:rsid w:val="00451ACB"/>
    <w:rsid w:val="00453065"/>
    <w:rsid w:val="0045325D"/>
    <w:rsid w:val="0045398F"/>
    <w:rsid w:val="00453A91"/>
    <w:rsid w:val="00453BE1"/>
    <w:rsid w:val="00454208"/>
    <w:rsid w:val="004543FA"/>
    <w:rsid w:val="00454498"/>
    <w:rsid w:val="00455F3F"/>
    <w:rsid w:val="00455FAE"/>
    <w:rsid w:val="0045632A"/>
    <w:rsid w:val="004563CC"/>
    <w:rsid w:val="00456949"/>
    <w:rsid w:val="0045698B"/>
    <w:rsid w:val="00456A0C"/>
    <w:rsid w:val="004573AE"/>
    <w:rsid w:val="004574BA"/>
    <w:rsid w:val="0045750C"/>
    <w:rsid w:val="00457C15"/>
    <w:rsid w:val="00457DE7"/>
    <w:rsid w:val="0046007D"/>
    <w:rsid w:val="00462493"/>
    <w:rsid w:val="00463364"/>
    <w:rsid w:val="00463557"/>
    <w:rsid w:val="0046358E"/>
    <w:rsid w:val="0046436E"/>
    <w:rsid w:val="00464B40"/>
    <w:rsid w:val="00465068"/>
    <w:rsid w:val="0046582B"/>
    <w:rsid w:val="004667C3"/>
    <w:rsid w:val="00466DA7"/>
    <w:rsid w:val="00466F86"/>
    <w:rsid w:val="00467690"/>
    <w:rsid w:val="00467C3C"/>
    <w:rsid w:val="0047014D"/>
    <w:rsid w:val="004701F5"/>
    <w:rsid w:val="0047094D"/>
    <w:rsid w:val="00471B51"/>
    <w:rsid w:val="0047209D"/>
    <w:rsid w:val="00472833"/>
    <w:rsid w:val="00473398"/>
    <w:rsid w:val="00473E54"/>
    <w:rsid w:val="004740FE"/>
    <w:rsid w:val="00474130"/>
    <w:rsid w:val="004743B1"/>
    <w:rsid w:val="00474815"/>
    <w:rsid w:val="004748F2"/>
    <w:rsid w:val="00474B9C"/>
    <w:rsid w:val="0047541E"/>
    <w:rsid w:val="00475CF1"/>
    <w:rsid w:val="0047632A"/>
    <w:rsid w:val="004763C6"/>
    <w:rsid w:val="0047734D"/>
    <w:rsid w:val="00480164"/>
    <w:rsid w:val="004803A4"/>
    <w:rsid w:val="0048078A"/>
    <w:rsid w:val="00480A2E"/>
    <w:rsid w:val="00480C4F"/>
    <w:rsid w:val="004824C2"/>
    <w:rsid w:val="004828D0"/>
    <w:rsid w:val="004834E1"/>
    <w:rsid w:val="00483CAA"/>
    <w:rsid w:val="00484163"/>
    <w:rsid w:val="00484B94"/>
    <w:rsid w:val="004855DD"/>
    <w:rsid w:val="00486082"/>
    <w:rsid w:val="0048612B"/>
    <w:rsid w:val="004869CF"/>
    <w:rsid w:val="00486A67"/>
    <w:rsid w:val="00486D89"/>
    <w:rsid w:val="00490174"/>
    <w:rsid w:val="0049021C"/>
    <w:rsid w:val="00490688"/>
    <w:rsid w:val="00490A69"/>
    <w:rsid w:val="0049156A"/>
    <w:rsid w:val="00491712"/>
    <w:rsid w:val="0049173F"/>
    <w:rsid w:val="00491B00"/>
    <w:rsid w:val="004945DF"/>
    <w:rsid w:val="00494972"/>
    <w:rsid w:val="00495795"/>
    <w:rsid w:val="0049608C"/>
    <w:rsid w:val="00496EA8"/>
    <w:rsid w:val="004979E7"/>
    <w:rsid w:val="00497A42"/>
    <w:rsid w:val="004A081A"/>
    <w:rsid w:val="004A0CDF"/>
    <w:rsid w:val="004A1C0D"/>
    <w:rsid w:val="004A254B"/>
    <w:rsid w:val="004A2938"/>
    <w:rsid w:val="004A299B"/>
    <w:rsid w:val="004A2A50"/>
    <w:rsid w:val="004A320E"/>
    <w:rsid w:val="004A3565"/>
    <w:rsid w:val="004A3B16"/>
    <w:rsid w:val="004A4AA1"/>
    <w:rsid w:val="004A4F45"/>
    <w:rsid w:val="004A4FDC"/>
    <w:rsid w:val="004A5291"/>
    <w:rsid w:val="004A6A31"/>
    <w:rsid w:val="004A7114"/>
    <w:rsid w:val="004A7219"/>
    <w:rsid w:val="004A7946"/>
    <w:rsid w:val="004A7AB5"/>
    <w:rsid w:val="004A7BF3"/>
    <w:rsid w:val="004B0B03"/>
    <w:rsid w:val="004B1225"/>
    <w:rsid w:val="004B147A"/>
    <w:rsid w:val="004B1CE1"/>
    <w:rsid w:val="004B2CA5"/>
    <w:rsid w:val="004B2FE0"/>
    <w:rsid w:val="004B363B"/>
    <w:rsid w:val="004B4308"/>
    <w:rsid w:val="004B432F"/>
    <w:rsid w:val="004B43CD"/>
    <w:rsid w:val="004B45F5"/>
    <w:rsid w:val="004B4A2F"/>
    <w:rsid w:val="004B4D54"/>
    <w:rsid w:val="004B78C6"/>
    <w:rsid w:val="004C08D8"/>
    <w:rsid w:val="004C0BBB"/>
    <w:rsid w:val="004C0CEF"/>
    <w:rsid w:val="004C14B2"/>
    <w:rsid w:val="004C182B"/>
    <w:rsid w:val="004C2DF4"/>
    <w:rsid w:val="004C2E77"/>
    <w:rsid w:val="004C2F3C"/>
    <w:rsid w:val="004C37CC"/>
    <w:rsid w:val="004C37EE"/>
    <w:rsid w:val="004C4200"/>
    <w:rsid w:val="004C4581"/>
    <w:rsid w:val="004C49A7"/>
    <w:rsid w:val="004C4A0A"/>
    <w:rsid w:val="004C4A40"/>
    <w:rsid w:val="004C4C01"/>
    <w:rsid w:val="004C5605"/>
    <w:rsid w:val="004C593B"/>
    <w:rsid w:val="004C5C35"/>
    <w:rsid w:val="004C67DB"/>
    <w:rsid w:val="004C70E0"/>
    <w:rsid w:val="004C78B3"/>
    <w:rsid w:val="004D00EC"/>
    <w:rsid w:val="004D0625"/>
    <w:rsid w:val="004D06B5"/>
    <w:rsid w:val="004D0B04"/>
    <w:rsid w:val="004D15E4"/>
    <w:rsid w:val="004D165D"/>
    <w:rsid w:val="004D17D3"/>
    <w:rsid w:val="004D28D3"/>
    <w:rsid w:val="004D2CAB"/>
    <w:rsid w:val="004D3A7A"/>
    <w:rsid w:val="004D3D1D"/>
    <w:rsid w:val="004D3DB5"/>
    <w:rsid w:val="004D43D0"/>
    <w:rsid w:val="004D492E"/>
    <w:rsid w:val="004D4F50"/>
    <w:rsid w:val="004D599B"/>
    <w:rsid w:val="004D5E4B"/>
    <w:rsid w:val="004D5E9A"/>
    <w:rsid w:val="004D65C3"/>
    <w:rsid w:val="004D6B50"/>
    <w:rsid w:val="004D6D54"/>
    <w:rsid w:val="004D6E72"/>
    <w:rsid w:val="004D78C8"/>
    <w:rsid w:val="004D7E49"/>
    <w:rsid w:val="004E095E"/>
    <w:rsid w:val="004E0A80"/>
    <w:rsid w:val="004E1162"/>
    <w:rsid w:val="004E1E84"/>
    <w:rsid w:val="004E26C8"/>
    <w:rsid w:val="004E315E"/>
    <w:rsid w:val="004E3260"/>
    <w:rsid w:val="004E450B"/>
    <w:rsid w:val="004E5AEF"/>
    <w:rsid w:val="004E68CA"/>
    <w:rsid w:val="004E71EC"/>
    <w:rsid w:val="004E71FF"/>
    <w:rsid w:val="004E7F9C"/>
    <w:rsid w:val="004F04CC"/>
    <w:rsid w:val="004F0CCA"/>
    <w:rsid w:val="004F209D"/>
    <w:rsid w:val="004F2198"/>
    <w:rsid w:val="004F2A5B"/>
    <w:rsid w:val="004F2ED8"/>
    <w:rsid w:val="004F3838"/>
    <w:rsid w:val="004F3C4E"/>
    <w:rsid w:val="004F3D40"/>
    <w:rsid w:val="004F4949"/>
    <w:rsid w:val="004F501E"/>
    <w:rsid w:val="004F52A3"/>
    <w:rsid w:val="004F5415"/>
    <w:rsid w:val="004F60E1"/>
    <w:rsid w:val="004F6C62"/>
    <w:rsid w:val="004F7B55"/>
    <w:rsid w:val="004F7BBB"/>
    <w:rsid w:val="004F7C13"/>
    <w:rsid w:val="004F7FE5"/>
    <w:rsid w:val="00500479"/>
    <w:rsid w:val="00500B47"/>
    <w:rsid w:val="005012AD"/>
    <w:rsid w:val="00501E19"/>
    <w:rsid w:val="00501EBE"/>
    <w:rsid w:val="00502AED"/>
    <w:rsid w:val="00502C50"/>
    <w:rsid w:val="00502F54"/>
    <w:rsid w:val="005032E8"/>
    <w:rsid w:val="00503907"/>
    <w:rsid w:val="00503A3B"/>
    <w:rsid w:val="00504186"/>
    <w:rsid w:val="00504273"/>
    <w:rsid w:val="005043C3"/>
    <w:rsid w:val="0050479C"/>
    <w:rsid w:val="00504F0D"/>
    <w:rsid w:val="0050534B"/>
    <w:rsid w:val="0050537B"/>
    <w:rsid w:val="005059AE"/>
    <w:rsid w:val="00505B38"/>
    <w:rsid w:val="00505F97"/>
    <w:rsid w:val="005060A8"/>
    <w:rsid w:val="005060E9"/>
    <w:rsid w:val="0050677B"/>
    <w:rsid w:val="0050784E"/>
    <w:rsid w:val="00507A87"/>
    <w:rsid w:val="00507C44"/>
    <w:rsid w:val="0051003E"/>
    <w:rsid w:val="005105D8"/>
    <w:rsid w:val="00511066"/>
    <w:rsid w:val="00511792"/>
    <w:rsid w:val="00511F83"/>
    <w:rsid w:val="00513408"/>
    <w:rsid w:val="00513DD4"/>
    <w:rsid w:val="005142D7"/>
    <w:rsid w:val="005150FA"/>
    <w:rsid w:val="00515C13"/>
    <w:rsid w:val="00515D7D"/>
    <w:rsid w:val="00516B0E"/>
    <w:rsid w:val="0052077C"/>
    <w:rsid w:val="00520803"/>
    <w:rsid w:val="00520ECE"/>
    <w:rsid w:val="00521300"/>
    <w:rsid w:val="005220CA"/>
    <w:rsid w:val="005222A5"/>
    <w:rsid w:val="0052241A"/>
    <w:rsid w:val="00522BD6"/>
    <w:rsid w:val="00523450"/>
    <w:rsid w:val="00523FB8"/>
    <w:rsid w:val="005265E6"/>
    <w:rsid w:val="00526D4D"/>
    <w:rsid w:val="00526F73"/>
    <w:rsid w:val="00527EC6"/>
    <w:rsid w:val="00531F32"/>
    <w:rsid w:val="00533563"/>
    <w:rsid w:val="005344E2"/>
    <w:rsid w:val="005351AC"/>
    <w:rsid w:val="0053538B"/>
    <w:rsid w:val="0053576E"/>
    <w:rsid w:val="00535A55"/>
    <w:rsid w:val="00535C50"/>
    <w:rsid w:val="00535F53"/>
    <w:rsid w:val="005376BE"/>
    <w:rsid w:val="00537F00"/>
    <w:rsid w:val="005414FD"/>
    <w:rsid w:val="00541703"/>
    <w:rsid w:val="00541BCC"/>
    <w:rsid w:val="0054386D"/>
    <w:rsid w:val="00543A04"/>
    <w:rsid w:val="0054440B"/>
    <w:rsid w:val="00544575"/>
    <w:rsid w:val="00544C92"/>
    <w:rsid w:val="00544D11"/>
    <w:rsid w:val="00544D7F"/>
    <w:rsid w:val="005452C2"/>
    <w:rsid w:val="005454E8"/>
    <w:rsid w:val="005461CC"/>
    <w:rsid w:val="005472AE"/>
    <w:rsid w:val="00547D30"/>
    <w:rsid w:val="00550BEF"/>
    <w:rsid w:val="00550E7D"/>
    <w:rsid w:val="00551FD4"/>
    <w:rsid w:val="00552622"/>
    <w:rsid w:val="00553F2E"/>
    <w:rsid w:val="00554183"/>
    <w:rsid w:val="005554C5"/>
    <w:rsid w:val="005554CF"/>
    <w:rsid w:val="005564FA"/>
    <w:rsid w:val="005565EE"/>
    <w:rsid w:val="00556A92"/>
    <w:rsid w:val="00556FD7"/>
    <w:rsid w:val="00557627"/>
    <w:rsid w:val="00557A88"/>
    <w:rsid w:val="005604E5"/>
    <w:rsid w:val="00560D19"/>
    <w:rsid w:val="005610D7"/>
    <w:rsid w:val="005614A5"/>
    <w:rsid w:val="005615C6"/>
    <w:rsid w:val="00562C6E"/>
    <w:rsid w:val="00562DF3"/>
    <w:rsid w:val="00564133"/>
    <w:rsid w:val="0056428E"/>
    <w:rsid w:val="0056433F"/>
    <w:rsid w:val="00564676"/>
    <w:rsid w:val="005647C2"/>
    <w:rsid w:val="00564BCC"/>
    <w:rsid w:val="00565BE9"/>
    <w:rsid w:val="00565C6D"/>
    <w:rsid w:val="00565EB6"/>
    <w:rsid w:val="005670D5"/>
    <w:rsid w:val="005674A8"/>
    <w:rsid w:val="0056774B"/>
    <w:rsid w:val="0057018C"/>
    <w:rsid w:val="0057048C"/>
    <w:rsid w:val="00570528"/>
    <w:rsid w:val="00570AED"/>
    <w:rsid w:val="005716B6"/>
    <w:rsid w:val="00571E67"/>
    <w:rsid w:val="00572283"/>
    <w:rsid w:val="00572AA3"/>
    <w:rsid w:val="00573E83"/>
    <w:rsid w:val="005745CB"/>
    <w:rsid w:val="00575E0B"/>
    <w:rsid w:val="00576CD6"/>
    <w:rsid w:val="00576EA9"/>
    <w:rsid w:val="005773F1"/>
    <w:rsid w:val="0057742F"/>
    <w:rsid w:val="00577757"/>
    <w:rsid w:val="0057785D"/>
    <w:rsid w:val="00577E65"/>
    <w:rsid w:val="005802B3"/>
    <w:rsid w:val="005802E5"/>
    <w:rsid w:val="00580575"/>
    <w:rsid w:val="005809E4"/>
    <w:rsid w:val="00580D57"/>
    <w:rsid w:val="00582600"/>
    <w:rsid w:val="00582CE2"/>
    <w:rsid w:val="00582E22"/>
    <w:rsid w:val="00582FE5"/>
    <w:rsid w:val="00583937"/>
    <w:rsid w:val="00583C30"/>
    <w:rsid w:val="00583EE3"/>
    <w:rsid w:val="00584511"/>
    <w:rsid w:val="005845F1"/>
    <w:rsid w:val="00584C0A"/>
    <w:rsid w:val="00584D84"/>
    <w:rsid w:val="0058508F"/>
    <w:rsid w:val="005850EF"/>
    <w:rsid w:val="0058559F"/>
    <w:rsid w:val="00586B16"/>
    <w:rsid w:val="00586BA1"/>
    <w:rsid w:val="00586D26"/>
    <w:rsid w:val="00586F20"/>
    <w:rsid w:val="00586FB2"/>
    <w:rsid w:val="0058705D"/>
    <w:rsid w:val="00587C41"/>
    <w:rsid w:val="00590EEF"/>
    <w:rsid w:val="00591E65"/>
    <w:rsid w:val="0059200B"/>
    <w:rsid w:val="0059213C"/>
    <w:rsid w:val="00592EF6"/>
    <w:rsid w:val="00593D77"/>
    <w:rsid w:val="005943E6"/>
    <w:rsid w:val="00594794"/>
    <w:rsid w:val="00594A46"/>
    <w:rsid w:val="00594E20"/>
    <w:rsid w:val="00595167"/>
    <w:rsid w:val="005952F1"/>
    <w:rsid w:val="005956A0"/>
    <w:rsid w:val="00595C60"/>
    <w:rsid w:val="00595DFA"/>
    <w:rsid w:val="005974E0"/>
    <w:rsid w:val="00597802"/>
    <w:rsid w:val="005A03D3"/>
    <w:rsid w:val="005A048E"/>
    <w:rsid w:val="005A093E"/>
    <w:rsid w:val="005A2995"/>
    <w:rsid w:val="005A340F"/>
    <w:rsid w:val="005A3ED9"/>
    <w:rsid w:val="005A3F57"/>
    <w:rsid w:val="005A416D"/>
    <w:rsid w:val="005A4443"/>
    <w:rsid w:val="005A467A"/>
    <w:rsid w:val="005A4B6E"/>
    <w:rsid w:val="005A4DC1"/>
    <w:rsid w:val="005A5A97"/>
    <w:rsid w:val="005A6937"/>
    <w:rsid w:val="005A6C41"/>
    <w:rsid w:val="005A7323"/>
    <w:rsid w:val="005A78FC"/>
    <w:rsid w:val="005A7A63"/>
    <w:rsid w:val="005B0DA5"/>
    <w:rsid w:val="005B1688"/>
    <w:rsid w:val="005B18E2"/>
    <w:rsid w:val="005B1F67"/>
    <w:rsid w:val="005B2692"/>
    <w:rsid w:val="005B380A"/>
    <w:rsid w:val="005B39B3"/>
    <w:rsid w:val="005B3A41"/>
    <w:rsid w:val="005B3C04"/>
    <w:rsid w:val="005B3C2E"/>
    <w:rsid w:val="005B4882"/>
    <w:rsid w:val="005B4BCC"/>
    <w:rsid w:val="005B5C32"/>
    <w:rsid w:val="005B648F"/>
    <w:rsid w:val="005B6939"/>
    <w:rsid w:val="005B6CF8"/>
    <w:rsid w:val="005B752D"/>
    <w:rsid w:val="005B77B5"/>
    <w:rsid w:val="005B7D51"/>
    <w:rsid w:val="005B7EA3"/>
    <w:rsid w:val="005C0475"/>
    <w:rsid w:val="005C0567"/>
    <w:rsid w:val="005C1187"/>
    <w:rsid w:val="005C1689"/>
    <w:rsid w:val="005C26A4"/>
    <w:rsid w:val="005C3014"/>
    <w:rsid w:val="005C33AB"/>
    <w:rsid w:val="005C3762"/>
    <w:rsid w:val="005C3C5B"/>
    <w:rsid w:val="005C3FC1"/>
    <w:rsid w:val="005C441F"/>
    <w:rsid w:val="005C448E"/>
    <w:rsid w:val="005C44B7"/>
    <w:rsid w:val="005C4710"/>
    <w:rsid w:val="005C4724"/>
    <w:rsid w:val="005C5099"/>
    <w:rsid w:val="005C5C0F"/>
    <w:rsid w:val="005C6071"/>
    <w:rsid w:val="005C638D"/>
    <w:rsid w:val="005C695C"/>
    <w:rsid w:val="005C72CC"/>
    <w:rsid w:val="005C74B8"/>
    <w:rsid w:val="005C7E08"/>
    <w:rsid w:val="005D1432"/>
    <w:rsid w:val="005D1809"/>
    <w:rsid w:val="005D1C1F"/>
    <w:rsid w:val="005D2189"/>
    <w:rsid w:val="005D2454"/>
    <w:rsid w:val="005D271B"/>
    <w:rsid w:val="005D2C6E"/>
    <w:rsid w:val="005D3D96"/>
    <w:rsid w:val="005D400A"/>
    <w:rsid w:val="005D5BA5"/>
    <w:rsid w:val="005D5FE1"/>
    <w:rsid w:val="005D623E"/>
    <w:rsid w:val="005D68D2"/>
    <w:rsid w:val="005D6BFB"/>
    <w:rsid w:val="005D7534"/>
    <w:rsid w:val="005D76CC"/>
    <w:rsid w:val="005E0296"/>
    <w:rsid w:val="005E0569"/>
    <w:rsid w:val="005E0940"/>
    <w:rsid w:val="005E0A1D"/>
    <w:rsid w:val="005E0D0D"/>
    <w:rsid w:val="005E0DFD"/>
    <w:rsid w:val="005E114E"/>
    <w:rsid w:val="005E2106"/>
    <w:rsid w:val="005E2778"/>
    <w:rsid w:val="005E2A1B"/>
    <w:rsid w:val="005E3431"/>
    <w:rsid w:val="005E4214"/>
    <w:rsid w:val="005E48F5"/>
    <w:rsid w:val="005E5282"/>
    <w:rsid w:val="005E65D7"/>
    <w:rsid w:val="005E6608"/>
    <w:rsid w:val="005E711E"/>
    <w:rsid w:val="005E7B7A"/>
    <w:rsid w:val="005F010A"/>
    <w:rsid w:val="005F015E"/>
    <w:rsid w:val="005F0637"/>
    <w:rsid w:val="005F1292"/>
    <w:rsid w:val="005F1974"/>
    <w:rsid w:val="005F1B15"/>
    <w:rsid w:val="005F25E7"/>
    <w:rsid w:val="005F28FF"/>
    <w:rsid w:val="005F355C"/>
    <w:rsid w:val="005F377D"/>
    <w:rsid w:val="005F3D6B"/>
    <w:rsid w:val="005F4569"/>
    <w:rsid w:val="005F4824"/>
    <w:rsid w:val="005F496E"/>
    <w:rsid w:val="005F4E7D"/>
    <w:rsid w:val="005F5262"/>
    <w:rsid w:val="005F5572"/>
    <w:rsid w:val="005F561C"/>
    <w:rsid w:val="005F5CBD"/>
    <w:rsid w:val="005F6EDB"/>
    <w:rsid w:val="005F7135"/>
    <w:rsid w:val="005F75B3"/>
    <w:rsid w:val="005F7E43"/>
    <w:rsid w:val="00600429"/>
    <w:rsid w:val="006008CE"/>
    <w:rsid w:val="00600A5E"/>
    <w:rsid w:val="00601472"/>
    <w:rsid w:val="006020AE"/>
    <w:rsid w:val="0060216E"/>
    <w:rsid w:val="0060219A"/>
    <w:rsid w:val="006025F9"/>
    <w:rsid w:val="00602BE9"/>
    <w:rsid w:val="00604995"/>
    <w:rsid w:val="00604D98"/>
    <w:rsid w:val="00605807"/>
    <w:rsid w:val="006059CC"/>
    <w:rsid w:val="00605CF9"/>
    <w:rsid w:val="00607455"/>
    <w:rsid w:val="006076A8"/>
    <w:rsid w:val="00610785"/>
    <w:rsid w:val="0061292E"/>
    <w:rsid w:val="00613552"/>
    <w:rsid w:val="00613870"/>
    <w:rsid w:val="006152CF"/>
    <w:rsid w:val="00615E81"/>
    <w:rsid w:val="00616114"/>
    <w:rsid w:val="006166AA"/>
    <w:rsid w:val="00617792"/>
    <w:rsid w:val="00620166"/>
    <w:rsid w:val="00620775"/>
    <w:rsid w:val="00621186"/>
    <w:rsid w:val="006214FB"/>
    <w:rsid w:val="006217CA"/>
    <w:rsid w:val="00621E9C"/>
    <w:rsid w:val="00621EB7"/>
    <w:rsid w:val="0062215D"/>
    <w:rsid w:val="006222A9"/>
    <w:rsid w:val="006222D2"/>
    <w:rsid w:val="006226DC"/>
    <w:rsid w:val="006233BB"/>
    <w:rsid w:val="0062431E"/>
    <w:rsid w:val="00624CCF"/>
    <w:rsid w:val="00625ABE"/>
    <w:rsid w:val="00625E56"/>
    <w:rsid w:val="00625E70"/>
    <w:rsid w:val="006263A9"/>
    <w:rsid w:val="00626897"/>
    <w:rsid w:val="00626BA0"/>
    <w:rsid w:val="006277E7"/>
    <w:rsid w:val="00627A9C"/>
    <w:rsid w:val="006308DC"/>
    <w:rsid w:val="00632945"/>
    <w:rsid w:val="00632A1C"/>
    <w:rsid w:val="00632B31"/>
    <w:rsid w:val="006331F9"/>
    <w:rsid w:val="00633D55"/>
    <w:rsid w:val="0063484D"/>
    <w:rsid w:val="006349A7"/>
    <w:rsid w:val="00635151"/>
    <w:rsid w:val="00635416"/>
    <w:rsid w:val="00635A35"/>
    <w:rsid w:val="00635EA0"/>
    <w:rsid w:val="00636F9B"/>
    <w:rsid w:val="006371C3"/>
    <w:rsid w:val="00637909"/>
    <w:rsid w:val="00637DA5"/>
    <w:rsid w:val="00637E7A"/>
    <w:rsid w:val="00640315"/>
    <w:rsid w:val="00640465"/>
    <w:rsid w:val="00642A87"/>
    <w:rsid w:val="00643FAF"/>
    <w:rsid w:val="00644024"/>
    <w:rsid w:val="00644F77"/>
    <w:rsid w:val="0064568C"/>
    <w:rsid w:val="006462A9"/>
    <w:rsid w:val="006475F5"/>
    <w:rsid w:val="006478CF"/>
    <w:rsid w:val="006479DA"/>
    <w:rsid w:val="00647CA2"/>
    <w:rsid w:val="00647FF0"/>
    <w:rsid w:val="006500AF"/>
    <w:rsid w:val="006500D9"/>
    <w:rsid w:val="006501EC"/>
    <w:rsid w:val="00650DCB"/>
    <w:rsid w:val="00651128"/>
    <w:rsid w:val="0065163E"/>
    <w:rsid w:val="00651CDE"/>
    <w:rsid w:val="0065203E"/>
    <w:rsid w:val="0065219C"/>
    <w:rsid w:val="0065272A"/>
    <w:rsid w:val="006529D1"/>
    <w:rsid w:val="00652BC4"/>
    <w:rsid w:val="0065323F"/>
    <w:rsid w:val="00654660"/>
    <w:rsid w:val="00654887"/>
    <w:rsid w:val="00654952"/>
    <w:rsid w:val="006551F6"/>
    <w:rsid w:val="00655D4B"/>
    <w:rsid w:val="00655EB9"/>
    <w:rsid w:val="0065638A"/>
    <w:rsid w:val="006615A7"/>
    <w:rsid w:val="0066180C"/>
    <w:rsid w:val="006619F9"/>
    <w:rsid w:val="00661DF1"/>
    <w:rsid w:val="00661E06"/>
    <w:rsid w:val="006622E4"/>
    <w:rsid w:val="0066349C"/>
    <w:rsid w:val="006634E9"/>
    <w:rsid w:val="00663EDC"/>
    <w:rsid w:val="00664BD6"/>
    <w:rsid w:val="00664FB3"/>
    <w:rsid w:val="00665D17"/>
    <w:rsid w:val="0066616D"/>
    <w:rsid w:val="006664E8"/>
    <w:rsid w:val="00666B08"/>
    <w:rsid w:val="00666EB2"/>
    <w:rsid w:val="006676DE"/>
    <w:rsid w:val="006706A8"/>
    <w:rsid w:val="00670D2E"/>
    <w:rsid w:val="00670F88"/>
    <w:rsid w:val="0067136E"/>
    <w:rsid w:val="0067222E"/>
    <w:rsid w:val="00672D26"/>
    <w:rsid w:val="00672F9A"/>
    <w:rsid w:val="00672FF3"/>
    <w:rsid w:val="0067383A"/>
    <w:rsid w:val="00673BA3"/>
    <w:rsid w:val="00673E37"/>
    <w:rsid w:val="006740A7"/>
    <w:rsid w:val="00674124"/>
    <w:rsid w:val="00674577"/>
    <w:rsid w:val="00674783"/>
    <w:rsid w:val="006749D0"/>
    <w:rsid w:val="006752A4"/>
    <w:rsid w:val="0067570B"/>
    <w:rsid w:val="00676979"/>
    <w:rsid w:val="00677262"/>
    <w:rsid w:val="00677705"/>
    <w:rsid w:val="00677B78"/>
    <w:rsid w:val="00680762"/>
    <w:rsid w:val="00680A6D"/>
    <w:rsid w:val="00680B25"/>
    <w:rsid w:val="00680CE5"/>
    <w:rsid w:val="006817FB"/>
    <w:rsid w:val="00682461"/>
    <w:rsid w:val="00682553"/>
    <w:rsid w:val="00682E55"/>
    <w:rsid w:val="006830B3"/>
    <w:rsid w:val="00683892"/>
    <w:rsid w:val="0068397A"/>
    <w:rsid w:val="00684263"/>
    <w:rsid w:val="00684840"/>
    <w:rsid w:val="00685723"/>
    <w:rsid w:val="0068598C"/>
    <w:rsid w:val="00686671"/>
    <w:rsid w:val="00687258"/>
    <w:rsid w:val="00687E0A"/>
    <w:rsid w:val="006900B1"/>
    <w:rsid w:val="006900E8"/>
    <w:rsid w:val="00690DD1"/>
    <w:rsid w:val="006915FA"/>
    <w:rsid w:val="006917EF"/>
    <w:rsid w:val="006919DE"/>
    <w:rsid w:val="00691FA1"/>
    <w:rsid w:val="006921DC"/>
    <w:rsid w:val="006926DB"/>
    <w:rsid w:val="00692DEA"/>
    <w:rsid w:val="00692F7C"/>
    <w:rsid w:val="00692F95"/>
    <w:rsid w:val="00693866"/>
    <w:rsid w:val="00693D12"/>
    <w:rsid w:val="00694580"/>
    <w:rsid w:val="006954BD"/>
    <w:rsid w:val="0069557C"/>
    <w:rsid w:val="006968F0"/>
    <w:rsid w:val="006969BE"/>
    <w:rsid w:val="00696D0D"/>
    <w:rsid w:val="00697346"/>
    <w:rsid w:val="0069794C"/>
    <w:rsid w:val="006A023D"/>
    <w:rsid w:val="006A0268"/>
    <w:rsid w:val="006A11B3"/>
    <w:rsid w:val="006A1A12"/>
    <w:rsid w:val="006A1EF1"/>
    <w:rsid w:val="006A2BF5"/>
    <w:rsid w:val="006A62F1"/>
    <w:rsid w:val="006A6615"/>
    <w:rsid w:val="006A6B2F"/>
    <w:rsid w:val="006B00D3"/>
    <w:rsid w:val="006B08D3"/>
    <w:rsid w:val="006B09FE"/>
    <w:rsid w:val="006B0AB5"/>
    <w:rsid w:val="006B0D2A"/>
    <w:rsid w:val="006B168E"/>
    <w:rsid w:val="006B1713"/>
    <w:rsid w:val="006B1C12"/>
    <w:rsid w:val="006B20A1"/>
    <w:rsid w:val="006B2170"/>
    <w:rsid w:val="006B244C"/>
    <w:rsid w:val="006B24E2"/>
    <w:rsid w:val="006B2759"/>
    <w:rsid w:val="006B2ECF"/>
    <w:rsid w:val="006B3F30"/>
    <w:rsid w:val="006B49A3"/>
    <w:rsid w:val="006B4E50"/>
    <w:rsid w:val="006B5275"/>
    <w:rsid w:val="006B5611"/>
    <w:rsid w:val="006B56EA"/>
    <w:rsid w:val="006B6347"/>
    <w:rsid w:val="006B721E"/>
    <w:rsid w:val="006B7594"/>
    <w:rsid w:val="006B7E04"/>
    <w:rsid w:val="006C08C4"/>
    <w:rsid w:val="006C0ECD"/>
    <w:rsid w:val="006C1AD3"/>
    <w:rsid w:val="006C2971"/>
    <w:rsid w:val="006C2CEC"/>
    <w:rsid w:val="006C4259"/>
    <w:rsid w:val="006C44F8"/>
    <w:rsid w:val="006C545E"/>
    <w:rsid w:val="006C5F18"/>
    <w:rsid w:val="006C6106"/>
    <w:rsid w:val="006C6B2B"/>
    <w:rsid w:val="006C7B1E"/>
    <w:rsid w:val="006C7DFF"/>
    <w:rsid w:val="006C7E86"/>
    <w:rsid w:val="006D0A62"/>
    <w:rsid w:val="006D0DB6"/>
    <w:rsid w:val="006D1194"/>
    <w:rsid w:val="006D1F51"/>
    <w:rsid w:val="006D249A"/>
    <w:rsid w:val="006D38B0"/>
    <w:rsid w:val="006D66C9"/>
    <w:rsid w:val="006D6FBB"/>
    <w:rsid w:val="006D7308"/>
    <w:rsid w:val="006D7CDF"/>
    <w:rsid w:val="006D7CED"/>
    <w:rsid w:val="006E0562"/>
    <w:rsid w:val="006E159C"/>
    <w:rsid w:val="006E1814"/>
    <w:rsid w:val="006E23F4"/>
    <w:rsid w:val="006E3248"/>
    <w:rsid w:val="006E39C8"/>
    <w:rsid w:val="006E3F25"/>
    <w:rsid w:val="006E4BE3"/>
    <w:rsid w:val="006E5A1C"/>
    <w:rsid w:val="006E5F94"/>
    <w:rsid w:val="006E60FE"/>
    <w:rsid w:val="006E697F"/>
    <w:rsid w:val="006E7DDA"/>
    <w:rsid w:val="006F0595"/>
    <w:rsid w:val="006F0A5C"/>
    <w:rsid w:val="006F0DE4"/>
    <w:rsid w:val="006F1FCB"/>
    <w:rsid w:val="006F227C"/>
    <w:rsid w:val="006F2472"/>
    <w:rsid w:val="006F26B3"/>
    <w:rsid w:val="006F2D96"/>
    <w:rsid w:val="006F2EC0"/>
    <w:rsid w:val="006F3173"/>
    <w:rsid w:val="006F341E"/>
    <w:rsid w:val="006F3DC5"/>
    <w:rsid w:val="006F4308"/>
    <w:rsid w:val="006F44EB"/>
    <w:rsid w:val="006F4525"/>
    <w:rsid w:val="006F53C5"/>
    <w:rsid w:val="006F5E6B"/>
    <w:rsid w:val="006F6119"/>
    <w:rsid w:val="006F626E"/>
    <w:rsid w:val="006F650A"/>
    <w:rsid w:val="006F69ED"/>
    <w:rsid w:val="00700207"/>
    <w:rsid w:val="00700CFB"/>
    <w:rsid w:val="00701CEB"/>
    <w:rsid w:val="00702CA6"/>
    <w:rsid w:val="007034CB"/>
    <w:rsid w:val="00703DBB"/>
    <w:rsid w:val="007057E8"/>
    <w:rsid w:val="0070633C"/>
    <w:rsid w:val="007068A3"/>
    <w:rsid w:val="00706CBC"/>
    <w:rsid w:val="00706D05"/>
    <w:rsid w:val="00706E9D"/>
    <w:rsid w:val="00707238"/>
    <w:rsid w:val="00710050"/>
    <w:rsid w:val="0071019B"/>
    <w:rsid w:val="0071080B"/>
    <w:rsid w:val="00711BC1"/>
    <w:rsid w:val="00711BE6"/>
    <w:rsid w:val="007123E5"/>
    <w:rsid w:val="00712A99"/>
    <w:rsid w:val="00713085"/>
    <w:rsid w:val="007136E6"/>
    <w:rsid w:val="00713874"/>
    <w:rsid w:val="00713F3F"/>
    <w:rsid w:val="007144E7"/>
    <w:rsid w:val="00714ABA"/>
    <w:rsid w:val="007153EC"/>
    <w:rsid w:val="007157A8"/>
    <w:rsid w:val="0071608A"/>
    <w:rsid w:val="0071612B"/>
    <w:rsid w:val="00716590"/>
    <w:rsid w:val="00717503"/>
    <w:rsid w:val="007175E4"/>
    <w:rsid w:val="00720481"/>
    <w:rsid w:val="00720B5A"/>
    <w:rsid w:val="00721A81"/>
    <w:rsid w:val="00722FCF"/>
    <w:rsid w:val="00723AF8"/>
    <w:rsid w:val="00723F73"/>
    <w:rsid w:val="00724AA9"/>
    <w:rsid w:val="00724AD9"/>
    <w:rsid w:val="00724D40"/>
    <w:rsid w:val="00724EF2"/>
    <w:rsid w:val="00725C11"/>
    <w:rsid w:val="0072686C"/>
    <w:rsid w:val="0072696F"/>
    <w:rsid w:val="007272BE"/>
    <w:rsid w:val="007278F8"/>
    <w:rsid w:val="0072793B"/>
    <w:rsid w:val="00730371"/>
    <w:rsid w:val="00732484"/>
    <w:rsid w:val="00732B1F"/>
    <w:rsid w:val="0073453D"/>
    <w:rsid w:val="0073470D"/>
    <w:rsid w:val="0073472F"/>
    <w:rsid w:val="00734E5B"/>
    <w:rsid w:val="00735306"/>
    <w:rsid w:val="007354E9"/>
    <w:rsid w:val="007359B1"/>
    <w:rsid w:val="00735ADC"/>
    <w:rsid w:val="0073667D"/>
    <w:rsid w:val="007367BF"/>
    <w:rsid w:val="00736AB7"/>
    <w:rsid w:val="00737047"/>
    <w:rsid w:val="00740B22"/>
    <w:rsid w:val="00740CD2"/>
    <w:rsid w:val="00741485"/>
    <w:rsid w:val="00743238"/>
    <w:rsid w:val="00744006"/>
    <w:rsid w:val="0074401F"/>
    <w:rsid w:val="007452B3"/>
    <w:rsid w:val="0074649A"/>
    <w:rsid w:val="00746CA0"/>
    <w:rsid w:val="00746F5F"/>
    <w:rsid w:val="00747BD2"/>
    <w:rsid w:val="00747BF6"/>
    <w:rsid w:val="00747DC4"/>
    <w:rsid w:val="00747F83"/>
    <w:rsid w:val="0075033B"/>
    <w:rsid w:val="007503BC"/>
    <w:rsid w:val="00750824"/>
    <w:rsid w:val="00750923"/>
    <w:rsid w:val="00750B2A"/>
    <w:rsid w:val="007518AA"/>
    <w:rsid w:val="007518B1"/>
    <w:rsid w:val="007518D3"/>
    <w:rsid w:val="00751BA4"/>
    <w:rsid w:val="00752889"/>
    <w:rsid w:val="00752BCF"/>
    <w:rsid w:val="00752F40"/>
    <w:rsid w:val="00754170"/>
    <w:rsid w:val="0075599B"/>
    <w:rsid w:val="0075699D"/>
    <w:rsid w:val="00756B98"/>
    <w:rsid w:val="00756ECF"/>
    <w:rsid w:val="00757C4E"/>
    <w:rsid w:val="00757EF9"/>
    <w:rsid w:val="0076005C"/>
    <w:rsid w:val="0076117D"/>
    <w:rsid w:val="00761CE9"/>
    <w:rsid w:val="00763023"/>
    <w:rsid w:val="0076377B"/>
    <w:rsid w:val="00763CCB"/>
    <w:rsid w:val="007641C1"/>
    <w:rsid w:val="007644E0"/>
    <w:rsid w:val="00764638"/>
    <w:rsid w:val="00764F8A"/>
    <w:rsid w:val="007659A0"/>
    <w:rsid w:val="007662D9"/>
    <w:rsid w:val="007664AE"/>
    <w:rsid w:val="007667F7"/>
    <w:rsid w:val="00766B08"/>
    <w:rsid w:val="00770A5E"/>
    <w:rsid w:val="00770AC7"/>
    <w:rsid w:val="00771047"/>
    <w:rsid w:val="00771538"/>
    <w:rsid w:val="00772A4E"/>
    <w:rsid w:val="00772ED0"/>
    <w:rsid w:val="007735E3"/>
    <w:rsid w:val="00774692"/>
    <w:rsid w:val="00775380"/>
    <w:rsid w:val="00775667"/>
    <w:rsid w:val="007764AE"/>
    <w:rsid w:val="007769FF"/>
    <w:rsid w:val="00777106"/>
    <w:rsid w:val="0077717C"/>
    <w:rsid w:val="00777C09"/>
    <w:rsid w:val="00780016"/>
    <w:rsid w:val="00780D4B"/>
    <w:rsid w:val="00780F51"/>
    <w:rsid w:val="007811EA"/>
    <w:rsid w:val="00781538"/>
    <w:rsid w:val="007822A7"/>
    <w:rsid w:val="0078281A"/>
    <w:rsid w:val="007848C2"/>
    <w:rsid w:val="00784EA2"/>
    <w:rsid w:val="007855B9"/>
    <w:rsid w:val="007859FE"/>
    <w:rsid w:val="00786301"/>
    <w:rsid w:val="00787339"/>
    <w:rsid w:val="007875A1"/>
    <w:rsid w:val="00791704"/>
    <w:rsid w:val="00791E4D"/>
    <w:rsid w:val="007927DB"/>
    <w:rsid w:val="00792994"/>
    <w:rsid w:val="00792C6D"/>
    <w:rsid w:val="00792DDD"/>
    <w:rsid w:val="007944A7"/>
    <w:rsid w:val="00794625"/>
    <w:rsid w:val="007977FC"/>
    <w:rsid w:val="00797969"/>
    <w:rsid w:val="00797FFE"/>
    <w:rsid w:val="007A0A17"/>
    <w:rsid w:val="007A2033"/>
    <w:rsid w:val="007A4CBC"/>
    <w:rsid w:val="007A52DA"/>
    <w:rsid w:val="007A62E2"/>
    <w:rsid w:val="007A661E"/>
    <w:rsid w:val="007A7584"/>
    <w:rsid w:val="007A7CBF"/>
    <w:rsid w:val="007B037D"/>
    <w:rsid w:val="007B0469"/>
    <w:rsid w:val="007B0FBC"/>
    <w:rsid w:val="007B13BA"/>
    <w:rsid w:val="007B21FF"/>
    <w:rsid w:val="007B44C0"/>
    <w:rsid w:val="007B478A"/>
    <w:rsid w:val="007B56C9"/>
    <w:rsid w:val="007B588E"/>
    <w:rsid w:val="007B6862"/>
    <w:rsid w:val="007B7182"/>
    <w:rsid w:val="007B72C7"/>
    <w:rsid w:val="007B775E"/>
    <w:rsid w:val="007B7AEC"/>
    <w:rsid w:val="007C0489"/>
    <w:rsid w:val="007C12D2"/>
    <w:rsid w:val="007C1CC1"/>
    <w:rsid w:val="007C234D"/>
    <w:rsid w:val="007C2C64"/>
    <w:rsid w:val="007C4752"/>
    <w:rsid w:val="007C4DFB"/>
    <w:rsid w:val="007C4EE1"/>
    <w:rsid w:val="007C5123"/>
    <w:rsid w:val="007C5652"/>
    <w:rsid w:val="007C5B5C"/>
    <w:rsid w:val="007C5F93"/>
    <w:rsid w:val="007C6584"/>
    <w:rsid w:val="007C6A34"/>
    <w:rsid w:val="007C74E5"/>
    <w:rsid w:val="007D03E1"/>
    <w:rsid w:val="007D092B"/>
    <w:rsid w:val="007D09F0"/>
    <w:rsid w:val="007D2E02"/>
    <w:rsid w:val="007D322A"/>
    <w:rsid w:val="007D3553"/>
    <w:rsid w:val="007D3608"/>
    <w:rsid w:val="007D3B38"/>
    <w:rsid w:val="007D3DA7"/>
    <w:rsid w:val="007D3FBE"/>
    <w:rsid w:val="007D42D0"/>
    <w:rsid w:val="007D484B"/>
    <w:rsid w:val="007D4E04"/>
    <w:rsid w:val="007D56E7"/>
    <w:rsid w:val="007D5CA5"/>
    <w:rsid w:val="007D6329"/>
    <w:rsid w:val="007D67CB"/>
    <w:rsid w:val="007D6F2B"/>
    <w:rsid w:val="007D7BFA"/>
    <w:rsid w:val="007E03A2"/>
    <w:rsid w:val="007E0BAF"/>
    <w:rsid w:val="007E10B8"/>
    <w:rsid w:val="007E1583"/>
    <w:rsid w:val="007E190E"/>
    <w:rsid w:val="007E2025"/>
    <w:rsid w:val="007E238B"/>
    <w:rsid w:val="007E34C4"/>
    <w:rsid w:val="007E5DE5"/>
    <w:rsid w:val="007E5E66"/>
    <w:rsid w:val="007E6630"/>
    <w:rsid w:val="007E6E1F"/>
    <w:rsid w:val="007E7171"/>
    <w:rsid w:val="007F1BE6"/>
    <w:rsid w:val="007F211A"/>
    <w:rsid w:val="007F2ADE"/>
    <w:rsid w:val="007F3429"/>
    <w:rsid w:val="007F3883"/>
    <w:rsid w:val="007F3A0B"/>
    <w:rsid w:val="007F59F6"/>
    <w:rsid w:val="007F5D97"/>
    <w:rsid w:val="007F5F07"/>
    <w:rsid w:val="007F6CA3"/>
    <w:rsid w:val="007F72D6"/>
    <w:rsid w:val="007F78E4"/>
    <w:rsid w:val="007F7A90"/>
    <w:rsid w:val="0080077D"/>
    <w:rsid w:val="00800B95"/>
    <w:rsid w:val="0080155A"/>
    <w:rsid w:val="00801ADA"/>
    <w:rsid w:val="00801D3A"/>
    <w:rsid w:val="00801D5C"/>
    <w:rsid w:val="008020A4"/>
    <w:rsid w:val="00802572"/>
    <w:rsid w:val="00802B6B"/>
    <w:rsid w:val="00804391"/>
    <w:rsid w:val="00804412"/>
    <w:rsid w:val="00804D69"/>
    <w:rsid w:val="00805282"/>
    <w:rsid w:val="0080689F"/>
    <w:rsid w:val="00806B19"/>
    <w:rsid w:val="00806C51"/>
    <w:rsid w:val="008079E3"/>
    <w:rsid w:val="008100F5"/>
    <w:rsid w:val="00810AA2"/>
    <w:rsid w:val="00810F0C"/>
    <w:rsid w:val="00812211"/>
    <w:rsid w:val="0081231B"/>
    <w:rsid w:val="00812DF6"/>
    <w:rsid w:val="00812E1B"/>
    <w:rsid w:val="00813FAA"/>
    <w:rsid w:val="00814016"/>
    <w:rsid w:val="00814C5A"/>
    <w:rsid w:val="00815DE9"/>
    <w:rsid w:val="00816018"/>
    <w:rsid w:val="008164A6"/>
    <w:rsid w:val="0081658E"/>
    <w:rsid w:val="0081677E"/>
    <w:rsid w:val="00817222"/>
    <w:rsid w:val="008175EE"/>
    <w:rsid w:val="00817C7C"/>
    <w:rsid w:val="008213BF"/>
    <w:rsid w:val="00821836"/>
    <w:rsid w:val="00821D12"/>
    <w:rsid w:val="008226B6"/>
    <w:rsid w:val="008228F3"/>
    <w:rsid w:val="00823042"/>
    <w:rsid w:val="00824CA0"/>
    <w:rsid w:val="00825A7C"/>
    <w:rsid w:val="0082615B"/>
    <w:rsid w:val="00826405"/>
    <w:rsid w:val="00827070"/>
    <w:rsid w:val="0082786D"/>
    <w:rsid w:val="00830070"/>
    <w:rsid w:val="0083109E"/>
    <w:rsid w:val="008322DB"/>
    <w:rsid w:val="00832377"/>
    <w:rsid w:val="00833621"/>
    <w:rsid w:val="00833C2F"/>
    <w:rsid w:val="00834B74"/>
    <w:rsid w:val="008355C6"/>
    <w:rsid w:val="00835BD7"/>
    <w:rsid w:val="00835D46"/>
    <w:rsid w:val="00836A70"/>
    <w:rsid w:val="00837553"/>
    <w:rsid w:val="008376B4"/>
    <w:rsid w:val="00840CE2"/>
    <w:rsid w:val="00840D22"/>
    <w:rsid w:val="00841071"/>
    <w:rsid w:val="008410A2"/>
    <w:rsid w:val="008416B7"/>
    <w:rsid w:val="00841C6D"/>
    <w:rsid w:val="0084212E"/>
    <w:rsid w:val="00842164"/>
    <w:rsid w:val="00842335"/>
    <w:rsid w:val="00842712"/>
    <w:rsid w:val="00842C84"/>
    <w:rsid w:val="0084371C"/>
    <w:rsid w:val="00844224"/>
    <w:rsid w:val="00844963"/>
    <w:rsid w:val="008460E7"/>
    <w:rsid w:val="008468D0"/>
    <w:rsid w:val="00846D29"/>
    <w:rsid w:val="00846E48"/>
    <w:rsid w:val="008475A5"/>
    <w:rsid w:val="00847DEC"/>
    <w:rsid w:val="0085009B"/>
    <w:rsid w:val="00850670"/>
    <w:rsid w:val="00851634"/>
    <w:rsid w:val="0085227C"/>
    <w:rsid w:val="00852557"/>
    <w:rsid w:val="0085296D"/>
    <w:rsid w:val="00852FCF"/>
    <w:rsid w:val="00853041"/>
    <w:rsid w:val="008538DB"/>
    <w:rsid w:val="00853A0E"/>
    <w:rsid w:val="00854205"/>
    <w:rsid w:val="00854820"/>
    <w:rsid w:val="00855463"/>
    <w:rsid w:val="00855811"/>
    <w:rsid w:val="00855DD0"/>
    <w:rsid w:val="00855E5D"/>
    <w:rsid w:val="00860A7D"/>
    <w:rsid w:val="008614CD"/>
    <w:rsid w:val="00861FC1"/>
    <w:rsid w:val="00862C90"/>
    <w:rsid w:val="008634C2"/>
    <w:rsid w:val="00864601"/>
    <w:rsid w:val="008651F7"/>
    <w:rsid w:val="00865314"/>
    <w:rsid w:val="00865875"/>
    <w:rsid w:val="008658CD"/>
    <w:rsid w:val="008663F1"/>
    <w:rsid w:val="008664DA"/>
    <w:rsid w:val="00866E5D"/>
    <w:rsid w:val="00867570"/>
    <w:rsid w:val="00867776"/>
    <w:rsid w:val="00867B85"/>
    <w:rsid w:val="0087044C"/>
    <w:rsid w:val="00870AF1"/>
    <w:rsid w:val="00871858"/>
    <w:rsid w:val="00871D30"/>
    <w:rsid w:val="00871E1B"/>
    <w:rsid w:val="00872256"/>
    <w:rsid w:val="008722B8"/>
    <w:rsid w:val="008724EB"/>
    <w:rsid w:val="00872740"/>
    <w:rsid w:val="008732C9"/>
    <w:rsid w:val="00873680"/>
    <w:rsid w:val="00874750"/>
    <w:rsid w:val="0087680C"/>
    <w:rsid w:val="00876FAE"/>
    <w:rsid w:val="0087729B"/>
    <w:rsid w:val="00877F67"/>
    <w:rsid w:val="00881CE9"/>
    <w:rsid w:val="00882F10"/>
    <w:rsid w:val="0088301D"/>
    <w:rsid w:val="008835B5"/>
    <w:rsid w:val="008837AA"/>
    <w:rsid w:val="0088471B"/>
    <w:rsid w:val="00885532"/>
    <w:rsid w:val="00885963"/>
    <w:rsid w:val="00885B0C"/>
    <w:rsid w:val="00886000"/>
    <w:rsid w:val="00886932"/>
    <w:rsid w:val="0088794D"/>
    <w:rsid w:val="00887D73"/>
    <w:rsid w:val="008907AB"/>
    <w:rsid w:val="00890818"/>
    <w:rsid w:val="00891D00"/>
    <w:rsid w:val="00891F6F"/>
    <w:rsid w:val="008924F8"/>
    <w:rsid w:val="0089293A"/>
    <w:rsid w:val="00892CBA"/>
    <w:rsid w:val="00893575"/>
    <w:rsid w:val="008935AE"/>
    <w:rsid w:val="008951A8"/>
    <w:rsid w:val="00895997"/>
    <w:rsid w:val="00895B34"/>
    <w:rsid w:val="0089696F"/>
    <w:rsid w:val="00896D5E"/>
    <w:rsid w:val="00897CB3"/>
    <w:rsid w:val="008A0C91"/>
    <w:rsid w:val="008A0CAC"/>
    <w:rsid w:val="008A22D3"/>
    <w:rsid w:val="008A281B"/>
    <w:rsid w:val="008A2AD1"/>
    <w:rsid w:val="008A38FD"/>
    <w:rsid w:val="008A48D9"/>
    <w:rsid w:val="008A4926"/>
    <w:rsid w:val="008A52F7"/>
    <w:rsid w:val="008A55B9"/>
    <w:rsid w:val="008A564F"/>
    <w:rsid w:val="008A5C2F"/>
    <w:rsid w:val="008A6C90"/>
    <w:rsid w:val="008A72A7"/>
    <w:rsid w:val="008B0B38"/>
    <w:rsid w:val="008B0CD7"/>
    <w:rsid w:val="008B1416"/>
    <w:rsid w:val="008B23EB"/>
    <w:rsid w:val="008B27B0"/>
    <w:rsid w:val="008B3002"/>
    <w:rsid w:val="008B319F"/>
    <w:rsid w:val="008B348A"/>
    <w:rsid w:val="008B3B3C"/>
    <w:rsid w:val="008B4309"/>
    <w:rsid w:val="008B5658"/>
    <w:rsid w:val="008B7920"/>
    <w:rsid w:val="008B7E37"/>
    <w:rsid w:val="008C142C"/>
    <w:rsid w:val="008C1F86"/>
    <w:rsid w:val="008C203B"/>
    <w:rsid w:val="008C368F"/>
    <w:rsid w:val="008C3B6B"/>
    <w:rsid w:val="008C3FE6"/>
    <w:rsid w:val="008C4100"/>
    <w:rsid w:val="008C43BE"/>
    <w:rsid w:val="008C4F7F"/>
    <w:rsid w:val="008C5438"/>
    <w:rsid w:val="008C5F5C"/>
    <w:rsid w:val="008C66FD"/>
    <w:rsid w:val="008C6A53"/>
    <w:rsid w:val="008C6A91"/>
    <w:rsid w:val="008C765B"/>
    <w:rsid w:val="008C77F1"/>
    <w:rsid w:val="008D03A7"/>
    <w:rsid w:val="008D128D"/>
    <w:rsid w:val="008D192D"/>
    <w:rsid w:val="008D209C"/>
    <w:rsid w:val="008D39D3"/>
    <w:rsid w:val="008D39DE"/>
    <w:rsid w:val="008D39E0"/>
    <w:rsid w:val="008D3A7E"/>
    <w:rsid w:val="008D55A0"/>
    <w:rsid w:val="008D5667"/>
    <w:rsid w:val="008D603F"/>
    <w:rsid w:val="008D610F"/>
    <w:rsid w:val="008D7292"/>
    <w:rsid w:val="008D752F"/>
    <w:rsid w:val="008D77E1"/>
    <w:rsid w:val="008D7C32"/>
    <w:rsid w:val="008D7D2F"/>
    <w:rsid w:val="008E1BE1"/>
    <w:rsid w:val="008E327F"/>
    <w:rsid w:val="008E35CF"/>
    <w:rsid w:val="008E44DD"/>
    <w:rsid w:val="008E4A0C"/>
    <w:rsid w:val="008E4ED1"/>
    <w:rsid w:val="008E5310"/>
    <w:rsid w:val="008E5C10"/>
    <w:rsid w:val="008E778E"/>
    <w:rsid w:val="008E7C83"/>
    <w:rsid w:val="008F082F"/>
    <w:rsid w:val="008F0F71"/>
    <w:rsid w:val="008F1083"/>
    <w:rsid w:val="008F10EB"/>
    <w:rsid w:val="008F15B8"/>
    <w:rsid w:val="008F1732"/>
    <w:rsid w:val="008F1B08"/>
    <w:rsid w:val="008F2244"/>
    <w:rsid w:val="008F261F"/>
    <w:rsid w:val="008F33F7"/>
    <w:rsid w:val="008F34A6"/>
    <w:rsid w:val="008F34F9"/>
    <w:rsid w:val="008F379D"/>
    <w:rsid w:val="008F47F6"/>
    <w:rsid w:val="008F56DA"/>
    <w:rsid w:val="008F56E7"/>
    <w:rsid w:val="008F5E98"/>
    <w:rsid w:val="008F674D"/>
    <w:rsid w:val="008F7299"/>
    <w:rsid w:val="008F7C22"/>
    <w:rsid w:val="008F7E70"/>
    <w:rsid w:val="00902551"/>
    <w:rsid w:val="009026C8"/>
    <w:rsid w:val="00902E53"/>
    <w:rsid w:val="0090333F"/>
    <w:rsid w:val="00903489"/>
    <w:rsid w:val="00903859"/>
    <w:rsid w:val="0090392E"/>
    <w:rsid w:val="00903C63"/>
    <w:rsid w:val="00903D3A"/>
    <w:rsid w:val="009045F7"/>
    <w:rsid w:val="0090632B"/>
    <w:rsid w:val="009063BC"/>
    <w:rsid w:val="00906567"/>
    <w:rsid w:val="009068B4"/>
    <w:rsid w:val="009069CB"/>
    <w:rsid w:val="00906A36"/>
    <w:rsid w:val="0090707F"/>
    <w:rsid w:val="009074FA"/>
    <w:rsid w:val="00907559"/>
    <w:rsid w:val="00907DC5"/>
    <w:rsid w:val="009113BE"/>
    <w:rsid w:val="009116FC"/>
    <w:rsid w:val="00911B03"/>
    <w:rsid w:val="009120E1"/>
    <w:rsid w:val="00913309"/>
    <w:rsid w:val="009133C9"/>
    <w:rsid w:val="009134D3"/>
    <w:rsid w:val="0091391F"/>
    <w:rsid w:val="00914B17"/>
    <w:rsid w:val="009157CE"/>
    <w:rsid w:val="00915B3E"/>
    <w:rsid w:val="00915F58"/>
    <w:rsid w:val="0091631F"/>
    <w:rsid w:val="0091653D"/>
    <w:rsid w:val="009168BB"/>
    <w:rsid w:val="00916DD9"/>
    <w:rsid w:val="00916F5A"/>
    <w:rsid w:val="009176ED"/>
    <w:rsid w:val="00920346"/>
    <w:rsid w:val="00920BEF"/>
    <w:rsid w:val="009213E2"/>
    <w:rsid w:val="00921ED2"/>
    <w:rsid w:val="0092233D"/>
    <w:rsid w:val="00922345"/>
    <w:rsid w:val="009223F6"/>
    <w:rsid w:val="00922AB8"/>
    <w:rsid w:val="00922B95"/>
    <w:rsid w:val="00923328"/>
    <w:rsid w:val="00923607"/>
    <w:rsid w:val="00923626"/>
    <w:rsid w:val="0092417D"/>
    <w:rsid w:val="00926436"/>
    <w:rsid w:val="009264E1"/>
    <w:rsid w:val="009271A1"/>
    <w:rsid w:val="00927593"/>
    <w:rsid w:val="00927E9F"/>
    <w:rsid w:val="00931311"/>
    <w:rsid w:val="009314C5"/>
    <w:rsid w:val="0093297E"/>
    <w:rsid w:val="00932B57"/>
    <w:rsid w:val="00933845"/>
    <w:rsid w:val="00933D40"/>
    <w:rsid w:val="009346F3"/>
    <w:rsid w:val="00934B59"/>
    <w:rsid w:val="00934C39"/>
    <w:rsid w:val="0093578B"/>
    <w:rsid w:val="0093594C"/>
    <w:rsid w:val="00936D57"/>
    <w:rsid w:val="00937B24"/>
    <w:rsid w:val="00940E1B"/>
    <w:rsid w:val="0094149F"/>
    <w:rsid w:val="0094183B"/>
    <w:rsid w:val="00942198"/>
    <w:rsid w:val="00944BA9"/>
    <w:rsid w:val="00944C0A"/>
    <w:rsid w:val="00945D43"/>
    <w:rsid w:val="009470F5"/>
    <w:rsid w:val="0094726D"/>
    <w:rsid w:val="00947AAC"/>
    <w:rsid w:val="00947B23"/>
    <w:rsid w:val="00947EB9"/>
    <w:rsid w:val="009501CE"/>
    <w:rsid w:val="00950320"/>
    <w:rsid w:val="00950691"/>
    <w:rsid w:val="00950772"/>
    <w:rsid w:val="009509F4"/>
    <w:rsid w:val="00950A4C"/>
    <w:rsid w:val="00951FC4"/>
    <w:rsid w:val="00952057"/>
    <w:rsid w:val="009520C1"/>
    <w:rsid w:val="0095487B"/>
    <w:rsid w:val="00955D4E"/>
    <w:rsid w:val="009563D8"/>
    <w:rsid w:val="00956B7D"/>
    <w:rsid w:val="00957488"/>
    <w:rsid w:val="00957BFB"/>
    <w:rsid w:val="00960421"/>
    <w:rsid w:val="0096077C"/>
    <w:rsid w:val="00960A3E"/>
    <w:rsid w:val="00961059"/>
    <w:rsid w:val="00961AAB"/>
    <w:rsid w:val="00961AF0"/>
    <w:rsid w:val="009628E0"/>
    <w:rsid w:val="00962D6F"/>
    <w:rsid w:val="00962DF0"/>
    <w:rsid w:val="009649A1"/>
    <w:rsid w:val="0096538A"/>
    <w:rsid w:val="009653DE"/>
    <w:rsid w:val="00965C4C"/>
    <w:rsid w:val="00965CED"/>
    <w:rsid w:val="00966A45"/>
    <w:rsid w:val="009672BE"/>
    <w:rsid w:val="00970416"/>
    <w:rsid w:val="009706C4"/>
    <w:rsid w:val="009739F2"/>
    <w:rsid w:val="00975512"/>
    <w:rsid w:val="0097553B"/>
    <w:rsid w:val="00975908"/>
    <w:rsid w:val="00975DAC"/>
    <w:rsid w:val="009766F7"/>
    <w:rsid w:val="00977242"/>
    <w:rsid w:val="0097743D"/>
    <w:rsid w:val="00980840"/>
    <w:rsid w:val="009822FD"/>
    <w:rsid w:val="0098263D"/>
    <w:rsid w:val="00983259"/>
    <w:rsid w:val="00983431"/>
    <w:rsid w:val="00983750"/>
    <w:rsid w:val="009842A3"/>
    <w:rsid w:val="0098460B"/>
    <w:rsid w:val="00985A9D"/>
    <w:rsid w:val="0098734C"/>
    <w:rsid w:val="00987789"/>
    <w:rsid w:val="00987FE2"/>
    <w:rsid w:val="009917BA"/>
    <w:rsid w:val="0099192C"/>
    <w:rsid w:val="00991A57"/>
    <w:rsid w:val="00991DE5"/>
    <w:rsid w:val="009924B2"/>
    <w:rsid w:val="00992FC2"/>
    <w:rsid w:val="009934EC"/>
    <w:rsid w:val="00993E30"/>
    <w:rsid w:val="00994897"/>
    <w:rsid w:val="0099562E"/>
    <w:rsid w:val="009959E5"/>
    <w:rsid w:val="00995C41"/>
    <w:rsid w:val="009962ED"/>
    <w:rsid w:val="009963C4"/>
    <w:rsid w:val="00996820"/>
    <w:rsid w:val="009969DA"/>
    <w:rsid w:val="00996D90"/>
    <w:rsid w:val="00997E96"/>
    <w:rsid w:val="009A15DE"/>
    <w:rsid w:val="009A169E"/>
    <w:rsid w:val="009A2498"/>
    <w:rsid w:val="009A28D7"/>
    <w:rsid w:val="009A31C0"/>
    <w:rsid w:val="009A33DD"/>
    <w:rsid w:val="009A43D7"/>
    <w:rsid w:val="009A4590"/>
    <w:rsid w:val="009A5190"/>
    <w:rsid w:val="009A7207"/>
    <w:rsid w:val="009A721C"/>
    <w:rsid w:val="009A779A"/>
    <w:rsid w:val="009B097E"/>
    <w:rsid w:val="009B0A89"/>
    <w:rsid w:val="009B125E"/>
    <w:rsid w:val="009B2831"/>
    <w:rsid w:val="009B2C06"/>
    <w:rsid w:val="009B3495"/>
    <w:rsid w:val="009B49DE"/>
    <w:rsid w:val="009B5D97"/>
    <w:rsid w:val="009B68A9"/>
    <w:rsid w:val="009B6EF3"/>
    <w:rsid w:val="009B6FD8"/>
    <w:rsid w:val="009C091A"/>
    <w:rsid w:val="009C0C16"/>
    <w:rsid w:val="009C0FA7"/>
    <w:rsid w:val="009C2120"/>
    <w:rsid w:val="009C290E"/>
    <w:rsid w:val="009C2CF4"/>
    <w:rsid w:val="009C3262"/>
    <w:rsid w:val="009C431D"/>
    <w:rsid w:val="009C4F8E"/>
    <w:rsid w:val="009C5208"/>
    <w:rsid w:val="009C748E"/>
    <w:rsid w:val="009D004F"/>
    <w:rsid w:val="009D005A"/>
    <w:rsid w:val="009D012C"/>
    <w:rsid w:val="009D014F"/>
    <w:rsid w:val="009D0406"/>
    <w:rsid w:val="009D0938"/>
    <w:rsid w:val="009D1933"/>
    <w:rsid w:val="009D1C2E"/>
    <w:rsid w:val="009D20F3"/>
    <w:rsid w:val="009D30BE"/>
    <w:rsid w:val="009D3788"/>
    <w:rsid w:val="009D3AD2"/>
    <w:rsid w:val="009D3FF6"/>
    <w:rsid w:val="009D430F"/>
    <w:rsid w:val="009D479F"/>
    <w:rsid w:val="009D4A80"/>
    <w:rsid w:val="009D4C1D"/>
    <w:rsid w:val="009D7559"/>
    <w:rsid w:val="009D7926"/>
    <w:rsid w:val="009D79DF"/>
    <w:rsid w:val="009D7EFF"/>
    <w:rsid w:val="009E00AA"/>
    <w:rsid w:val="009E0895"/>
    <w:rsid w:val="009E11E9"/>
    <w:rsid w:val="009E1685"/>
    <w:rsid w:val="009E1694"/>
    <w:rsid w:val="009E16BF"/>
    <w:rsid w:val="009E27FC"/>
    <w:rsid w:val="009E3383"/>
    <w:rsid w:val="009E347D"/>
    <w:rsid w:val="009E3943"/>
    <w:rsid w:val="009E3960"/>
    <w:rsid w:val="009E3E99"/>
    <w:rsid w:val="009E4CFE"/>
    <w:rsid w:val="009E521D"/>
    <w:rsid w:val="009E75E0"/>
    <w:rsid w:val="009E789A"/>
    <w:rsid w:val="009E7BE5"/>
    <w:rsid w:val="009F0CD9"/>
    <w:rsid w:val="009F234B"/>
    <w:rsid w:val="009F374C"/>
    <w:rsid w:val="009F3D2F"/>
    <w:rsid w:val="009F41AC"/>
    <w:rsid w:val="009F4A45"/>
    <w:rsid w:val="009F4DF9"/>
    <w:rsid w:val="009F50AA"/>
    <w:rsid w:val="009F56C2"/>
    <w:rsid w:val="009F578E"/>
    <w:rsid w:val="009F5DE0"/>
    <w:rsid w:val="009F6029"/>
    <w:rsid w:val="009F6CD7"/>
    <w:rsid w:val="009F6DB4"/>
    <w:rsid w:val="009F6DBD"/>
    <w:rsid w:val="009F7127"/>
    <w:rsid w:val="009F7156"/>
    <w:rsid w:val="009F73AF"/>
    <w:rsid w:val="009F774C"/>
    <w:rsid w:val="009F7BAA"/>
    <w:rsid w:val="009F7D34"/>
    <w:rsid w:val="009F7DFD"/>
    <w:rsid w:val="00A001D8"/>
    <w:rsid w:val="00A0025A"/>
    <w:rsid w:val="00A00648"/>
    <w:rsid w:val="00A007A9"/>
    <w:rsid w:val="00A011D4"/>
    <w:rsid w:val="00A01577"/>
    <w:rsid w:val="00A02BFF"/>
    <w:rsid w:val="00A02D8F"/>
    <w:rsid w:val="00A03FE7"/>
    <w:rsid w:val="00A0430A"/>
    <w:rsid w:val="00A0465B"/>
    <w:rsid w:val="00A04864"/>
    <w:rsid w:val="00A05019"/>
    <w:rsid w:val="00A0506D"/>
    <w:rsid w:val="00A051FF"/>
    <w:rsid w:val="00A05685"/>
    <w:rsid w:val="00A06028"/>
    <w:rsid w:val="00A068DA"/>
    <w:rsid w:val="00A06D71"/>
    <w:rsid w:val="00A07702"/>
    <w:rsid w:val="00A079E7"/>
    <w:rsid w:val="00A101D8"/>
    <w:rsid w:val="00A109B5"/>
    <w:rsid w:val="00A10D43"/>
    <w:rsid w:val="00A12BA8"/>
    <w:rsid w:val="00A139CA"/>
    <w:rsid w:val="00A13BBE"/>
    <w:rsid w:val="00A141D2"/>
    <w:rsid w:val="00A151B4"/>
    <w:rsid w:val="00A15B11"/>
    <w:rsid w:val="00A15D0F"/>
    <w:rsid w:val="00A15DDF"/>
    <w:rsid w:val="00A16483"/>
    <w:rsid w:val="00A16AE6"/>
    <w:rsid w:val="00A20163"/>
    <w:rsid w:val="00A20F48"/>
    <w:rsid w:val="00A21411"/>
    <w:rsid w:val="00A217A6"/>
    <w:rsid w:val="00A2359A"/>
    <w:rsid w:val="00A23CD6"/>
    <w:rsid w:val="00A25103"/>
    <w:rsid w:val="00A25396"/>
    <w:rsid w:val="00A25E94"/>
    <w:rsid w:val="00A26228"/>
    <w:rsid w:val="00A2681E"/>
    <w:rsid w:val="00A27573"/>
    <w:rsid w:val="00A3088E"/>
    <w:rsid w:val="00A30F2D"/>
    <w:rsid w:val="00A30FD9"/>
    <w:rsid w:val="00A31D09"/>
    <w:rsid w:val="00A32696"/>
    <w:rsid w:val="00A3333D"/>
    <w:rsid w:val="00A33738"/>
    <w:rsid w:val="00A33875"/>
    <w:rsid w:val="00A33C31"/>
    <w:rsid w:val="00A34692"/>
    <w:rsid w:val="00A348AB"/>
    <w:rsid w:val="00A34AE9"/>
    <w:rsid w:val="00A3673E"/>
    <w:rsid w:val="00A36DCF"/>
    <w:rsid w:val="00A37053"/>
    <w:rsid w:val="00A4046C"/>
    <w:rsid w:val="00A40B04"/>
    <w:rsid w:val="00A40D73"/>
    <w:rsid w:val="00A40DC7"/>
    <w:rsid w:val="00A41053"/>
    <w:rsid w:val="00A41553"/>
    <w:rsid w:val="00A4247F"/>
    <w:rsid w:val="00A4263D"/>
    <w:rsid w:val="00A42BEF"/>
    <w:rsid w:val="00A431BF"/>
    <w:rsid w:val="00A434C3"/>
    <w:rsid w:val="00A43F4C"/>
    <w:rsid w:val="00A4456D"/>
    <w:rsid w:val="00A4480D"/>
    <w:rsid w:val="00A44FA0"/>
    <w:rsid w:val="00A465BC"/>
    <w:rsid w:val="00A46895"/>
    <w:rsid w:val="00A46C8F"/>
    <w:rsid w:val="00A50750"/>
    <w:rsid w:val="00A50A4B"/>
    <w:rsid w:val="00A50ABC"/>
    <w:rsid w:val="00A515FD"/>
    <w:rsid w:val="00A52586"/>
    <w:rsid w:val="00A52F6F"/>
    <w:rsid w:val="00A5392E"/>
    <w:rsid w:val="00A53C90"/>
    <w:rsid w:val="00A53CE9"/>
    <w:rsid w:val="00A5491D"/>
    <w:rsid w:val="00A556CC"/>
    <w:rsid w:val="00A55928"/>
    <w:rsid w:val="00A559D3"/>
    <w:rsid w:val="00A56B27"/>
    <w:rsid w:val="00A56CC3"/>
    <w:rsid w:val="00A570A4"/>
    <w:rsid w:val="00A575CC"/>
    <w:rsid w:val="00A609BF"/>
    <w:rsid w:val="00A60D35"/>
    <w:rsid w:val="00A60DD2"/>
    <w:rsid w:val="00A61961"/>
    <w:rsid w:val="00A61AB7"/>
    <w:rsid w:val="00A61B30"/>
    <w:rsid w:val="00A6230C"/>
    <w:rsid w:val="00A6257E"/>
    <w:rsid w:val="00A62926"/>
    <w:rsid w:val="00A630D3"/>
    <w:rsid w:val="00A64B81"/>
    <w:rsid w:val="00A64C6B"/>
    <w:rsid w:val="00A65828"/>
    <w:rsid w:val="00A65E18"/>
    <w:rsid w:val="00A66661"/>
    <w:rsid w:val="00A666E0"/>
    <w:rsid w:val="00A66896"/>
    <w:rsid w:val="00A66CCB"/>
    <w:rsid w:val="00A671FC"/>
    <w:rsid w:val="00A67315"/>
    <w:rsid w:val="00A704F0"/>
    <w:rsid w:val="00A71906"/>
    <w:rsid w:val="00A728CF"/>
    <w:rsid w:val="00A72BFB"/>
    <w:rsid w:val="00A7313C"/>
    <w:rsid w:val="00A73547"/>
    <w:rsid w:val="00A7372A"/>
    <w:rsid w:val="00A742E6"/>
    <w:rsid w:val="00A74557"/>
    <w:rsid w:val="00A74784"/>
    <w:rsid w:val="00A74DF6"/>
    <w:rsid w:val="00A761D6"/>
    <w:rsid w:val="00A76A7B"/>
    <w:rsid w:val="00A76BFF"/>
    <w:rsid w:val="00A77EC8"/>
    <w:rsid w:val="00A804F2"/>
    <w:rsid w:val="00A809AF"/>
    <w:rsid w:val="00A8102F"/>
    <w:rsid w:val="00A81181"/>
    <w:rsid w:val="00A8130E"/>
    <w:rsid w:val="00A81644"/>
    <w:rsid w:val="00A81765"/>
    <w:rsid w:val="00A81C2B"/>
    <w:rsid w:val="00A8228A"/>
    <w:rsid w:val="00A827BB"/>
    <w:rsid w:val="00A82AF4"/>
    <w:rsid w:val="00A8328C"/>
    <w:rsid w:val="00A836D9"/>
    <w:rsid w:val="00A83D0A"/>
    <w:rsid w:val="00A842F5"/>
    <w:rsid w:val="00A8493F"/>
    <w:rsid w:val="00A86381"/>
    <w:rsid w:val="00A87F8C"/>
    <w:rsid w:val="00A902C9"/>
    <w:rsid w:val="00A903B7"/>
    <w:rsid w:val="00A9112B"/>
    <w:rsid w:val="00A9173E"/>
    <w:rsid w:val="00A92D20"/>
    <w:rsid w:val="00A92E32"/>
    <w:rsid w:val="00A93303"/>
    <w:rsid w:val="00A93427"/>
    <w:rsid w:val="00A9342E"/>
    <w:rsid w:val="00A94902"/>
    <w:rsid w:val="00A95323"/>
    <w:rsid w:val="00A956E4"/>
    <w:rsid w:val="00A9593E"/>
    <w:rsid w:val="00A96770"/>
    <w:rsid w:val="00AA0014"/>
    <w:rsid w:val="00AA0814"/>
    <w:rsid w:val="00AA1A58"/>
    <w:rsid w:val="00AA269F"/>
    <w:rsid w:val="00AA2779"/>
    <w:rsid w:val="00AA328B"/>
    <w:rsid w:val="00AA3E57"/>
    <w:rsid w:val="00AA4AD7"/>
    <w:rsid w:val="00AA4ED3"/>
    <w:rsid w:val="00AA5765"/>
    <w:rsid w:val="00AA5EC1"/>
    <w:rsid w:val="00AA6110"/>
    <w:rsid w:val="00AA6561"/>
    <w:rsid w:val="00AA65F8"/>
    <w:rsid w:val="00AA776E"/>
    <w:rsid w:val="00AB014C"/>
    <w:rsid w:val="00AB01E8"/>
    <w:rsid w:val="00AB06A7"/>
    <w:rsid w:val="00AB07CF"/>
    <w:rsid w:val="00AB08C6"/>
    <w:rsid w:val="00AB0D5C"/>
    <w:rsid w:val="00AB13E9"/>
    <w:rsid w:val="00AB187A"/>
    <w:rsid w:val="00AB2372"/>
    <w:rsid w:val="00AB273C"/>
    <w:rsid w:val="00AB296D"/>
    <w:rsid w:val="00AB2C90"/>
    <w:rsid w:val="00AB2F82"/>
    <w:rsid w:val="00AB2F88"/>
    <w:rsid w:val="00AB33AA"/>
    <w:rsid w:val="00AB3D6D"/>
    <w:rsid w:val="00AB40DE"/>
    <w:rsid w:val="00AB40EC"/>
    <w:rsid w:val="00AB4866"/>
    <w:rsid w:val="00AB5F32"/>
    <w:rsid w:val="00AB6268"/>
    <w:rsid w:val="00AB6374"/>
    <w:rsid w:val="00AC01F3"/>
    <w:rsid w:val="00AC10ED"/>
    <w:rsid w:val="00AC1141"/>
    <w:rsid w:val="00AC21CD"/>
    <w:rsid w:val="00AC3AC4"/>
    <w:rsid w:val="00AC4D9C"/>
    <w:rsid w:val="00AC4F31"/>
    <w:rsid w:val="00AC513D"/>
    <w:rsid w:val="00AC6037"/>
    <w:rsid w:val="00AC6A49"/>
    <w:rsid w:val="00AC7371"/>
    <w:rsid w:val="00AC744A"/>
    <w:rsid w:val="00AC790B"/>
    <w:rsid w:val="00AC7DED"/>
    <w:rsid w:val="00AD0926"/>
    <w:rsid w:val="00AD1FEC"/>
    <w:rsid w:val="00AD2BDD"/>
    <w:rsid w:val="00AD320C"/>
    <w:rsid w:val="00AD3338"/>
    <w:rsid w:val="00AD39E9"/>
    <w:rsid w:val="00AD3D98"/>
    <w:rsid w:val="00AD46F7"/>
    <w:rsid w:val="00AD5302"/>
    <w:rsid w:val="00AD665D"/>
    <w:rsid w:val="00AD6744"/>
    <w:rsid w:val="00AD69B3"/>
    <w:rsid w:val="00AD7003"/>
    <w:rsid w:val="00AD795D"/>
    <w:rsid w:val="00AD7A3F"/>
    <w:rsid w:val="00AD7C66"/>
    <w:rsid w:val="00AD7C71"/>
    <w:rsid w:val="00AD7D4C"/>
    <w:rsid w:val="00AE08AA"/>
    <w:rsid w:val="00AE1CF8"/>
    <w:rsid w:val="00AE1D4D"/>
    <w:rsid w:val="00AE23D8"/>
    <w:rsid w:val="00AE27BD"/>
    <w:rsid w:val="00AE2A11"/>
    <w:rsid w:val="00AE2B54"/>
    <w:rsid w:val="00AE3008"/>
    <w:rsid w:val="00AE4B67"/>
    <w:rsid w:val="00AE5498"/>
    <w:rsid w:val="00AE5C1E"/>
    <w:rsid w:val="00AE645D"/>
    <w:rsid w:val="00AE6D83"/>
    <w:rsid w:val="00AE6E7F"/>
    <w:rsid w:val="00AF0073"/>
    <w:rsid w:val="00AF0523"/>
    <w:rsid w:val="00AF075B"/>
    <w:rsid w:val="00AF1624"/>
    <w:rsid w:val="00AF1671"/>
    <w:rsid w:val="00AF18E3"/>
    <w:rsid w:val="00AF1C9C"/>
    <w:rsid w:val="00AF3DBC"/>
    <w:rsid w:val="00AF4069"/>
    <w:rsid w:val="00AF491B"/>
    <w:rsid w:val="00AF4BA7"/>
    <w:rsid w:val="00AF4BFC"/>
    <w:rsid w:val="00AF5372"/>
    <w:rsid w:val="00AF5833"/>
    <w:rsid w:val="00AF5A72"/>
    <w:rsid w:val="00AF676C"/>
    <w:rsid w:val="00AF77E2"/>
    <w:rsid w:val="00AF7AFC"/>
    <w:rsid w:val="00AF7BDC"/>
    <w:rsid w:val="00B005E7"/>
    <w:rsid w:val="00B0145D"/>
    <w:rsid w:val="00B01DD5"/>
    <w:rsid w:val="00B02875"/>
    <w:rsid w:val="00B02C2C"/>
    <w:rsid w:val="00B031DF"/>
    <w:rsid w:val="00B03597"/>
    <w:rsid w:val="00B03764"/>
    <w:rsid w:val="00B03EDA"/>
    <w:rsid w:val="00B04FBE"/>
    <w:rsid w:val="00B057A7"/>
    <w:rsid w:val="00B0626C"/>
    <w:rsid w:val="00B06D42"/>
    <w:rsid w:val="00B0745F"/>
    <w:rsid w:val="00B079F6"/>
    <w:rsid w:val="00B07DAF"/>
    <w:rsid w:val="00B10180"/>
    <w:rsid w:val="00B101B0"/>
    <w:rsid w:val="00B108D8"/>
    <w:rsid w:val="00B10A82"/>
    <w:rsid w:val="00B12BB0"/>
    <w:rsid w:val="00B12C3C"/>
    <w:rsid w:val="00B12F05"/>
    <w:rsid w:val="00B12F68"/>
    <w:rsid w:val="00B12FF8"/>
    <w:rsid w:val="00B13C98"/>
    <w:rsid w:val="00B14200"/>
    <w:rsid w:val="00B14A73"/>
    <w:rsid w:val="00B1552B"/>
    <w:rsid w:val="00B1607C"/>
    <w:rsid w:val="00B17A06"/>
    <w:rsid w:val="00B202A9"/>
    <w:rsid w:val="00B20B2B"/>
    <w:rsid w:val="00B219CE"/>
    <w:rsid w:val="00B22106"/>
    <w:rsid w:val="00B24FC1"/>
    <w:rsid w:val="00B25741"/>
    <w:rsid w:val="00B25810"/>
    <w:rsid w:val="00B26B1E"/>
    <w:rsid w:val="00B271FA"/>
    <w:rsid w:val="00B279E8"/>
    <w:rsid w:val="00B27D71"/>
    <w:rsid w:val="00B30838"/>
    <w:rsid w:val="00B30DDB"/>
    <w:rsid w:val="00B31447"/>
    <w:rsid w:val="00B316D8"/>
    <w:rsid w:val="00B316E7"/>
    <w:rsid w:val="00B31ABB"/>
    <w:rsid w:val="00B31B29"/>
    <w:rsid w:val="00B3228C"/>
    <w:rsid w:val="00B324D7"/>
    <w:rsid w:val="00B3310C"/>
    <w:rsid w:val="00B33B0F"/>
    <w:rsid w:val="00B34347"/>
    <w:rsid w:val="00B356A1"/>
    <w:rsid w:val="00B35809"/>
    <w:rsid w:val="00B36A1F"/>
    <w:rsid w:val="00B36F23"/>
    <w:rsid w:val="00B37502"/>
    <w:rsid w:val="00B37C8B"/>
    <w:rsid w:val="00B408B7"/>
    <w:rsid w:val="00B41145"/>
    <w:rsid w:val="00B414E2"/>
    <w:rsid w:val="00B41C78"/>
    <w:rsid w:val="00B43E64"/>
    <w:rsid w:val="00B440CE"/>
    <w:rsid w:val="00B45593"/>
    <w:rsid w:val="00B50009"/>
    <w:rsid w:val="00B5042B"/>
    <w:rsid w:val="00B50E67"/>
    <w:rsid w:val="00B515F8"/>
    <w:rsid w:val="00B5211F"/>
    <w:rsid w:val="00B52C22"/>
    <w:rsid w:val="00B53A9C"/>
    <w:rsid w:val="00B53D40"/>
    <w:rsid w:val="00B5412A"/>
    <w:rsid w:val="00B5500E"/>
    <w:rsid w:val="00B5502B"/>
    <w:rsid w:val="00B55930"/>
    <w:rsid w:val="00B55EC9"/>
    <w:rsid w:val="00B56B1F"/>
    <w:rsid w:val="00B56B51"/>
    <w:rsid w:val="00B56EF1"/>
    <w:rsid w:val="00B57166"/>
    <w:rsid w:val="00B60DD8"/>
    <w:rsid w:val="00B60DE9"/>
    <w:rsid w:val="00B61491"/>
    <w:rsid w:val="00B61BEF"/>
    <w:rsid w:val="00B61F65"/>
    <w:rsid w:val="00B62BEC"/>
    <w:rsid w:val="00B63481"/>
    <w:rsid w:val="00B63D0C"/>
    <w:rsid w:val="00B63F3D"/>
    <w:rsid w:val="00B64DCC"/>
    <w:rsid w:val="00B65529"/>
    <w:rsid w:val="00B65603"/>
    <w:rsid w:val="00B66544"/>
    <w:rsid w:val="00B667C1"/>
    <w:rsid w:val="00B66A2A"/>
    <w:rsid w:val="00B67078"/>
    <w:rsid w:val="00B6742F"/>
    <w:rsid w:val="00B70851"/>
    <w:rsid w:val="00B7179F"/>
    <w:rsid w:val="00B71C04"/>
    <w:rsid w:val="00B72992"/>
    <w:rsid w:val="00B7313F"/>
    <w:rsid w:val="00B73601"/>
    <w:rsid w:val="00B73BD6"/>
    <w:rsid w:val="00B73C1C"/>
    <w:rsid w:val="00B74263"/>
    <w:rsid w:val="00B74272"/>
    <w:rsid w:val="00B75537"/>
    <w:rsid w:val="00B7555B"/>
    <w:rsid w:val="00B76693"/>
    <w:rsid w:val="00B76D94"/>
    <w:rsid w:val="00B76EF3"/>
    <w:rsid w:val="00B77385"/>
    <w:rsid w:val="00B7741E"/>
    <w:rsid w:val="00B80428"/>
    <w:rsid w:val="00B80767"/>
    <w:rsid w:val="00B818B4"/>
    <w:rsid w:val="00B833A4"/>
    <w:rsid w:val="00B839C7"/>
    <w:rsid w:val="00B83A24"/>
    <w:rsid w:val="00B84D2A"/>
    <w:rsid w:val="00B86A6C"/>
    <w:rsid w:val="00B86B6F"/>
    <w:rsid w:val="00B86CB8"/>
    <w:rsid w:val="00B87158"/>
    <w:rsid w:val="00B878A0"/>
    <w:rsid w:val="00B9064C"/>
    <w:rsid w:val="00B90C54"/>
    <w:rsid w:val="00B920C9"/>
    <w:rsid w:val="00B931D6"/>
    <w:rsid w:val="00B93279"/>
    <w:rsid w:val="00B9359F"/>
    <w:rsid w:val="00B9385B"/>
    <w:rsid w:val="00B93B31"/>
    <w:rsid w:val="00B946B8"/>
    <w:rsid w:val="00B95C17"/>
    <w:rsid w:val="00B9666B"/>
    <w:rsid w:val="00B970F3"/>
    <w:rsid w:val="00B976AA"/>
    <w:rsid w:val="00B97CEE"/>
    <w:rsid w:val="00BA02A5"/>
    <w:rsid w:val="00BA0556"/>
    <w:rsid w:val="00BA0CA6"/>
    <w:rsid w:val="00BA0EAF"/>
    <w:rsid w:val="00BA0F31"/>
    <w:rsid w:val="00BA1395"/>
    <w:rsid w:val="00BA1A18"/>
    <w:rsid w:val="00BA1CEA"/>
    <w:rsid w:val="00BA27AB"/>
    <w:rsid w:val="00BA2BAE"/>
    <w:rsid w:val="00BA2BC2"/>
    <w:rsid w:val="00BA5613"/>
    <w:rsid w:val="00BA584B"/>
    <w:rsid w:val="00BA58E6"/>
    <w:rsid w:val="00BA5A7B"/>
    <w:rsid w:val="00BA5C7E"/>
    <w:rsid w:val="00BA65FF"/>
    <w:rsid w:val="00BA7570"/>
    <w:rsid w:val="00BA7805"/>
    <w:rsid w:val="00BB032A"/>
    <w:rsid w:val="00BB15A7"/>
    <w:rsid w:val="00BB18F5"/>
    <w:rsid w:val="00BB2144"/>
    <w:rsid w:val="00BB229E"/>
    <w:rsid w:val="00BB2814"/>
    <w:rsid w:val="00BB30A7"/>
    <w:rsid w:val="00BB3376"/>
    <w:rsid w:val="00BB3514"/>
    <w:rsid w:val="00BB3958"/>
    <w:rsid w:val="00BB3A25"/>
    <w:rsid w:val="00BB3DC9"/>
    <w:rsid w:val="00BB5870"/>
    <w:rsid w:val="00BB691E"/>
    <w:rsid w:val="00BB6988"/>
    <w:rsid w:val="00BC0832"/>
    <w:rsid w:val="00BC08C0"/>
    <w:rsid w:val="00BC0F0C"/>
    <w:rsid w:val="00BC204A"/>
    <w:rsid w:val="00BC2276"/>
    <w:rsid w:val="00BC2F80"/>
    <w:rsid w:val="00BC3428"/>
    <w:rsid w:val="00BC4610"/>
    <w:rsid w:val="00BC4C8F"/>
    <w:rsid w:val="00BC541C"/>
    <w:rsid w:val="00BC5549"/>
    <w:rsid w:val="00BC59B2"/>
    <w:rsid w:val="00BC5ED3"/>
    <w:rsid w:val="00BC6C83"/>
    <w:rsid w:val="00BC70D5"/>
    <w:rsid w:val="00BC7AE8"/>
    <w:rsid w:val="00BD0B62"/>
    <w:rsid w:val="00BD0CFB"/>
    <w:rsid w:val="00BD0DFF"/>
    <w:rsid w:val="00BD105A"/>
    <w:rsid w:val="00BD240B"/>
    <w:rsid w:val="00BD396C"/>
    <w:rsid w:val="00BD4EAD"/>
    <w:rsid w:val="00BD50D3"/>
    <w:rsid w:val="00BD513C"/>
    <w:rsid w:val="00BD55B9"/>
    <w:rsid w:val="00BD60A3"/>
    <w:rsid w:val="00BD69AE"/>
    <w:rsid w:val="00BD76F5"/>
    <w:rsid w:val="00BE1123"/>
    <w:rsid w:val="00BE1803"/>
    <w:rsid w:val="00BE2256"/>
    <w:rsid w:val="00BE42CE"/>
    <w:rsid w:val="00BE474D"/>
    <w:rsid w:val="00BE4E13"/>
    <w:rsid w:val="00BE4E39"/>
    <w:rsid w:val="00BE558B"/>
    <w:rsid w:val="00BE5A4D"/>
    <w:rsid w:val="00BE5F6C"/>
    <w:rsid w:val="00BE69E0"/>
    <w:rsid w:val="00BE6A7A"/>
    <w:rsid w:val="00BE6C44"/>
    <w:rsid w:val="00BE6E19"/>
    <w:rsid w:val="00BE6E5D"/>
    <w:rsid w:val="00BE772E"/>
    <w:rsid w:val="00BE7C7B"/>
    <w:rsid w:val="00BE7CA5"/>
    <w:rsid w:val="00BF0CC9"/>
    <w:rsid w:val="00BF12FB"/>
    <w:rsid w:val="00BF277F"/>
    <w:rsid w:val="00BF278A"/>
    <w:rsid w:val="00BF28E4"/>
    <w:rsid w:val="00BF298C"/>
    <w:rsid w:val="00BF3815"/>
    <w:rsid w:val="00BF3A2F"/>
    <w:rsid w:val="00BF3C8D"/>
    <w:rsid w:val="00BF411C"/>
    <w:rsid w:val="00BF44F5"/>
    <w:rsid w:val="00BF50C9"/>
    <w:rsid w:val="00BF5D69"/>
    <w:rsid w:val="00BF65E4"/>
    <w:rsid w:val="00BF67A7"/>
    <w:rsid w:val="00BF70BA"/>
    <w:rsid w:val="00C0079E"/>
    <w:rsid w:val="00C00A5F"/>
    <w:rsid w:val="00C01607"/>
    <w:rsid w:val="00C021B5"/>
    <w:rsid w:val="00C024D7"/>
    <w:rsid w:val="00C02A3D"/>
    <w:rsid w:val="00C02C01"/>
    <w:rsid w:val="00C02C44"/>
    <w:rsid w:val="00C031E5"/>
    <w:rsid w:val="00C03532"/>
    <w:rsid w:val="00C03F76"/>
    <w:rsid w:val="00C050F4"/>
    <w:rsid w:val="00C0578B"/>
    <w:rsid w:val="00C060F9"/>
    <w:rsid w:val="00C06212"/>
    <w:rsid w:val="00C0628C"/>
    <w:rsid w:val="00C06878"/>
    <w:rsid w:val="00C06EFD"/>
    <w:rsid w:val="00C108BF"/>
    <w:rsid w:val="00C10C50"/>
    <w:rsid w:val="00C10FEA"/>
    <w:rsid w:val="00C110C0"/>
    <w:rsid w:val="00C11470"/>
    <w:rsid w:val="00C12113"/>
    <w:rsid w:val="00C121CA"/>
    <w:rsid w:val="00C128C9"/>
    <w:rsid w:val="00C1331F"/>
    <w:rsid w:val="00C13976"/>
    <w:rsid w:val="00C13AB2"/>
    <w:rsid w:val="00C149FE"/>
    <w:rsid w:val="00C155BC"/>
    <w:rsid w:val="00C158AE"/>
    <w:rsid w:val="00C158B2"/>
    <w:rsid w:val="00C158BB"/>
    <w:rsid w:val="00C16071"/>
    <w:rsid w:val="00C16837"/>
    <w:rsid w:val="00C17C4D"/>
    <w:rsid w:val="00C206C3"/>
    <w:rsid w:val="00C20C44"/>
    <w:rsid w:val="00C20F58"/>
    <w:rsid w:val="00C213EA"/>
    <w:rsid w:val="00C23139"/>
    <w:rsid w:val="00C23DC9"/>
    <w:rsid w:val="00C24417"/>
    <w:rsid w:val="00C27684"/>
    <w:rsid w:val="00C27F1A"/>
    <w:rsid w:val="00C304A0"/>
    <w:rsid w:val="00C30EBC"/>
    <w:rsid w:val="00C31435"/>
    <w:rsid w:val="00C331AB"/>
    <w:rsid w:val="00C33255"/>
    <w:rsid w:val="00C34BC6"/>
    <w:rsid w:val="00C34DAC"/>
    <w:rsid w:val="00C34FEF"/>
    <w:rsid w:val="00C353A5"/>
    <w:rsid w:val="00C35BCA"/>
    <w:rsid w:val="00C3611E"/>
    <w:rsid w:val="00C36120"/>
    <w:rsid w:val="00C36554"/>
    <w:rsid w:val="00C366DA"/>
    <w:rsid w:val="00C36704"/>
    <w:rsid w:val="00C37DA0"/>
    <w:rsid w:val="00C40037"/>
    <w:rsid w:val="00C4109A"/>
    <w:rsid w:val="00C414E5"/>
    <w:rsid w:val="00C41990"/>
    <w:rsid w:val="00C43188"/>
    <w:rsid w:val="00C44474"/>
    <w:rsid w:val="00C447FA"/>
    <w:rsid w:val="00C458C4"/>
    <w:rsid w:val="00C45FC0"/>
    <w:rsid w:val="00C462C3"/>
    <w:rsid w:val="00C469B0"/>
    <w:rsid w:val="00C47AC1"/>
    <w:rsid w:val="00C47C92"/>
    <w:rsid w:val="00C50C9D"/>
    <w:rsid w:val="00C5261A"/>
    <w:rsid w:val="00C52C0F"/>
    <w:rsid w:val="00C53C54"/>
    <w:rsid w:val="00C53CFB"/>
    <w:rsid w:val="00C53DBB"/>
    <w:rsid w:val="00C5404B"/>
    <w:rsid w:val="00C544B5"/>
    <w:rsid w:val="00C552CD"/>
    <w:rsid w:val="00C55473"/>
    <w:rsid w:val="00C5646B"/>
    <w:rsid w:val="00C56CB9"/>
    <w:rsid w:val="00C5755F"/>
    <w:rsid w:val="00C57898"/>
    <w:rsid w:val="00C60768"/>
    <w:rsid w:val="00C60B12"/>
    <w:rsid w:val="00C6176F"/>
    <w:rsid w:val="00C61C11"/>
    <w:rsid w:val="00C61C7C"/>
    <w:rsid w:val="00C62734"/>
    <w:rsid w:val="00C634D9"/>
    <w:rsid w:val="00C6377D"/>
    <w:rsid w:val="00C64B10"/>
    <w:rsid w:val="00C65C9C"/>
    <w:rsid w:val="00C65CC2"/>
    <w:rsid w:val="00C65E89"/>
    <w:rsid w:val="00C66732"/>
    <w:rsid w:val="00C66830"/>
    <w:rsid w:val="00C66980"/>
    <w:rsid w:val="00C67140"/>
    <w:rsid w:val="00C67EB8"/>
    <w:rsid w:val="00C70BAE"/>
    <w:rsid w:val="00C71C58"/>
    <w:rsid w:val="00C730BF"/>
    <w:rsid w:val="00C7340C"/>
    <w:rsid w:val="00C741BB"/>
    <w:rsid w:val="00C74F53"/>
    <w:rsid w:val="00C74F97"/>
    <w:rsid w:val="00C75DC6"/>
    <w:rsid w:val="00C76B6A"/>
    <w:rsid w:val="00C80431"/>
    <w:rsid w:val="00C80999"/>
    <w:rsid w:val="00C81668"/>
    <w:rsid w:val="00C824AC"/>
    <w:rsid w:val="00C82A22"/>
    <w:rsid w:val="00C831F4"/>
    <w:rsid w:val="00C83326"/>
    <w:rsid w:val="00C83AF5"/>
    <w:rsid w:val="00C83FA4"/>
    <w:rsid w:val="00C8424D"/>
    <w:rsid w:val="00C852E9"/>
    <w:rsid w:val="00C85F94"/>
    <w:rsid w:val="00C86081"/>
    <w:rsid w:val="00C87193"/>
    <w:rsid w:val="00C8772D"/>
    <w:rsid w:val="00C879A2"/>
    <w:rsid w:val="00C87DAD"/>
    <w:rsid w:val="00C90120"/>
    <w:rsid w:val="00C909C3"/>
    <w:rsid w:val="00C91B74"/>
    <w:rsid w:val="00C921FF"/>
    <w:rsid w:val="00C92B9B"/>
    <w:rsid w:val="00C93186"/>
    <w:rsid w:val="00C9366E"/>
    <w:rsid w:val="00C93E1B"/>
    <w:rsid w:val="00C94904"/>
    <w:rsid w:val="00C94F2B"/>
    <w:rsid w:val="00C94FD4"/>
    <w:rsid w:val="00C9530B"/>
    <w:rsid w:val="00C968E8"/>
    <w:rsid w:val="00C96E92"/>
    <w:rsid w:val="00C97536"/>
    <w:rsid w:val="00C976E6"/>
    <w:rsid w:val="00C97714"/>
    <w:rsid w:val="00C97C8D"/>
    <w:rsid w:val="00CA0408"/>
    <w:rsid w:val="00CA0BF2"/>
    <w:rsid w:val="00CA11CC"/>
    <w:rsid w:val="00CA1CDC"/>
    <w:rsid w:val="00CA1F55"/>
    <w:rsid w:val="00CA207D"/>
    <w:rsid w:val="00CA3CC4"/>
    <w:rsid w:val="00CA44EE"/>
    <w:rsid w:val="00CA4A55"/>
    <w:rsid w:val="00CA4AA9"/>
    <w:rsid w:val="00CA5751"/>
    <w:rsid w:val="00CA5B16"/>
    <w:rsid w:val="00CA5F91"/>
    <w:rsid w:val="00CA62D8"/>
    <w:rsid w:val="00CB0810"/>
    <w:rsid w:val="00CB0A27"/>
    <w:rsid w:val="00CB0E7A"/>
    <w:rsid w:val="00CB0F16"/>
    <w:rsid w:val="00CB374A"/>
    <w:rsid w:val="00CB39C8"/>
    <w:rsid w:val="00CB4203"/>
    <w:rsid w:val="00CB4ABA"/>
    <w:rsid w:val="00CB4DEA"/>
    <w:rsid w:val="00CB53F1"/>
    <w:rsid w:val="00CB5AC6"/>
    <w:rsid w:val="00CB5DF8"/>
    <w:rsid w:val="00CB5E00"/>
    <w:rsid w:val="00CB5FB1"/>
    <w:rsid w:val="00CB6AA9"/>
    <w:rsid w:val="00CB6B87"/>
    <w:rsid w:val="00CB7983"/>
    <w:rsid w:val="00CB7B58"/>
    <w:rsid w:val="00CB7D4E"/>
    <w:rsid w:val="00CC17D6"/>
    <w:rsid w:val="00CC20F3"/>
    <w:rsid w:val="00CC234F"/>
    <w:rsid w:val="00CC267C"/>
    <w:rsid w:val="00CC29BC"/>
    <w:rsid w:val="00CC45BF"/>
    <w:rsid w:val="00CC4D9E"/>
    <w:rsid w:val="00CC4E88"/>
    <w:rsid w:val="00CC5479"/>
    <w:rsid w:val="00CC597B"/>
    <w:rsid w:val="00CC5C9D"/>
    <w:rsid w:val="00CC5DAC"/>
    <w:rsid w:val="00CC60FE"/>
    <w:rsid w:val="00CC6AB5"/>
    <w:rsid w:val="00CC718B"/>
    <w:rsid w:val="00CC75DE"/>
    <w:rsid w:val="00CD1CDA"/>
    <w:rsid w:val="00CD230C"/>
    <w:rsid w:val="00CD2D8E"/>
    <w:rsid w:val="00CD2E44"/>
    <w:rsid w:val="00CD34FF"/>
    <w:rsid w:val="00CD46F4"/>
    <w:rsid w:val="00CD47A0"/>
    <w:rsid w:val="00CD5728"/>
    <w:rsid w:val="00CD6480"/>
    <w:rsid w:val="00CD7408"/>
    <w:rsid w:val="00CD7C5E"/>
    <w:rsid w:val="00CD7D55"/>
    <w:rsid w:val="00CE05B1"/>
    <w:rsid w:val="00CE089C"/>
    <w:rsid w:val="00CE1D7E"/>
    <w:rsid w:val="00CE1E85"/>
    <w:rsid w:val="00CE2205"/>
    <w:rsid w:val="00CE2381"/>
    <w:rsid w:val="00CE24BA"/>
    <w:rsid w:val="00CE37E4"/>
    <w:rsid w:val="00CE3A6C"/>
    <w:rsid w:val="00CE4F6A"/>
    <w:rsid w:val="00CE577C"/>
    <w:rsid w:val="00CE599D"/>
    <w:rsid w:val="00CE6053"/>
    <w:rsid w:val="00CE67C0"/>
    <w:rsid w:val="00CE708C"/>
    <w:rsid w:val="00CF073B"/>
    <w:rsid w:val="00CF16D7"/>
    <w:rsid w:val="00CF17C2"/>
    <w:rsid w:val="00CF216E"/>
    <w:rsid w:val="00CF2FF4"/>
    <w:rsid w:val="00CF35B4"/>
    <w:rsid w:val="00CF3939"/>
    <w:rsid w:val="00CF3DDD"/>
    <w:rsid w:val="00CF4578"/>
    <w:rsid w:val="00CF48D1"/>
    <w:rsid w:val="00CF5BFF"/>
    <w:rsid w:val="00CF6430"/>
    <w:rsid w:val="00CF6736"/>
    <w:rsid w:val="00CF75E1"/>
    <w:rsid w:val="00D00664"/>
    <w:rsid w:val="00D01882"/>
    <w:rsid w:val="00D01913"/>
    <w:rsid w:val="00D0239B"/>
    <w:rsid w:val="00D02894"/>
    <w:rsid w:val="00D03BA7"/>
    <w:rsid w:val="00D043DC"/>
    <w:rsid w:val="00D04628"/>
    <w:rsid w:val="00D047D9"/>
    <w:rsid w:val="00D0568A"/>
    <w:rsid w:val="00D059B8"/>
    <w:rsid w:val="00D06BA0"/>
    <w:rsid w:val="00D076AD"/>
    <w:rsid w:val="00D077D7"/>
    <w:rsid w:val="00D07B8A"/>
    <w:rsid w:val="00D07E2A"/>
    <w:rsid w:val="00D07E56"/>
    <w:rsid w:val="00D11CEE"/>
    <w:rsid w:val="00D13F0C"/>
    <w:rsid w:val="00D142A4"/>
    <w:rsid w:val="00D14D44"/>
    <w:rsid w:val="00D15015"/>
    <w:rsid w:val="00D15090"/>
    <w:rsid w:val="00D1558C"/>
    <w:rsid w:val="00D158AE"/>
    <w:rsid w:val="00D15CF4"/>
    <w:rsid w:val="00D16127"/>
    <w:rsid w:val="00D163C7"/>
    <w:rsid w:val="00D17092"/>
    <w:rsid w:val="00D21BE6"/>
    <w:rsid w:val="00D21C53"/>
    <w:rsid w:val="00D2284A"/>
    <w:rsid w:val="00D2377A"/>
    <w:rsid w:val="00D23BFD"/>
    <w:rsid w:val="00D245BD"/>
    <w:rsid w:val="00D247BB"/>
    <w:rsid w:val="00D252C3"/>
    <w:rsid w:val="00D25F01"/>
    <w:rsid w:val="00D264D7"/>
    <w:rsid w:val="00D26819"/>
    <w:rsid w:val="00D26855"/>
    <w:rsid w:val="00D26EED"/>
    <w:rsid w:val="00D26F3D"/>
    <w:rsid w:val="00D3081A"/>
    <w:rsid w:val="00D30A1B"/>
    <w:rsid w:val="00D315A6"/>
    <w:rsid w:val="00D31612"/>
    <w:rsid w:val="00D31BD4"/>
    <w:rsid w:val="00D31D23"/>
    <w:rsid w:val="00D32664"/>
    <w:rsid w:val="00D32D8A"/>
    <w:rsid w:val="00D334E1"/>
    <w:rsid w:val="00D33627"/>
    <w:rsid w:val="00D3370C"/>
    <w:rsid w:val="00D33F97"/>
    <w:rsid w:val="00D3415E"/>
    <w:rsid w:val="00D352BF"/>
    <w:rsid w:val="00D3533B"/>
    <w:rsid w:val="00D354E8"/>
    <w:rsid w:val="00D358E9"/>
    <w:rsid w:val="00D35DEB"/>
    <w:rsid w:val="00D35E1E"/>
    <w:rsid w:val="00D36289"/>
    <w:rsid w:val="00D3660F"/>
    <w:rsid w:val="00D36D36"/>
    <w:rsid w:val="00D36D92"/>
    <w:rsid w:val="00D37580"/>
    <w:rsid w:val="00D40842"/>
    <w:rsid w:val="00D41C46"/>
    <w:rsid w:val="00D42A57"/>
    <w:rsid w:val="00D42C3E"/>
    <w:rsid w:val="00D42F65"/>
    <w:rsid w:val="00D42FAB"/>
    <w:rsid w:val="00D44952"/>
    <w:rsid w:val="00D45992"/>
    <w:rsid w:val="00D46109"/>
    <w:rsid w:val="00D46432"/>
    <w:rsid w:val="00D46EB0"/>
    <w:rsid w:val="00D47A43"/>
    <w:rsid w:val="00D5028C"/>
    <w:rsid w:val="00D508A0"/>
    <w:rsid w:val="00D50CE0"/>
    <w:rsid w:val="00D5103C"/>
    <w:rsid w:val="00D510D5"/>
    <w:rsid w:val="00D5135D"/>
    <w:rsid w:val="00D52341"/>
    <w:rsid w:val="00D52435"/>
    <w:rsid w:val="00D52658"/>
    <w:rsid w:val="00D5305C"/>
    <w:rsid w:val="00D5337A"/>
    <w:rsid w:val="00D538E3"/>
    <w:rsid w:val="00D540B2"/>
    <w:rsid w:val="00D54423"/>
    <w:rsid w:val="00D568C5"/>
    <w:rsid w:val="00D56D17"/>
    <w:rsid w:val="00D577E5"/>
    <w:rsid w:val="00D6035B"/>
    <w:rsid w:val="00D60A97"/>
    <w:rsid w:val="00D60AC5"/>
    <w:rsid w:val="00D61403"/>
    <w:rsid w:val="00D6163B"/>
    <w:rsid w:val="00D61A70"/>
    <w:rsid w:val="00D627BA"/>
    <w:rsid w:val="00D62CD4"/>
    <w:rsid w:val="00D6308F"/>
    <w:rsid w:val="00D641F5"/>
    <w:rsid w:val="00D650F6"/>
    <w:rsid w:val="00D65444"/>
    <w:rsid w:val="00D65D39"/>
    <w:rsid w:val="00D67682"/>
    <w:rsid w:val="00D67A8C"/>
    <w:rsid w:val="00D67E97"/>
    <w:rsid w:val="00D7073B"/>
    <w:rsid w:val="00D70B14"/>
    <w:rsid w:val="00D713F2"/>
    <w:rsid w:val="00D72582"/>
    <w:rsid w:val="00D725BF"/>
    <w:rsid w:val="00D725E8"/>
    <w:rsid w:val="00D732D7"/>
    <w:rsid w:val="00D734AD"/>
    <w:rsid w:val="00D7456A"/>
    <w:rsid w:val="00D74B63"/>
    <w:rsid w:val="00D74F7C"/>
    <w:rsid w:val="00D750C6"/>
    <w:rsid w:val="00D7517D"/>
    <w:rsid w:val="00D75CAD"/>
    <w:rsid w:val="00D75EAE"/>
    <w:rsid w:val="00D75F1E"/>
    <w:rsid w:val="00D762F6"/>
    <w:rsid w:val="00D767A1"/>
    <w:rsid w:val="00D76A61"/>
    <w:rsid w:val="00D76D28"/>
    <w:rsid w:val="00D76E2E"/>
    <w:rsid w:val="00D770E7"/>
    <w:rsid w:val="00D77174"/>
    <w:rsid w:val="00D805BB"/>
    <w:rsid w:val="00D80746"/>
    <w:rsid w:val="00D808BE"/>
    <w:rsid w:val="00D83156"/>
    <w:rsid w:val="00D83E62"/>
    <w:rsid w:val="00D8483D"/>
    <w:rsid w:val="00D851D7"/>
    <w:rsid w:val="00D85DA9"/>
    <w:rsid w:val="00D85F87"/>
    <w:rsid w:val="00D861FD"/>
    <w:rsid w:val="00D864FA"/>
    <w:rsid w:val="00D870DE"/>
    <w:rsid w:val="00D87204"/>
    <w:rsid w:val="00D8757D"/>
    <w:rsid w:val="00D87BE2"/>
    <w:rsid w:val="00D904CF"/>
    <w:rsid w:val="00D90783"/>
    <w:rsid w:val="00D909DA"/>
    <w:rsid w:val="00D90F49"/>
    <w:rsid w:val="00D91121"/>
    <w:rsid w:val="00D9118F"/>
    <w:rsid w:val="00D91F7B"/>
    <w:rsid w:val="00D932F3"/>
    <w:rsid w:val="00D93331"/>
    <w:rsid w:val="00D93BF5"/>
    <w:rsid w:val="00D9502C"/>
    <w:rsid w:val="00D95318"/>
    <w:rsid w:val="00D95D9F"/>
    <w:rsid w:val="00D95F6A"/>
    <w:rsid w:val="00D9656D"/>
    <w:rsid w:val="00D96572"/>
    <w:rsid w:val="00D96654"/>
    <w:rsid w:val="00D969E4"/>
    <w:rsid w:val="00D978C2"/>
    <w:rsid w:val="00D97A51"/>
    <w:rsid w:val="00D97A68"/>
    <w:rsid w:val="00DA0051"/>
    <w:rsid w:val="00DA007C"/>
    <w:rsid w:val="00DA16E1"/>
    <w:rsid w:val="00DA1741"/>
    <w:rsid w:val="00DA2938"/>
    <w:rsid w:val="00DA4148"/>
    <w:rsid w:val="00DA427C"/>
    <w:rsid w:val="00DA432D"/>
    <w:rsid w:val="00DA46DB"/>
    <w:rsid w:val="00DA4D4A"/>
    <w:rsid w:val="00DA5C0C"/>
    <w:rsid w:val="00DA61F7"/>
    <w:rsid w:val="00DA6F59"/>
    <w:rsid w:val="00DA7EAE"/>
    <w:rsid w:val="00DB001D"/>
    <w:rsid w:val="00DB0E5E"/>
    <w:rsid w:val="00DB1F91"/>
    <w:rsid w:val="00DB2138"/>
    <w:rsid w:val="00DB4508"/>
    <w:rsid w:val="00DB4F8F"/>
    <w:rsid w:val="00DB542E"/>
    <w:rsid w:val="00DB5AB5"/>
    <w:rsid w:val="00DB5CDE"/>
    <w:rsid w:val="00DB61C0"/>
    <w:rsid w:val="00DB67BC"/>
    <w:rsid w:val="00DB6AB9"/>
    <w:rsid w:val="00DB6C21"/>
    <w:rsid w:val="00DB6D37"/>
    <w:rsid w:val="00DB7AC2"/>
    <w:rsid w:val="00DC0F42"/>
    <w:rsid w:val="00DC1049"/>
    <w:rsid w:val="00DC19FA"/>
    <w:rsid w:val="00DC1AFD"/>
    <w:rsid w:val="00DC3E2E"/>
    <w:rsid w:val="00DC447C"/>
    <w:rsid w:val="00DC5B1B"/>
    <w:rsid w:val="00DC6552"/>
    <w:rsid w:val="00DC709F"/>
    <w:rsid w:val="00DC7606"/>
    <w:rsid w:val="00DD077C"/>
    <w:rsid w:val="00DD108B"/>
    <w:rsid w:val="00DD155B"/>
    <w:rsid w:val="00DD1688"/>
    <w:rsid w:val="00DD1DCD"/>
    <w:rsid w:val="00DD2487"/>
    <w:rsid w:val="00DD24FF"/>
    <w:rsid w:val="00DD2B67"/>
    <w:rsid w:val="00DD4604"/>
    <w:rsid w:val="00DD4728"/>
    <w:rsid w:val="00DD5D41"/>
    <w:rsid w:val="00DD6228"/>
    <w:rsid w:val="00DD659E"/>
    <w:rsid w:val="00DD6615"/>
    <w:rsid w:val="00DD724D"/>
    <w:rsid w:val="00DD7792"/>
    <w:rsid w:val="00DD7ABA"/>
    <w:rsid w:val="00DE0334"/>
    <w:rsid w:val="00DE0827"/>
    <w:rsid w:val="00DE0B05"/>
    <w:rsid w:val="00DE1903"/>
    <w:rsid w:val="00DE1974"/>
    <w:rsid w:val="00DE2351"/>
    <w:rsid w:val="00DE2609"/>
    <w:rsid w:val="00DE2AE5"/>
    <w:rsid w:val="00DE2C4E"/>
    <w:rsid w:val="00DE2D3A"/>
    <w:rsid w:val="00DE3400"/>
    <w:rsid w:val="00DE36BC"/>
    <w:rsid w:val="00DE455D"/>
    <w:rsid w:val="00DE4D21"/>
    <w:rsid w:val="00DE5CA5"/>
    <w:rsid w:val="00DE6271"/>
    <w:rsid w:val="00DE69E7"/>
    <w:rsid w:val="00DE76F9"/>
    <w:rsid w:val="00DF1B14"/>
    <w:rsid w:val="00DF239B"/>
    <w:rsid w:val="00DF256B"/>
    <w:rsid w:val="00DF2BCF"/>
    <w:rsid w:val="00DF3228"/>
    <w:rsid w:val="00DF56CB"/>
    <w:rsid w:val="00DF5BF5"/>
    <w:rsid w:val="00DF5E10"/>
    <w:rsid w:val="00DF6119"/>
    <w:rsid w:val="00DF69B5"/>
    <w:rsid w:val="00DF6AE5"/>
    <w:rsid w:val="00DF6C22"/>
    <w:rsid w:val="00DF7131"/>
    <w:rsid w:val="00E012ED"/>
    <w:rsid w:val="00E015B2"/>
    <w:rsid w:val="00E01638"/>
    <w:rsid w:val="00E01640"/>
    <w:rsid w:val="00E01D36"/>
    <w:rsid w:val="00E0210C"/>
    <w:rsid w:val="00E027FE"/>
    <w:rsid w:val="00E028E7"/>
    <w:rsid w:val="00E0326F"/>
    <w:rsid w:val="00E03498"/>
    <w:rsid w:val="00E03614"/>
    <w:rsid w:val="00E03786"/>
    <w:rsid w:val="00E03B6F"/>
    <w:rsid w:val="00E03C50"/>
    <w:rsid w:val="00E04234"/>
    <w:rsid w:val="00E04A35"/>
    <w:rsid w:val="00E05F91"/>
    <w:rsid w:val="00E060A5"/>
    <w:rsid w:val="00E06D47"/>
    <w:rsid w:val="00E07611"/>
    <w:rsid w:val="00E07A55"/>
    <w:rsid w:val="00E07ECC"/>
    <w:rsid w:val="00E10018"/>
    <w:rsid w:val="00E10A0B"/>
    <w:rsid w:val="00E10FC2"/>
    <w:rsid w:val="00E11237"/>
    <w:rsid w:val="00E11347"/>
    <w:rsid w:val="00E119BD"/>
    <w:rsid w:val="00E1292D"/>
    <w:rsid w:val="00E12CB4"/>
    <w:rsid w:val="00E13AA7"/>
    <w:rsid w:val="00E14297"/>
    <w:rsid w:val="00E14C1C"/>
    <w:rsid w:val="00E15EF6"/>
    <w:rsid w:val="00E16401"/>
    <w:rsid w:val="00E16910"/>
    <w:rsid w:val="00E16AE7"/>
    <w:rsid w:val="00E16C76"/>
    <w:rsid w:val="00E201A0"/>
    <w:rsid w:val="00E205B0"/>
    <w:rsid w:val="00E21C7E"/>
    <w:rsid w:val="00E2344E"/>
    <w:rsid w:val="00E242EB"/>
    <w:rsid w:val="00E24BB9"/>
    <w:rsid w:val="00E2511B"/>
    <w:rsid w:val="00E2635D"/>
    <w:rsid w:val="00E266BA"/>
    <w:rsid w:val="00E26882"/>
    <w:rsid w:val="00E27357"/>
    <w:rsid w:val="00E30D06"/>
    <w:rsid w:val="00E32E2B"/>
    <w:rsid w:val="00E33EA7"/>
    <w:rsid w:val="00E343C2"/>
    <w:rsid w:val="00E34504"/>
    <w:rsid w:val="00E349AD"/>
    <w:rsid w:val="00E356C1"/>
    <w:rsid w:val="00E3777E"/>
    <w:rsid w:val="00E37A48"/>
    <w:rsid w:val="00E4073A"/>
    <w:rsid w:val="00E40825"/>
    <w:rsid w:val="00E4101D"/>
    <w:rsid w:val="00E41563"/>
    <w:rsid w:val="00E423BD"/>
    <w:rsid w:val="00E42B9D"/>
    <w:rsid w:val="00E43540"/>
    <w:rsid w:val="00E4455E"/>
    <w:rsid w:val="00E44ACF"/>
    <w:rsid w:val="00E45686"/>
    <w:rsid w:val="00E456AA"/>
    <w:rsid w:val="00E45CCE"/>
    <w:rsid w:val="00E474AC"/>
    <w:rsid w:val="00E5057A"/>
    <w:rsid w:val="00E50BC5"/>
    <w:rsid w:val="00E5156C"/>
    <w:rsid w:val="00E51AFC"/>
    <w:rsid w:val="00E538EE"/>
    <w:rsid w:val="00E541EA"/>
    <w:rsid w:val="00E5440C"/>
    <w:rsid w:val="00E55275"/>
    <w:rsid w:val="00E55D26"/>
    <w:rsid w:val="00E5640F"/>
    <w:rsid w:val="00E5781F"/>
    <w:rsid w:val="00E57D32"/>
    <w:rsid w:val="00E607EC"/>
    <w:rsid w:val="00E6197A"/>
    <w:rsid w:val="00E61AAE"/>
    <w:rsid w:val="00E61ACB"/>
    <w:rsid w:val="00E61EEB"/>
    <w:rsid w:val="00E626A2"/>
    <w:rsid w:val="00E62AC9"/>
    <w:rsid w:val="00E62BB6"/>
    <w:rsid w:val="00E63232"/>
    <w:rsid w:val="00E63AF7"/>
    <w:rsid w:val="00E63C53"/>
    <w:rsid w:val="00E642B9"/>
    <w:rsid w:val="00E64733"/>
    <w:rsid w:val="00E647A5"/>
    <w:rsid w:val="00E6499B"/>
    <w:rsid w:val="00E64B41"/>
    <w:rsid w:val="00E64DB3"/>
    <w:rsid w:val="00E65BCA"/>
    <w:rsid w:val="00E65E71"/>
    <w:rsid w:val="00E6657C"/>
    <w:rsid w:val="00E672BF"/>
    <w:rsid w:val="00E67819"/>
    <w:rsid w:val="00E7053D"/>
    <w:rsid w:val="00E70AE4"/>
    <w:rsid w:val="00E70D11"/>
    <w:rsid w:val="00E70FE7"/>
    <w:rsid w:val="00E72134"/>
    <w:rsid w:val="00E725D8"/>
    <w:rsid w:val="00E73209"/>
    <w:rsid w:val="00E73930"/>
    <w:rsid w:val="00E73E3F"/>
    <w:rsid w:val="00E74291"/>
    <w:rsid w:val="00E7695C"/>
    <w:rsid w:val="00E77723"/>
    <w:rsid w:val="00E77B68"/>
    <w:rsid w:val="00E77F1E"/>
    <w:rsid w:val="00E80374"/>
    <w:rsid w:val="00E804D2"/>
    <w:rsid w:val="00E80D24"/>
    <w:rsid w:val="00E80DFA"/>
    <w:rsid w:val="00E81CEB"/>
    <w:rsid w:val="00E81F04"/>
    <w:rsid w:val="00E81F46"/>
    <w:rsid w:val="00E83EE8"/>
    <w:rsid w:val="00E84958"/>
    <w:rsid w:val="00E85663"/>
    <w:rsid w:val="00E86FEE"/>
    <w:rsid w:val="00E87C50"/>
    <w:rsid w:val="00E87F82"/>
    <w:rsid w:val="00E907A1"/>
    <w:rsid w:val="00E90C97"/>
    <w:rsid w:val="00E91CC4"/>
    <w:rsid w:val="00E9247D"/>
    <w:rsid w:val="00E92492"/>
    <w:rsid w:val="00E9354B"/>
    <w:rsid w:val="00E93702"/>
    <w:rsid w:val="00E93F9D"/>
    <w:rsid w:val="00E9499E"/>
    <w:rsid w:val="00E94D0B"/>
    <w:rsid w:val="00E94FF8"/>
    <w:rsid w:val="00E95361"/>
    <w:rsid w:val="00E953D7"/>
    <w:rsid w:val="00E96620"/>
    <w:rsid w:val="00E96B25"/>
    <w:rsid w:val="00E96BF7"/>
    <w:rsid w:val="00E96CE0"/>
    <w:rsid w:val="00E9792C"/>
    <w:rsid w:val="00E97D42"/>
    <w:rsid w:val="00EA07EC"/>
    <w:rsid w:val="00EA0FC9"/>
    <w:rsid w:val="00EA1E96"/>
    <w:rsid w:val="00EA2E0A"/>
    <w:rsid w:val="00EA311F"/>
    <w:rsid w:val="00EA355E"/>
    <w:rsid w:val="00EA3E70"/>
    <w:rsid w:val="00EA4708"/>
    <w:rsid w:val="00EA4AA9"/>
    <w:rsid w:val="00EA4C01"/>
    <w:rsid w:val="00EA4F37"/>
    <w:rsid w:val="00EA56A0"/>
    <w:rsid w:val="00EA5866"/>
    <w:rsid w:val="00EA5903"/>
    <w:rsid w:val="00EA5DEE"/>
    <w:rsid w:val="00EA7359"/>
    <w:rsid w:val="00EA7C9E"/>
    <w:rsid w:val="00EA7FAB"/>
    <w:rsid w:val="00EB06D5"/>
    <w:rsid w:val="00EB070B"/>
    <w:rsid w:val="00EB08E2"/>
    <w:rsid w:val="00EB12DD"/>
    <w:rsid w:val="00EB1728"/>
    <w:rsid w:val="00EB17E6"/>
    <w:rsid w:val="00EB1A4D"/>
    <w:rsid w:val="00EB219A"/>
    <w:rsid w:val="00EB25E5"/>
    <w:rsid w:val="00EB335D"/>
    <w:rsid w:val="00EB3C27"/>
    <w:rsid w:val="00EB3E74"/>
    <w:rsid w:val="00EB413F"/>
    <w:rsid w:val="00EB4450"/>
    <w:rsid w:val="00EB4C4D"/>
    <w:rsid w:val="00EB6F28"/>
    <w:rsid w:val="00EB7200"/>
    <w:rsid w:val="00EB75A0"/>
    <w:rsid w:val="00EB7BC7"/>
    <w:rsid w:val="00EC06CC"/>
    <w:rsid w:val="00EC2160"/>
    <w:rsid w:val="00EC2250"/>
    <w:rsid w:val="00EC25EC"/>
    <w:rsid w:val="00EC2F13"/>
    <w:rsid w:val="00EC39DB"/>
    <w:rsid w:val="00EC5017"/>
    <w:rsid w:val="00EC5693"/>
    <w:rsid w:val="00EC6F15"/>
    <w:rsid w:val="00EC7181"/>
    <w:rsid w:val="00EC76C2"/>
    <w:rsid w:val="00EC7875"/>
    <w:rsid w:val="00ED064D"/>
    <w:rsid w:val="00ED18E8"/>
    <w:rsid w:val="00ED1DCC"/>
    <w:rsid w:val="00ED22D9"/>
    <w:rsid w:val="00ED325D"/>
    <w:rsid w:val="00ED4102"/>
    <w:rsid w:val="00ED525E"/>
    <w:rsid w:val="00ED61BD"/>
    <w:rsid w:val="00ED6D24"/>
    <w:rsid w:val="00ED6F28"/>
    <w:rsid w:val="00ED70AF"/>
    <w:rsid w:val="00ED7998"/>
    <w:rsid w:val="00ED7D9E"/>
    <w:rsid w:val="00EE2001"/>
    <w:rsid w:val="00EE26CA"/>
    <w:rsid w:val="00EE2F4C"/>
    <w:rsid w:val="00EE4BBE"/>
    <w:rsid w:val="00EE4E59"/>
    <w:rsid w:val="00EE5378"/>
    <w:rsid w:val="00EE572A"/>
    <w:rsid w:val="00EE5789"/>
    <w:rsid w:val="00EE5A80"/>
    <w:rsid w:val="00EE5F86"/>
    <w:rsid w:val="00EE768F"/>
    <w:rsid w:val="00EF17E7"/>
    <w:rsid w:val="00EF1848"/>
    <w:rsid w:val="00EF3278"/>
    <w:rsid w:val="00EF334D"/>
    <w:rsid w:val="00EF3467"/>
    <w:rsid w:val="00EF3499"/>
    <w:rsid w:val="00EF35D6"/>
    <w:rsid w:val="00EF389C"/>
    <w:rsid w:val="00EF3E14"/>
    <w:rsid w:val="00EF4179"/>
    <w:rsid w:val="00EF4A53"/>
    <w:rsid w:val="00EF4BDD"/>
    <w:rsid w:val="00EF52C6"/>
    <w:rsid w:val="00EF5599"/>
    <w:rsid w:val="00EF5D87"/>
    <w:rsid w:val="00EF5F55"/>
    <w:rsid w:val="00EF70A8"/>
    <w:rsid w:val="00F0008D"/>
    <w:rsid w:val="00F0009D"/>
    <w:rsid w:val="00F00568"/>
    <w:rsid w:val="00F00936"/>
    <w:rsid w:val="00F00A97"/>
    <w:rsid w:val="00F00EB7"/>
    <w:rsid w:val="00F01542"/>
    <w:rsid w:val="00F0178C"/>
    <w:rsid w:val="00F02259"/>
    <w:rsid w:val="00F0244F"/>
    <w:rsid w:val="00F0293C"/>
    <w:rsid w:val="00F02C15"/>
    <w:rsid w:val="00F02CB1"/>
    <w:rsid w:val="00F04243"/>
    <w:rsid w:val="00F04831"/>
    <w:rsid w:val="00F0491C"/>
    <w:rsid w:val="00F0554E"/>
    <w:rsid w:val="00F05716"/>
    <w:rsid w:val="00F0656E"/>
    <w:rsid w:val="00F06644"/>
    <w:rsid w:val="00F0685D"/>
    <w:rsid w:val="00F07064"/>
    <w:rsid w:val="00F075D7"/>
    <w:rsid w:val="00F0765A"/>
    <w:rsid w:val="00F0776D"/>
    <w:rsid w:val="00F07950"/>
    <w:rsid w:val="00F10069"/>
    <w:rsid w:val="00F104EC"/>
    <w:rsid w:val="00F1094F"/>
    <w:rsid w:val="00F10D30"/>
    <w:rsid w:val="00F110F4"/>
    <w:rsid w:val="00F113CB"/>
    <w:rsid w:val="00F123B5"/>
    <w:rsid w:val="00F123CF"/>
    <w:rsid w:val="00F130AA"/>
    <w:rsid w:val="00F135E9"/>
    <w:rsid w:val="00F13788"/>
    <w:rsid w:val="00F13B2C"/>
    <w:rsid w:val="00F14A60"/>
    <w:rsid w:val="00F14B40"/>
    <w:rsid w:val="00F14CD9"/>
    <w:rsid w:val="00F1536D"/>
    <w:rsid w:val="00F1548D"/>
    <w:rsid w:val="00F159D7"/>
    <w:rsid w:val="00F15E88"/>
    <w:rsid w:val="00F16A05"/>
    <w:rsid w:val="00F209BF"/>
    <w:rsid w:val="00F2194F"/>
    <w:rsid w:val="00F21EDF"/>
    <w:rsid w:val="00F2227F"/>
    <w:rsid w:val="00F224C9"/>
    <w:rsid w:val="00F22563"/>
    <w:rsid w:val="00F225B8"/>
    <w:rsid w:val="00F22F71"/>
    <w:rsid w:val="00F230A3"/>
    <w:rsid w:val="00F2455E"/>
    <w:rsid w:val="00F24627"/>
    <w:rsid w:val="00F248FC"/>
    <w:rsid w:val="00F24DFB"/>
    <w:rsid w:val="00F255BE"/>
    <w:rsid w:val="00F25952"/>
    <w:rsid w:val="00F25A08"/>
    <w:rsid w:val="00F266C0"/>
    <w:rsid w:val="00F26B12"/>
    <w:rsid w:val="00F27923"/>
    <w:rsid w:val="00F27941"/>
    <w:rsid w:val="00F3030C"/>
    <w:rsid w:val="00F306E4"/>
    <w:rsid w:val="00F315FE"/>
    <w:rsid w:val="00F3234C"/>
    <w:rsid w:val="00F32451"/>
    <w:rsid w:val="00F33902"/>
    <w:rsid w:val="00F339D6"/>
    <w:rsid w:val="00F34F49"/>
    <w:rsid w:val="00F35B84"/>
    <w:rsid w:val="00F3607F"/>
    <w:rsid w:val="00F3669E"/>
    <w:rsid w:val="00F377A7"/>
    <w:rsid w:val="00F40162"/>
    <w:rsid w:val="00F41189"/>
    <w:rsid w:val="00F411C5"/>
    <w:rsid w:val="00F413CB"/>
    <w:rsid w:val="00F413FB"/>
    <w:rsid w:val="00F419B4"/>
    <w:rsid w:val="00F4245A"/>
    <w:rsid w:val="00F42698"/>
    <w:rsid w:val="00F42D3A"/>
    <w:rsid w:val="00F42EBF"/>
    <w:rsid w:val="00F435F4"/>
    <w:rsid w:val="00F44177"/>
    <w:rsid w:val="00F44290"/>
    <w:rsid w:val="00F445E1"/>
    <w:rsid w:val="00F44954"/>
    <w:rsid w:val="00F44BB0"/>
    <w:rsid w:val="00F45460"/>
    <w:rsid w:val="00F45614"/>
    <w:rsid w:val="00F456E6"/>
    <w:rsid w:val="00F45BEF"/>
    <w:rsid w:val="00F46496"/>
    <w:rsid w:val="00F47618"/>
    <w:rsid w:val="00F47923"/>
    <w:rsid w:val="00F50119"/>
    <w:rsid w:val="00F50217"/>
    <w:rsid w:val="00F508F0"/>
    <w:rsid w:val="00F50CF5"/>
    <w:rsid w:val="00F50F1D"/>
    <w:rsid w:val="00F515BE"/>
    <w:rsid w:val="00F51690"/>
    <w:rsid w:val="00F51F53"/>
    <w:rsid w:val="00F52016"/>
    <w:rsid w:val="00F520CD"/>
    <w:rsid w:val="00F52B0F"/>
    <w:rsid w:val="00F531DA"/>
    <w:rsid w:val="00F535E5"/>
    <w:rsid w:val="00F54583"/>
    <w:rsid w:val="00F556EE"/>
    <w:rsid w:val="00F55CF9"/>
    <w:rsid w:val="00F56C9B"/>
    <w:rsid w:val="00F571BE"/>
    <w:rsid w:val="00F572E1"/>
    <w:rsid w:val="00F5763E"/>
    <w:rsid w:val="00F57ED7"/>
    <w:rsid w:val="00F57FE1"/>
    <w:rsid w:val="00F6025D"/>
    <w:rsid w:val="00F60FE2"/>
    <w:rsid w:val="00F6167A"/>
    <w:rsid w:val="00F61AC6"/>
    <w:rsid w:val="00F63E75"/>
    <w:rsid w:val="00F6498B"/>
    <w:rsid w:val="00F6515A"/>
    <w:rsid w:val="00F65677"/>
    <w:rsid w:val="00F659C7"/>
    <w:rsid w:val="00F65D32"/>
    <w:rsid w:val="00F65D5C"/>
    <w:rsid w:val="00F664F5"/>
    <w:rsid w:val="00F67317"/>
    <w:rsid w:val="00F675A6"/>
    <w:rsid w:val="00F67C40"/>
    <w:rsid w:val="00F67EE9"/>
    <w:rsid w:val="00F705F8"/>
    <w:rsid w:val="00F70B66"/>
    <w:rsid w:val="00F70E4B"/>
    <w:rsid w:val="00F71648"/>
    <w:rsid w:val="00F71697"/>
    <w:rsid w:val="00F719B5"/>
    <w:rsid w:val="00F72518"/>
    <w:rsid w:val="00F740D4"/>
    <w:rsid w:val="00F750C5"/>
    <w:rsid w:val="00F751D3"/>
    <w:rsid w:val="00F754EE"/>
    <w:rsid w:val="00F75BA6"/>
    <w:rsid w:val="00F76385"/>
    <w:rsid w:val="00F7673D"/>
    <w:rsid w:val="00F7774B"/>
    <w:rsid w:val="00F77FF7"/>
    <w:rsid w:val="00F80076"/>
    <w:rsid w:val="00F80C2D"/>
    <w:rsid w:val="00F8171A"/>
    <w:rsid w:val="00F819C3"/>
    <w:rsid w:val="00F81F5A"/>
    <w:rsid w:val="00F829C5"/>
    <w:rsid w:val="00F83257"/>
    <w:rsid w:val="00F84C1F"/>
    <w:rsid w:val="00F84E99"/>
    <w:rsid w:val="00F84EDF"/>
    <w:rsid w:val="00F8565B"/>
    <w:rsid w:val="00F86155"/>
    <w:rsid w:val="00F869D9"/>
    <w:rsid w:val="00F90C9A"/>
    <w:rsid w:val="00F9234D"/>
    <w:rsid w:val="00F929A8"/>
    <w:rsid w:val="00F93CFA"/>
    <w:rsid w:val="00F94F46"/>
    <w:rsid w:val="00F9501A"/>
    <w:rsid w:val="00F95B42"/>
    <w:rsid w:val="00F966C1"/>
    <w:rsid w:val="00F96943"/>
    <w:rsid w:val="00F96BDC"/>
    <w:rsid w:val="00F9770F"/>
    <w:rsid w:val="00FA0775"/>
    <w:rsid w:val="00FA07F5"/>
    <w:rsid w:val="00FA1597"/>
    <w:rsid w:val="00FA17C7"/>
    <w:rsid w:val="00FA1A56"/>
    <w:rsid w:val="00FA1CCA"/>
    <w:rsid w:val="00FA26A4"/>
    <w:rsid w:val="00FA2E37"/>
    <w:rsid w:val="00FA32FF"/>
    <w:rsid w:val="00FA3FE1"/>
    <w:rsid w:val="00FA477C"/>
    <w:rsid w:val="00FA4ED5"/>
    <w:rsid w:val="00FA5282"/>
    <w:rsid w:val="00FA5718"/>
    <w:rsid w:val="00FA6B9D"/>
    <w:rsid w:val="00FA6C77"/>
    <w:rsid w:val="00FA710E"/>
    <w:rsid w:val="00FA79FB"/>
    <w:rsid w:val="00FB034A"/>
    <w:rsid w:val="00FB1129"/>
    <w:rsid w:val="00FB1CD3"/>
    <w:rsid w:val="00FB26B2"/>
    <w:rsid w:val="00FB34C8"/>
    <w:rsid w:val="00FB35E8"/>
    <w:rsid w:val="00FB4A0A"/>
    <w:rsid w:val="00FB51AA"/>
    <w:rsid w:val="00FB605C"/>
    <w:rsid w:val="00FB6FD1"/>
    <w:rsid w:val="00FB75C7"/>
    <w:rsid w:val="00FB76C5"/>
    <w:rsid w:val="00FB77D4"/>
    <w:rsid w:val="00FC09E3"/>
    <w:rsid w:val="00FC168E"/>
    <w:rsid w:val="00FC1A76"/>
    <w:rsid w:val="00FC1B14"/>
    <w:rsid w:val="00FC1C40"/>
    <w:rsid w:val="00FC1E5B"/>
    <w:rsid w:val="00FC2A1D"/>
    <w:rsid w:val="00FC3D2F"/>
    <w:rsid w:val="00FC484D"/>
    <w:rsid w:val="00FC4868"/>
    <w:rsid w:val="00FC4D0F"/>
    <w:rsid w:val="00FC4F76"/>
    <w:rsid w:val="00FC5B5D"/>
    <w:rsid w:val="00FC5C08"/>
    <w:rsid w:val="00FC62AE"/>
    <w:rsid w:val="00FD0971"/>
    <w:rsid w:val="00FD15F0"/>
    <w:rsid w:val="00FD2690"/>
    <w:rsid w:val="00FD32CF"/>
    <w:rsid w:val="00FD3629"/>
    <w:rsid w:val="00FD42E7"/>
    <w:rsid w:val="00FD44D2"/>
    <w:rsid w:val="00FD4874"/>
    <w:rsid w:val="00FD5540"/>
    <w:rsid w:val="00FD561B"/>
    <w:rsid w:val="00FD6A8D"/>
    <w:rsid w:val="00FD6AFE"/>
    <w:rsid w:val="00FD7209"/>
    <w:rsid w:val="00FD77D6"/>
    <w:rsid w:val="00FE010C"/>
    <w:rsid w:val="00FE0725"/>
    <w:rsid w:val="00FE16C6"/>
    <w:rsid w:val="00FE2756"/>
    <w:rsid w:val="00FE4856"/>
    <w:rsid w:val="00FE4A9D"/>
    <w:rsid w:val="00FE516D"/>
    <w:rsid w:val="00FE5202"/>
    <w:rsid w:val="00FE734C"/>
    <w:rsid w:val="00FE7938"/>
    <w:rsid w:val="00FE7D19"/>
    <w:rsid w:val="00FE7F10"/>
    <w:rsid w:val="00FF0646"/>
    <w:rsid w:val="00FF108F"/>
    <w:rsid w:val="00FF1565"/>
    <w:rsid w:val="00FF165D"/>
    <w:rsid w:val="00FF16A2"/>
    <w:rsid w:val="00FF2782"/>
    <w:rsid w:val="00FF32C3"/>
    <w:rsid w:val="00FF471A"/>
    <w:rsid w:val="00FF5088"/>
    <w:rsid w:val="00FF50C4"/>
    <w:rsid w:val="00FF5FC2"/>
    <w:rsid w:val="00FF6CD1"/>
    <w:rsid w:val="00FF6F05"/>
    <w:rsid w:val="00FF6F93"/>
    <w:rsid w:val="00FF70F6"/>
    <w:rsid w:val="00FF7747"/>
    <w:rsid w:val="58C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80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DB"/>
    <w:pPr>
      <w:spacing w:after="200" w:line="288" w:lineRule="auto"/>
    </w:pPr>
    <w:rPr>
      <w:color w:val="595959" w:themeColor="text1" w:themeTint="A6"/>
      <w:sz w:val="19"/>
      <w:szCs w:val="19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A1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EDB"/>
    <w:pPr>
      <w:spacing w:after="0" w:line="240" w:lineRule="auto"/>
    </w:pPr>
    <w:rPr>
      <w:color w:val="595959" w:themeColor="text1" w:themeTint="A6"/>
      <w:sz w:val="19"/>
      <w:szCs w:val="19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a"/>
    <w:link w:val="a5"/>
    <w:uiPriority w:val="34"/>
    <w:qFormat/>
    <w:rsid w:val="00013EDB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6">
    <w:name w:val="footnote text"/>
    <w:aliases w:val="Geneva 9,Font: Geneva 9,Boston 10,f,single space,ft,footnote text,Fußnote,Footnote,WB-Fußnotentext,WB-Fußnotentext Char Char,Fußnotentext Char,fn,Footnote Text Blue,Footnote Text1,Footnote Text Char2,Footnote Text Char1 Char,FOOTNOTES"/>
    <w:basedOn w:val="a"/>
    <w:link w:val="a7"/>
    <w:qFormat/>
    <w:rsid w:val="00013ED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7">
    <w:name w:val="Текст сноски Знак"/>
    <w:aliases w:val="Geneva 9 Знак,Font: Geneva 9 Знак,Boston 10 Знак,f Знак,single space Знак,ft Знак,footnote text Знак,Fußnote Знак,Footnote Знак,WB-Fußnotentext Знак,WB-Fußnotentext Char Char Знак,Fußnotentext Char Знак,fn Знак,Footnote Text Blue Знак"/>
    <w:basedOn w:val="a0"/>
    <w:link w:val="a6"/>
    <w:rsid w:val="0001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16 Point,Superscript 6 Point,ftref, Carattere Char1, Carattere Char Char Carattere Carattere Char Char,Footnote Reference Char Char Char,Carattere Char Carattere Carattere Char Carattere Char Carattere Char Char Char1 Char,16 Poin,fr"/>
    <w:basedOn w:val="a0"/>
    <w:link w:val="CharCharCharCharCarChar"/>
    <w:uiPriority w:val="99"/>
    <w:unhideWhenUsed/>
    <w:qFormat/>
    <w:rsid w:val="00013EDB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013E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3EDB"/>
    <w:rPr>
      <w:color w:val="595959" w:themeColor="text1" w:themeTint="A6"/>
      <w:sz w:val="20"/>
      <w:szCs w:val="20"/>
      <w:lang w:val="en-US"/>
    </w:rPr>
  </w:style>
  <w:style w:type="paragraph" w:customStyle="1" w:styleId="Belarus">
    <w:name w:val="Belarus"/>
    <w:basedOn w:val="a"/>
    <w:link w:val="BelarusChar"/>
    <w:uiPriority w:val="99"/>
    <w:rsid w:val="00013EDB"/>
    <w:pPr>
      <w:jc w:val="both"/>
    </w:pPr>
    <w:rPr>
      <w:rFonts w:ascii="Calibri" w:eastAsia="Times New Roman" w:hAnsi="Calibri" w:cs="Times New Roman"/>
      <w:color w:val="auto"/>
      <w:sz w:val="20"/>
      <w:szCs w:val="20"/>
      <w:lang w:val="ru-RU" w:eastAsia="be-BY"/>
    </w:rPr>
  </w:style>
  <w:style w:type="character" w:customStyle="1" w:styleId="BelarusChar">
    <w:name w:val="Belarus Char"/>
    <w:link w:val="Belarus"/>
    <w:uiPriority w:val="99"/>
    <w:locked/>
    <w:rsid w:val="00013EDB"/>
    <w:rPr>
      <w:rFonts w:ascii="Calibri" w:eastAsia="Times New Roman" w:hAnsi="Calibri" w:cs="Times New Roman"/>
      <w:sz w:val="20"/>
      <w:szCs w:val="20"/>
      <w:lang w:eastAsia="be-BY"/>
    </w:rPr>
  </w:style>
  <w:style w:type="character" w:customStyle="1" w:styleId="BodytextBold">
    <w:name w:val="Body text + Bold"/>
    <w:basedOn w:val="a0"/>
    <w:rsid w:val="00013EDB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tgc">
    <w:name w:val="_tgc"/>
    <w:basedOn w:val="a0"/>
    <w:rsid w:val="00013EDB"/>
  </w:style>
  <w:style w:type="paragraph" w:styleId="ab">
    <w:name w:val="header"/>
    <w:basedOn w:val="a"/>
    <w:link w:val="ac"/>
    <w:uiPriority w:val="99"/>
    <w:unhideWhenUsed/>
    <w:rsid w:val="000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3EDB"/>
    <w:rPr>
      <w:color w:val="595959" w:themeColor="text1" w:themeTint="A6"/>
      <w:sz w:val="19"/>
      <w:szCs w:val="19"/>
      <w:lang w:val="en-US"/>
    </w:rPr>
  </w:style>
  <w:style w:type="paragraph" w:styleId="ad">
    <w:name w:val="footer"/>
    <w:basedOn w:val="a"/>
    <w:link w:val="ae"/>
    <w:uiPriority w:val="99"/>
    <w:unhideWhenUsed/>
    <w:rsid w:val="000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3EDB"/>
    <w:rPr>
      <w:color w:val="595959" w:themeColor="text1" w:themeTint="A6"/>
      <w:sz w:val="19"/>
      <w:szCs w:val="19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D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0BE"/>
    <w:rPr>
      <w:rFonts w:ascii="Segoe UI" w:hAnsi="Segoe UI" w:cs="Segoe UI"/>
      <w:color w:val="595959" w:themeColor="text1" w:themeTint="A6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7848C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F216E"/>
    <w:rPr>
      <w:color w:val="954F72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157B1C"/>
    <w:rPr>
      <w:sz w:val="16"/>
      <w:szCs w:val="16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157B1C"/>
    <w:rPr>
      <w:b/>
      <w:bCs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157B1C"/>
    <w:rPr>
      <w:b/>
      <w:bCs/>
      <w:color w:val="595959" w:themeColor="text1" w:themeTint="A6"/>
      <w:sz w:val="20"/>
      <w:szCs w:val="20"/>
      <w:lang w:val="en-US"/>
    </w:rPr>
  </w:style>
  <w:style w:type="paragraph" w:styleId="af6">
    <w:name w:val="endnote text"/>
    <w:basedOn w:val="a"/>
    <w:link w:val="af7"/>
    <w:uiPriority w:val="99"/>
    <w:semiHidden/>
    <w:unhideWhenUsed/>
    <w:rsid w:val="00AC114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C1141"/>
    <w:rPr>
      <w:color w:val="595959" w:themeColor="text1" w:themeTint="A6"/>
      <w:sz w:val="20"/>
      <w:szCs w:val="20"/>
      <w:lang w:val="en-US"/>
    </w:rPr>
  </w:style>
  <w:style w:type="character" w:styleId="af8">
    <w:name w:val="endnote reference"/>
    <w:basedOn w:val="a0"/>
    <w:uiPriority w:val="99"/>
    <w:semiHidden/>
    <w:unhideWhenUsed/>
    <w:rsid w:val="00AC1141"/>
    <w:rPr>
      <w:vertAlign w:val="superscript"/>
    </w:rPr>
  </w:style>
  <w:style w:type="paragraph" w:styleId="af9">
    <w:name w:val="Revision"/>
    <w:hidden/>
    <w:uiPriority w:val="99"/>
    <w:semiHidden/>
    <w:rsid w:val="007C5B5C"/>
    <w:pPr>
      <w:spacing w:after="0" w:line="240" w:lineRule="auto"/>
    </w:pPr>
    <w:rPr>
      <w:color w:val="595959" w:themeColor="text1" w:themeTint="A6"/>
      <w:sz w:val="19"/>
      <w:szCs w:val="19"/>
      <w:lang w:val="en-US"/>
    </w:rPr>
  </w:style>
  <w:style w:type="paragraph" w:styleId="afa">
    <w:name w:val="Body Text"/>
    <w:basedOn w:val="a"/>
    <w:link w:val="afb"/>
    <w:uiPriority w:val="1"/>
    <w:qFormat/>
    <w:rsid w:val="005D2454"/>
    <w:pPr>
      <w:widowControl w:val="0"/>
      <w:spacing w:after="0" w:line="240" w:lineRule="auto"/>
      <w:ind w:left="1311" w:hanging="1069"/>
    </w:pPr>
    <w:rPr>
      <w:rFonts w:ascii="Calibri" w:eastAsia="Calibri" w:hAnsi="Calibri" w:cs="Times New Roman"/>
      <w:color w:val="auto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sid w:val="005D2454"/>
    <w:rPr>
      <w:rFonts w:ascii="Calibri" w:eastAsia="Calibri" w:hAnsi="Calibri" w:cs="Times New Roman"/>
      <w:sz w:val="24"/>
      <w:szCs w:val="24"/>
      <w:lang w:val="en-US"/>
    </w:rPr>
  </w:style>
  <w:style w:type="paragraph" w:styleId="afc">
    <w:name w:val="Title"/>
    <w:basedOn w:val="a"/>
    <w:next w:val="a"/>
    <w:link w:val="afd"/>
    <w:uiPriority w:val="10"/>
    <w:qFormat/>
    <w:rsid w:val="006A1E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6A1EF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A1E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65D9A"/>
    <w:rPr>
      <w:color w:val="605E5C"/>
      <w:shd w:val="clear" w:color="auto" w:fill="E1DFDD"/>
    </w:rPr>
  </w:style>
  <w:style w:type="character" w:customStyle="1" w:styleId="a5">
    <w:name w:val="Абзац списка Знак"/>
    <w:aliases w:val="List Paragraph (numbered (a)) Знак,Bullets Знак,List Paragraph1 Знак,Lapis Bulleted List Знак,Dot pt Знак,F5 List Paragraph Знак,No Spacing1 Знак,List Paragraph Char Char Char Знак,Indicator Text Знак,Numbered Para 1 Знак,Bullet 1 Знак"/>
    <w:link w:val="a4"/>
    <w:uiPriority w:val="34"/>
    <w:qFormat/>
    <w:locked/>
    <w:rsid w:val="0079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link w:val="BlockChar"/>
    <w:rsid w:val="00E33EA7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lockChar">
    <w:name w:val="Block Char"/>
    <w:basedOn w:val="a0"/>
    <w:link w:val="Block"/>
    <w:rsid w:val="00E33E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B16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afe">
    <w:name w:val="Strong"/>
    <w:basedOn w:val="a0"/>
    <w:uiPriority w:val="22"/>
    <w:qFormat/>
    <w:rsid w:val="00511F83"/>
    <w:rPr>
      <w:b/>
      <w:bCs/>
    </w:rPr>
  </w:style>
  <w:style w:type="paragraph" w:customStyle="1" w:styleId="Default">
    <w:name w:val="Default"/>
    <w:rsid w:val="00B86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GridTable1Light">
    <w:name w:val="Grid Table 1 Light"/>
    <w:basedOn w:val="a1"/>
    <w:uiPriority w:val="46"/>
    <w:rsid w:val="00284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">
    <w:name w:val="TOC Heading"/>
    <w:basedOn w:val="1"/>
    <w:next w:val="a"/>
    <w:uiPriority w:val="39"/>
    <w:unhideWhenUsed/>
    <w:qFormat/>
    <w:rsid w:val="004F3C4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28E7"/>
    <w:pPr>
      <w:tabs>
        <w:tab w:val="right" w:leader="dot" w:pos="9911"/>
      </w:tabs>
      <w:spacing w:after="100"/>
    </w:pPr>
    <w:rPr>
      <w:rFonts w:asciiTheme="majorHAnsi" w:hAnsiTheme="majorHAnsi" w:cstheme="majorHAnsi"/>
      <w:b/>
      <w:noProof/>
      <w:color w:val="auto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F3C4E"/>
    <w:pPr>
      <w:spacing w:after="100"/>
      <w:ind w:left="190"/>
    </w:p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a"/>
    <w:next w:val="a"/>
    <w:link w:val="a8"/>
    <w:autoRedefine/>
    <w:uiPriority w:val="99"/>
    <w:rsid w:val="007F211A"/>
    <w:pPr>
      <w:spacing w:after="160" w:line="240" w:lineRule="exact"/>
      <w:jc w:val="both"/>
    </w:pPr>
    <w:rPr>
      <w:color w:val="auto"/>
      <w:sz w:val="22"/>
      <w:szCs w:val="22"/>
      <w:vertAlign w:val="superscript"/>
      <w:lang w:val="ru-RU"/>
    </w:rPr>
  </w:style>
  <w:style w:type="paragraph" w:styleId="aff0">
    <w:name w:val="Subtitle"/>
    <w:basedOn w:val="a"/>
    <w:link w:val="aff1"/>
    <w:qFormat/>
    <w:rsid w:val="006059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character" w:customStyle="1" w:styleId="aff1">
    <w:name w:val="Подзаголовок Знак"/>
    <w:basedOn w:val="a0"/>
    <w:link w:val="aff0"/>
    <w:rsid w:val="006059CC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ui-provider">
    <w:name w:val="ui-provider"/>
    <w:basedOn w:val="a0"/>
    <w:rsid w:val="00C6377D"/>
  </w:style>
  <w:style w:type="character" w:customStyle="1" w:styleId="cf01">
    <w:name w:val="cf01"/>
    <w:basedOn w:val="a0"/>
    <w:rsid w:val="00746F5F"/>
    <w:rPr>
      <w:rFonts w:ascii="Segoe UI" w:hAnsi="Segoe UI" w:cs="Segoe UI" w:hint="default"/>
      <w:color w:val="595959"/>
      <w:sz w:val="18"/>
      <w:szCs w:val="18"/>
    </w:rPr>
  </w:style>
  <w:style w:type="character" w:customStyle="1" w:styleId="cf11">
    <w:name w:val="cf11"/>
    <w:basedOn w:val="a0"/>
    <w:rsid w:val="003F1853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cf21">
    <w:name w:val="cf21"/>
    <w:basedOn w:val="a0"/>
    <w:rsid w:val="003F1853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cf31">
    <w:name w:val="cf31"/>
    <w:basedOn w:val="a0"/>
    <w:rsid w:val="003F1853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41">
    <w:name w:val="cf41"/>
    <w:basedOn w:val="a0"/>
    <w:rsid w:val="003F1853"/>
    <w:rPr>
      <w:rFonts w:ascii="Segoe UI" w:hAnsi="Segoe UI" w:cs="Segoe UI" w:hint="default"/>
      <w:color w:val="FF0000"/>
      <w:sz w:val="18"/>
      <w:szCs w:val="18"/>
      <w:shd w:val="clear" w:color="auto" w:fill="00FFFF"/>
    </w:rPr>
  </w:style>
  <w:style w:type="character" w:customStyle="1" w:styleId="cf51">
    <w:name w:val="cf51"/>
    <w:basedOn w:val="a0"/>
    <w:rsid w:val="003F1853"/>
    <w:rPr>
      <w:rFonts w:ascii="Segoe UI" w:hAnsi="Segoe UI" w:cs="Segoe UI" w:hint="default"/>
      <w:color w:val="FF0000"/>
      <w:sz w:val="18"/>
      <w:szCs w:val="18"/>
      <w:shd w:val="clear" w:color="auto" w:fill="00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DB"/>
    <w:pPr>
      <w:spacing w:after="200" w:line="288" w:lineRule="auto"/>
    </w:pPr>
    <w:rPr>
      <w:color w:val="595959" w:themeColor="text1" w:themeTint="A6"/>
      <w:sz w:val="19"/>
      <w:szCs w:val="19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A1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EDB"/>
    <w:pPr>
      <w:spacing w:after="0" w:line="240" w:lineRule="auto"/>
    </w:pPr>
    <w:rPr>
      <w:color w:val="595959" w:themeColor="text1" w:themeTint="A6"/>
      <w:sz w:val="19"/>
      <w:szCs w:val="19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a"/>
    <w:link w:val="a5"/>
    <w:uiPriority w:val="34"/>
    <w:qFormat/>
    <w:rsid w:val="00013EDB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6">
    <w:name w:val="footnote text"/>
    <w:aliases w:val="Geneva 9,Font: Geneva 9,Boston 10,f,single space,ft,footnote text,Fußnote,Footnote,WB-Fußnotentext,WB-Fußnotentext Char Char,Fußnotentext Char,fn,Footnote Text Blue,Footnote Text1,Footnote Text Char2,Footnote Text Char1 Char,FOOTNOTES"/>
    <w:basedOn w:val="a"/>
    <w:link w:val="a7"/>
    <w:qFormat/>
    <w:rsid w:val="00013ED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7">
    <w:name w:val="Текст сноски Знак"/>
    <w:aliases w:val="Geneva 9 Знак,Font: Geneva 9 Знак,Boston 10 Знак,f Знак,single space Знак,ft Знак,footnote text Знак,Fußnote Знак,Footnote Знак,WB-Fußnotentext Знак,WB-Fußnotentext Char Char Знак,Fußnotentext Char Знак,fn Знак,Footnote Text Blue Знак"/>
    <w:basedOn w:val="a0"/>
    <w:link w:val="a6"/>
    <w:rsid w:val="00013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16 Point,Superscript 6 Point,ftref, Carattere Char1, Carattere Char Char Carattere Carattere Char Char,Footnote Reference Char Char Char,Carattere Char Carattere Carattere Char Carattere Char Carattere Char Char Char1 Char,16 Poin,fr"/>
    <w:basedOn w:val="a0"/>
    <w:link w:val="CharCharCharCharCarChar"/>
    <w:uiPriority w:val="99"/>
    <w:unhideWhenUsed/>
    <w:qFormat/>
    <w:rsid w:val="00013EDB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013E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3EDB"/>
    <w:rPr>
      <w:color w:val="595959" w:themeColor="text1" w:themeTint="A6"/>
      <w:sz w:val="20"/>
      <w:szCs w:val="20"/>
      <w:lang w:val="en-US"/>
    </w:rPr>
  </w:style>
  <w:style w:type="paragraph" w:customStyle="1" w:styleId="Belarus">
    <w:name w:val="Belarus"/>
    <w:basedOn w:val="a"/>
    <w:link w:val="BelarusChar"/>
    <w:uiPriority w:val="99"/>
    <w:rsid w:val="00013EDB"/>
    <w:pPr>
      <w:jc w:val="both"/>
    </w:pPr>
    <w:rPr>
      <w:rFonts w:ascii="Calibri" w:eastAsia="Times New Roman" w:hAnsi="Calibri" w:cs="Times New Roman"/>
      <w:color w:val="auto"/>
      <w:sz w:val="20"/>
      <w:szCs w:val="20"/>
      <w:lang w:val="ru-RU" w:eastAsia="be-BY"/>
    </w:rPr>
  </w:style>
  <w:style w:type="character" w:customStyle="1" w:styleId="BelarusChar">
    <w:name w:val="Belarus Char"/>
    <w:link w:val="Belarus"/>
    <w:uiPriority w:val="99"/>
    <w:locked/>
    <w:rsid w:val="00013EDB"/>
    <w:rPr>
      <w:rFonts w:ascii="Calibri" w:eastAsia="Times New Roman" w:hAnsi="Calibri" w:cs="Times New Roman"/>
      <w:sz w:val="20"/>
      <w:szCs w:val="20"/>
      <w:lang w:eastAsia="be-BY"/>
    </w:rPr>
  </w:style>
  <w:style w:type="character" w:customStyle="1" w:styleId="BodytextBold">
    <w:name w:val="Body text + Bold"/>
    <w:basedOn w:val="a0"/>
    <w:rsid w:val="00013EDB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tgc">
    <w:name w:val="_tgc"/>
    <w:basedOn w:val="a0"/>
    <w:rsid w:val="00013EDB"/>
  </w:style>
  <w:style w:type="paragraph" w:styleId="ab">
    <w:name w:val="header"/>
    <w:basedOn w:val="a"/>
    <w:link w:val="ac"/>
    <w:uiPriority w:val="99"/>
    <w:unhideWhenUsed/>
    <w:rsid w:val="000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3EDB"/>
    <w:rPr>
      <w:color w:val="595959" w:themeColor="text1" w:themeTint="A6"/>
      <w:sz w:val="19"/>
      <w:szCs w:val="19"/>
      <w:lang w:val="en-US"/>
    </w:rPr>
  </w:style>
  <w:style w:type="paragraph" w:styleId="ad">
    <w:name w:val="footer"/>
    <w:basedOn w:val="a"/>
    <w:link w:val="ae"/>
    <w:uiPriority w:val="99"/>
    <w:unhideWhenUsed/>
    <w:rsid w:val="0001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3EDB"/>
    <w:rPr>
      <w:color w:val="595959" w:themeColor="text1" w:themeTint="A6"/>
      <w:sz w:val="19"/>
      <w:szCs w:val="19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9D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0BE"/>
    <w:rPr>
      <w:rFonts w:ascii="Segoe UI" w:hAnsi="Segoe UI" w:cs="Segoe UI"/>
      <w:color w:val="595959" w:themeColor="text1" w:themeTint="A6"/>
      <w:sz w:val="18"/>
      <w:szCs w:val="18"/>
      <w:lang w:val="en-US"/>
    </w:rPr>
  </w:style>
  <w:style w:type="character" w:styleId="af1">
    <w:name w:val="Hyperlink"/>
    <w:basedOn w:val="a0"/>
    <w:uiPriority w:val="99"/>
    <w:unhideWhenUsed/>
    <w:rsid w:val="007848C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F216E"/>
    <w:rPr>
      <w:color w:val="954F72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157B1C"/>
    <w:rPr>
      <w:sz w:val="16"/>
      <w:szCs w:val="16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157B1C"/>
    <w:rPr>
      <w:b/>
      <w:bCs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157B1C"/>
    <w:rPr>
      <w:b/>
      <w:bCs/>
      <w:color w:val="595959" w:themeColor="text1" w:themeTint="A6"/>
      <w:sz w:val="20"/>
      <w:szCs w:val="20"/>
      <w:lang w:val="en-US"/>
    </w:rPr>
  </w:style>
  <w:style w:type="paragraph" w:styleId="af6">
    <w:name w:val="endnote text"/>
    <w:basedOn w:val="a"/>
    <w:link w:val="af7"/>
    <w:uiPriority w:val="99"/>
    <w:semiHidden/>
    <w:unhideWhenUsed/>
    <w:rsid w:val="00AC114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C1141"/>
    <w:rPr>
      <w:color w:val="595959" w:themeColor="text1" w:themeTint="A6"/>
      <w:sz w:val="20"/>
      <w:szCs w:val="20"/>
      <w:lang w:val="en-US"/>
    </w:rPr>
  </w:style>
  <w:style w:type="character" w:styleId="af8">
    <w:name w:val="endnote reference"/>
    <w:basedOn w:val="a0"/>
    <w:uiPriority w:val="99"/>
    <w:semiHidden/>
    <w:unhideWhenUsed/>
    <w:rsid w:val="00AC1141"/>
    <w:rPr>
      <w:vertAlign w:val="superscript"/>
    </w:rPr>
  </w:style>
  <w:style w:type="paragraph" w:styleId="af9">
    <w:name w:val="Revision"/>
    <w:hidden/>
    <w:uiPriority w:val="99"/>
    <w:semiHidden/>
    <w:rsid w:val="007C5B5C"/>
    <w:pPr>
      <w:spacing w:after="0" w:line="240" w:lineRule="auto"/>
    </w:pPr>
    <w:rPr>
      <w:color w:val="595959" w:themeColor="text1" w:themeTint="A6"/>
      <w:sz w:val="19"/>
      <w:szCs w:val="19"/>
      <w:lang w:val="en-US"/>
    </w:rPr>
  </w:style>
  <w:style w:type="paragraph" w:styleId="afa">
    <w:name w:val="Body Text"/>
    <w:basedOn w:val="a"/>
    <w:link w:val="afb"/>
    <w:uiPriority w:val="1"/>
    <w:qFormat/>
    <w:rsid w:val="005D2454"/>
    <w:pPr>
      <w:widowControl w:val="0"/>
      <w:spacing w:after="0" w:line="240" w:lineRule="auto"/>
      <w:ind w:left="1311" w:hanging="1069"/>
    </w:pPr>
    <w:rPr>
      <w:rFonts w:ascii="Calibri" w:eastAsia="Calibri" w:hAnsi="Calibri" w:cs="Times New Roman"/>
      <w:color w:val="auto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sid w:val="005D2454"/>
    <w:rPr>
      <w:rFonts w:ascii="Calibri" w:eastAsia="Calibri" w:hAnsi="Calibri" w:cs="Times New Roman"/>
      <w:sz w:val="24"/>
      <w:szCs w:val="24"/>
      <w:lang w:val="en-US"/>
    </w:rPr>
  </w:style>
  <w:style w:type="paragraph" w:styleId="afc">
    <w:name w:val="Title"/>
    <w:basedOn w:val="a"/>
    <w:next w:val="a"/>
    <w:link w:val="afd"/>
    <w:uiPriority w:val="10"/>
    <w:qFormat/>
    <w:rsid w:val="006A1E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6A1EF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A1E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65D9A"/>
    <w:rPr>
      <w:color w:val="605E5C"/>
      <w:shd w:val="clear" w:color="auto" w:fill="E1DFDD"/>
    </w:rPr>
  </w:style>
  <w:style w:type="character" w:customStyle="1" w:styleId="a5">
    <w:name w:val="Абзац списка Знак"/>
    <w:aliases w:val="List Paragraph (numbered (a)) Знак,Bullets Знак,List Paragraph1 Знак,Lapis Bulleted List Знак,Dot pt Знак,F5 List Paragraph Знак,No Spacing1 Знак,List Paragraph Char Char Char Знак,Indicator Text Знак,Numbered Para 1 Знак,Bullet 1 Знак"/>
    <w:link w:val="a4"/>
    <w:uiPriority w:val="34"/>
    <w:qFormat/>
    <w:locked/>
    <w:rsid w:val="0079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link w:val="BlockChar"/>
    <w:rsid w:val="00E33EA7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lockChar">
    <w:name w:val="Block Char"/>
    <w:basedOn w:val="a0"/>
    <w:link w:val="Block"/>
    <w:rsid w:val="00E33E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B16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afe">
    <w:name w:val="Strong"/>
    <w:basedOn w:val="a0"/>
    <w:uiPriority w:val="22"/>
    <w:qFormat/>
    <w:rsid w:val="00511F83"/>
    <w:rPr>
      <w:b/>
      <w:bCs/>
    </w:rPr>
  </w:style>
  <w:style w:type="paragraph" w:customStyle="1" w:styleId="Default">
    <w:name w:val="Default"/>
    <w:rsid w:val="00B86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GridTable1Light">
    <w:name w:val="Grid Table 1 Light"/>
    <w:basedOn w:val="a1"/>
    <w:uiPriority w:val="46"/>
    <w:rsid w:val="00284E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">
    <w:name w:val="TOC Heading"/>
    <w:basedOn w:val="1"/>
    <w:next w:val="a"/>
    <w:uiPriority w:val="39"/>
    <w:unhideWhenUsed/>
    <w:qFormat/>
    <w:rsid w:val="004F3C4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028E7"/>
    <w:pPr>
      <w:tabs>
        <w:tab w:val="right" w:leader="dot" w:pos="9911"/>
      </w:tabs>
      <w:spacing w:after="100"/>
    </w:pPr>
    <w:rPr>
      <w:rFonts w:asciiTheme="majorHAnsi" w:hAnsiTheme="majorHAnsi" w:cstheme="majorHAnsi"/>
      <w:b/>
      <w:noProof/>
      <w:color w:val="auto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F3C4E"/>
    <w:pPr>
      <w:spacing w:after="100"/>
      <w:ind w:left="190"/>
    </w:p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a"/>
    <w:next w:val="a"/>
    <w:link w:val="a8"/>
    <w:autoRedefine/>
    <w:uiPriority w:val="99"/>
    <w:rsid w:val="007F211A"/>
    <w:pPr>
      <w:spacing w:after="160" w:line="240" w:lineRule="exact"/>
      <w:jc w:val="both"/>
    </w:pPr>
    <w:rPr>
      <w:color w:val="auto"/>
      <w:sz w:val="22"/>
      <w:szCs w:val="22"/>
      <w:vertAlign w:val="superscript"/>
      <w:lang w:val="ru-RU"/>
    </w:rPr>
  </w:style>
  <w:style w:type="paragraph" w:styleId="aff0">
    <w:name w:val="Subtitle"/>
    <w:basedOn w:val="a"/>
    <w:link w:val="aff1"/>
    <w:qFormat/>
    <w:rsid w:val="006059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character" w:customStyle="1" w:styleId="aff1">
    <w:name w:val="Подзаголовок Знак"/>
    <w:basedOn w:val="a0"/>
    <w:link w:val="aff0"/>
    <w:rsid w:val="006059CC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ui-provider">
    <w:name w:val="ui-provider"/>
    <w:basedOn w:val="a0"/>
    <w:rsid w:val="00C6377D"/>
  </w:style>
  <w:style w:type="character" w:customStyle="1" w:styleId="cf01">
    <w:name w:val="cf01"/>
    <w:basedOn w:val="a0"/>
    <w:rsid w:val="00746F5F"/>
    <w:rPr>
      <w:rFonts w:ascii="Segoe UI" w:hAnsi="Segoe UI" w:cs="Segoe UI" w:hint="default"/>
      <w:color w:val="595959"/>
      <w:sz w:val="18"/>
      <w:szCs w:val="18"/>
    </w:rPr>
  </w:style>
  <w:style w:type="character" w:customStyle="1" w:styleId="cf11">
    <w:name w:val="cf11"/>
    <w:basedOn w:val="a0"/>
    <w:rsid w:val="003F1853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cf21">
    <w:name w:val="cf21"/>
    <w:basedOn w:val="a0"/>
    <w:rsid w:val="003F1853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cf31">
    <w:name w:val="cf31"/>
    <w:basedOn w:val="a0"/>
    <w:rsid w:val="003F1853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41">
    <w:name w:val="cf41"/>
    <w:basedOn w:val="a0"/>
    <w:rsid w:val="003F1853"/>
    <w:rPr>
      <w:rFonts w:ascii="Segoe UI" w:hAnsi="Segoe UI" w:cs="Segoe UI" w:hint="default"/>
      <w:color w:val="FF0000"/>
      <w:sz w:val="18"/>
      <w:szCs w:val="18"/>
      <w:shd w:val="clear" w:color="auto" w:fill="00FFFF"/>
    </w:rPr>
  </w:style>
  <w:style w:type="character" w:customStyle="1" w:styleId="cf51">
    <w:name w:val="cf51"/>
    <w:basedOn w:val="a0"/>
    <w:rsid w:val="003F1853"/>
    <w:rPr>
      <w:rFonts w:ascii="Segoe UI" w:hAnsi="Segoe UI" w:cs="Segoe UI" w:hint="default"/>
      <w:color w:val="FF0000"/>
      <w:sz w:val="18"/>
      <w:szCs w:val="18"/>
      <w:shd w:val="clear" w:color="auto" w:fill="0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dgs.b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dp.org/ru/belar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dgs.by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dgs.by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onomy.gov.by/ru/gos-progr-2021-25-ru/" TargetMode="External"/><Relationship Id="rId2" Type="http://schemas.openxmlformats.org/officeDocument/2006/relationships/hyperlink" Target="https://economy.gov.by/uploads/files/ObsugdaemNPA/NSUR-2035-1.pdf" TargetMode="External"/><Relationship Id="rId1" Type="http://schemas.openxmlformats.org/officeDocument/2006/relationships/hyperlink" Target="https://sdgs.by/kcfinder/upload/files/FINAL_%D0%94%D0%BE%D1%80%D0%BE%D0%B6%D0%BD%D0%B0%D1%8F_%D0%BA%D0%B0%D1%80%D1%82%D0%B0_%D0%A6%D0%A3%D0%A0_RU_25_06.pdf" TargetMode="External"/><Relationship Id="rId5" Type="http://schemas.openxmlformats.org/officeDocument/2006/relationships/hyperlink" Target="https://treasury.un.org/operationalrates/OperationalRates.php" TargetMode="External"/><Relationship Id="rId4" Type="http://schemas.openxmlformats.org/officeDocument/2006/relationships/hyperlink" Target="https://www.undp.org/publications/undp-social-and-environmental-stand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EFA613C5F2443894FF4A1F85B5FC6" ma:contentTypeVersion="14" ma:contentTypeDescription="Create a new document." ma:contentTypeScope="" ma:versionID="ba6611be6ac55cb32e23cb03c5e62187">
  <xsd:schema xmlns:xsd="http://www.w3.org/2001/XMLSchema" xmlns:xs="http://www.w3.org/2001/XMLSchema" xmlns:p="http://schemas.microsoft.com/office/2006/metadata/properties" xmlns:ns2="c056286f-fb84-4c76-a45e-256f3f6bd503" xmlns:ns3="1d6736e6-0d09-4a30-9781-d08a27c5ac52" targetNamespace="http://schemas.microsoft.com/office/2006/metadata/properties" ma:root="true" ma:fieldsID="dc7a869560e9e791a52eb635ef04a86f" ns2:_="" ns3:_="">
    <xsd:import namespace="c056286f-fb84-4c76-a45e-256f3f6bd503"/>
    <xsd:import namespace="1d6736e6-0d09-4a30-9781-d08a27c5a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6286f-fb84-4c76-a45e-256f3f6bd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36e6-0d09-4a30-9781-d08a27c5ac5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a5ad32e-db00-4c1d-bf19-d5c1c040c1f9}" ma:internalName="TaxCatchAll" ma:showField="CatchAllData" ma:web="1d6736e6-0d09-4a30-9781-d08a27c5a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56286f-fb84-4c76-a45e-256f3f6bd503">
      <Terms xmlns="http://schemas.microsoft.com/office/infopath/2007/PartnerControls"/>
    </lcf76f155ced4ddcb4097134ff3c332f>
    <TaxCatchAll xmlns="1d6736e6-0d09-4a30-9781-d08a27c5ac52" xsi:nil="true"/>
    <SharedWithUsers xmlns="1d6736e6-0d09-4a30-9781-d08a27c5ac52">
      <UserInfo>
        <DisplayName>Alena Kasyanenka</DisplayName>
        <AccountId>4839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5B5A-E997-4BB6-90D5-1EC88202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6286f-fb84-4c76-a45e-256f3f6bd503"/>
    <ds:schemaRef ds:uri="1d6736e6-0d09-4a30-9781-d08a27c5a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DDCC9-7164-4A2C-B799-CA6133213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941AD-6290-437E-84B7-9DD744A62162}">
  <ds:schemaRefs>
    <ds:schemaRef ds:uri="http://schemas.microsoft.com/office/2006/metadata/properties"/>
    <ds:schemaRef ds:uri="1d6736e6-0d09-4a30-9781-d08a27c5ac52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056286f-fb84-4c76-a45e-256f3f6bd50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2885D4-768A-49F0-A1FC-C6EA633D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4312</Words>
  <Characters>24583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 Sakalouskaya</dc:creator>
  <cp:lastModifiedBy>Старовойтова Алёна Борисовна</cp:lastModifiedBy>
  <cp:revision>2</cp:revision>
  <cp:lastPrinted>2024-01-30T09:55:00Z</cp:lastPrinted>
  <dcterms:created xsi:type="dcterms:W3CDTF">2024-03-13T05:02:00Z</dcterms:created>
  <dcterms:modified xsi:type="dcterms:W3CDTF">2024-03-13T05:02:00Z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0x0101004C2EFA613C5F2443894FF4A1F85B5FC6</vt:lpwstr>
  </property>
  <property fmtid="{D5CDD505-2E9C-101B-9397-08002B2CF9AE}" pid="3" name="MediaServiceImageTags">
    <vt:lpwstr/>
  </property>
</Properties>
</file>