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E22B" w14:textId="77777777" w:rsidR="004F63B7" w:rsidRDefault="004F63B7" w:rsidP="004F63B7">
      <w:pPr>
        <w:jc w:val="center"/>
        <w:rPr>
          <w:sz w:val="28"/>
          <w:szCs w:val="28"/>
        </w:rPr>
      </w:pPr>
      <w:r w:rsidRPr="002C2403">
        <w:rPr>
          <w:sz w:val="28"/>
          <w:szCs w:val="28"/>
        </w:rPr>
        <w:t xml:space="preserve">АДМИНИСТРАТИВНАЯ ПРОЦЕДУРА № </w:t>
      </w:r>
      <w:r>
        <w:rPr>
          <w:sz w:val="28"/>
          <w:szCs w:val="28"/>
        </w:rPr>
        <w:t>16.6.3</w:t>
      </w:r>
      <w:r w:rsidRPr="008C753C">
        <w:rPr>
          <w:sz w:val="28"/>
          <w:szCs w:val="28"/>
        </w:rPr>
        <w:t xml:space="preserve">. </w:t>
      </w:r>
    </w:p>
    <w:p w14:paraId="5E574FF4" w14:textId="77777777" w:rsidR="004F63B7" w:rsidRDefault="004F63B7" w:rsidP="004F63B7">
      <w:pPr>
        <w:jc w:val="center"/>
        <w:rPr>
          <w:sz w:val="28"/>
          <w:szCs w:val="28"/>
        </w:rPr>
      </w:pPr>
    </w:p>
    <w:p w14:paraId="56A336A8" w14:textId="77777777" w:rsidR="004F63B7" w:rsidRPr="004F63B7" w:rsidRDefault="004F63B7" w:rsidP="004F63B7">
      <w:pPr>
        <w:tabs>
          <w:tab w:val="left" w:pos="78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F63B7">
        <w:rPr>
          <w:b/>
          <w:bCs/>
          <w:color w:val="000000"/>
          <w:sz w:val="28"/>
          <w:szCs w:val="28"/>
          <w:shd w:val="clear" w:color="auto" w:fill="FFFFFF"/>
        </w:rPr>
        <w:t>Получение решения об отмене решения о переводе жилого помещения в нежилое или нежилого помещения в жилое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4F63B7" w:rsidRPr="000C4E56" w14:paraId="26D66471" w14:textId="77777777" w:rsidTr="008C7388">
        <w:tc>
          <w:tcPr>
            <w:tcW w:w="3500" w:type="dxa"/>
          </w:tcPr>
          <w:p w14:paraId="4E749DE7" w14:textId="77777777"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14:paraId="6ADA7CB5" w14:textId="77777777" w:rsidR="004F63B7" w:rsidRPr="000C4E56" w:rsidRDefault="004F63B7" w:rsidP="004F63B7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5AEF2B21" w14:textId="77777777" w:rsidR="004F63B7" w:rsidRPr="000C4E56" w:rsidRDefault="004F63B7" w:rsidP="004F63B7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технический паспорт;</w:t>
            </w:r>
          </w:p>
          <w:p w14:paraId="2456891A" w14:textId="77777777" w:rsidR="004F63B7" w:rsidRPr="000C4E56" w:rsidRDefault="004F63B7" w:rsidP="004F63B7">
            <w:pPr>
              <w:pStyle w:val="ab"/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3B7" w:rsidRPr="000C4E56" w14:paraId="1BF2F55A" w14:textId="77777777" w:rsidTr="008C7388">
        <w:tc>
          <w:tcPr>
            <w:tcW w:w="3500" w:type="dxa"/>
          </w:tcPr>
          <w:p w14:paraId="09D80D29" w14:textId="77777777"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14:paraId="407D83A9" w14:textId="77777777"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14:paraId="2A30B2DA" w14:textId="77777777"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A2179" w14:textId="77777777"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63B7" w:rsidRPr="000C4E56" w14:paraId="3CB90E42" w14:textId="77777777" w:rsidTr="008C7388">
        <w:tc>
          <w:tcPr>
            <w:tcW w:w="3500" w:type="dxa"/>
          </w:tcPr>
          <w:p w14:paraId="52BB41BB" w14:textId="77777777"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14:paraId="74D57A13" w14:textId="77777777" w:rsidR="004F63B7" w:rsidRPr="000C4E56" w:rsidRDefault="004F63B7" w:rsidP="004F63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63B7" w:rsidRPr="000C4E56" w14:paraId="618160D8" w14:textId="77777777" w:rsidTr="008C7388">
        <w:tc>
          <w:tcPr>
            <w:tcW w:w="3500" w:type="dxa"/>
          </w:tcPr>
          <w:p w14:paraId="2264CE6C" w14:textId="77777777"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14:paraId="104FD3EA" w14:textId="77777777" w:rsidR="004F63B7" w:rsidRPr="000C4E56" w:rsidRDefault="004F63B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4F63B7" w:rsidRPr="000C4E56" w14:paraId="6C8CB83A" w14:textId="77777777" w:rsidTr="008C7388">
        <w:tc>
          <w:tcPr>
            <w:tcW w:w="3500" w:type="dxa"/>
          </w:tcPr>
          <w:p w14:paraId="3B6D1815" w14:textId="77777777" w:rsidR="004F63B7" w:rsidRPr="000C4E56" w:rsidRDefault="00143F13" w:rsidP="008C7388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и (или) сведения</w:t>
            </w:r>
            <w:r w:rsidR="004F63B7" w:rsidRPr="000C4E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14:paraId="6341C0C2" w14:textId="77777777" w:rsidR="004F63B7" w:rsidRPr="000C4E56" w:rsidRDefault="004F63B7" w:rsidP="004F63B7">
            <w:pPr>
              <w:pStyle w:val="ab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eastAsia="Calibri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</w:tbl>
    <w:p w14:paraId="0E9ACDE4" w14:textId="1CCC9898" w:rsidR="004F63B7" w:rsidRDefault="004F63B7"/>
    <w:p w14:paraId="7006C02E" w14:textId="4E07910F" w:rsidR="009C5E9C" w:rsidRDefault="009C5E9C"/>
    <w:p w14:paraId="1354B91B" w14:textId="344DED51" w:rsidR="009C5E9C" w:rsidRDefault="009C5E9C"/>
    <w:p w14:paraId="2C961238" w14:textId="1445C75D" w:rsidR="009C5E9C" w:rsidRDefault="009C5E9C"/>
    <w:p w14:paraId="53FDE62B" w14:textId="4E73DFFA" w:rsidR="009C5E9C" w:rsidRDefault="009C5E9C"/>
    <w:p w14:paraId="4E646A4A" w14:textId="7D4E6502" w:rsidR="009C5E9C" w:rsidRDefault="009C5E9C"/>
    <w:p w14:paraId="4385EC8C" w14:textId="03D08337" w:rsidR="009C5E9C" w:rsidRDefault="009C5E9C"/>
    <w:p w14:paraId="71468BFA" w14:textId="3A74DC19" w:rsidR="009C5E9C" w:rsidRDefault="009C5E9C"/>
    <w:p w14:paraId="302C82AD" w14:textId="369DE749" w:rsidR="009C5E9C" w:rsidRDefault="009C5E9C"/>
    <w:p w14:paraId="62BEBD73" w14:textId="4A76CE20" w:rsidR="009C5E9C" w:rsidRDefault="009C5E9C"/>
    <w:p w14:paraId="4ACE8A4D" w14:textId="709C7C4B" w:rsidR="009C5E9C" w:rsidRDefault="009C5E9C"/>
    <w:p w14:paraId="3E593EA9" w14:textId="00C5A527" w:rsidR="009C5E9C" w:rsidRDefault="009C5E9C"/>
    <w:p w14:paraId="395D6EC8" w14:textId="506FCF8A" w:rsidR="009C5E9C" w:rsidRDefault="009C5E9C"/>
    <w:p w14:paraId="6C79C11D" w14:textId="15F26987" w:rsidR="009C5E9C" w:rsidRDefault="009C5E9C"/>
    <w:p w14:paraId="0FC71A6A" w14:textId="644D1B17" w:rsidR="009C5E9C" w:rsidRDefault="009C5E9C"/>
    <w:p w14:paraId="7D151F3D" w14:textId="2E5C57DB" w:rsidR="009C5E9C" w:rsidRDefault="009C5E9C"/>
    <w:p w14:paraId="27A3273B" w14:textId="3924BE87" w:rsidR="009C5E9C" w:rsidRDefault="009C5E9C"/>
    <w:p w14:paraId="51AE0E71" w14:textId="1D6CF73E" w:rsidR="009C5E9C" w:rsidRDefault="009C5E9C"/>
    <w:p w14:paraId="7855D877" w14:textId="105E505C" w:rsidR="009C5E9C" w:rsidRDefault="009C5E9C"/>
    <w:p w14:paraId="0D3D881B" w14:textId="0C9B2D82" w:rsidR="009C5E9C" w:rsidRDefault="009C5E9C"/>
    <w:p w14:paraId="382D8275" w14:textId="44F29F1E" w:rsidR="009C5E9C" w:rsidRDefault="009C5E9C"/>
    <w:p w14:paraId="2ACF08DB" w14:textId="77777777" w:rsidR="009C5E9C" w:rsidRDefault="009C5E9C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F63B7" w:rsidRPr="004F63B7" w14:paraId="26FA0F21" w14:textId="77777777" w:rsidTr="004F63B7">
        <w:trPr>
          <w:trHeight w:val="238"/>
        </w:trPr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95CD9" w14:textId="77777777" w:rsidR="004F63B7" w:rsidRPr="004F63B7" w:rsidRDefault="004F63B7" w:rsidP="004F63B7">
            <w:pPr>
              <w:spacing w:after="120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F63B7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УТВЕРЖДЕНО</w:t>
            </w:r>
          </w:p>
          <w:p w14:paraId="24CBD371" w14:textId="77777777" w:rsidR="004F63B7" w:rsidRPr="004F63B7" w:rsidRDefault="00000000" w:rsidP="004F63B7">
            <w:pPr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hyperlink r:id="rId8" w:anchor="a1" w:tooltip="+" w:history="1">
              <w:r w:rsidR="004F63B7" w:rsidRPr="004F63B7">
                <w:rPr>
                  <w:i/>
                  <w:iCs/>
                  <w:color w:val="000000" w:themeColor="text1"/>
                  <w:sz w:val="22"/>
                </w:rPr>
                <w:t>Постановление</w:t>
              </w:r>
            </w:hyperlink>
            <w:r w:rsidR="004F63B7" w:rsidRPr="004F63B7">
              <w:rPr>
                <w:i/>
                <w:iCs/>
                <w:color w:val="000000" w:themeColor="text1"/>
                <w:sz w:val="22"/>
                <w:szCs w:val="22"/>
              </w:rPr>
              <w:br/>
              <w:t>Министерства жилищно-</w:t>
            </w:r>
            <w:r w:rsidR="004F63B7" w:rsidRPr="004F63B7">
              <w:rPr>
                <w:i/>
                <w:iCs/>
                <w:color w:val="000000" w:themeColor="text1"/>
                <w:sz w:val="22"/>
                <w:szCs w:val="22"/>
              </w:rPr>
              <w:br/>
              <w:t>коммунального хозяйства</w:t>
            </w:r>
            <w:r w:rsidR="004F63B7" w:rsidRPr="004F63B7">
              <w:rPr>
                <w:i/>
                <w:iCs/>
                <w:color w:val="000000" w:themeColor="text1"/>
                <w:sz w:val="22"/>
                <w:szCs w:val="22"/>
              </w:rPr>
              <w:br/>
              <w:t>Республики Беларусь</w:t>
            </w:r>
          </w:p>
          <w:p w14:paraId="3A7B4B07" w14:textId="77777777" w:rsidR="004F63B7" w:rsidRPr="004F63B7" w:rsidRDefault="004F63B7" w:rsidP="004F63B7">
            <w:pPr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F63B7">
              <w:rPr>
                <w:i/>
                <w:iCs/>
                <w:color w:val="000000" w:themeColor="text1"/>
                <w:sz w:val="22"/>
                <w:szCs w:val="22"/>
              </w:rPr>
              <w:t>23.03.2022 № 5</w:t>
            </w:r>
          </w:p>
        </w:tc>
      </w:tr>
    </w:tbl>
    <w:p w14:paraId="622338AE" w14:textId="77777777" w:rsidR="004F63B7" w:rsidRPr="003764CC" w:rsidRDefault="004F63B7" w:rsidP="004F63B7">
      <w:pPr>
        <w:shd w:val="clear" w:color="auto" w:fill="FFFFFF"/>
        <w:spacing w:before="360" w:after="360"/>
        <w:rPr>
          <w:b/>
          <w:bCs/>
          <w:color w:val="000000"/>
          <w:sz w:val="28"/>
          <w:szCs w:val="28"/>
        </w:rPr>
      </w:pPr>
      <w:bookmarkStart w:id="0" w:name="a9"/>
      <w:bookmarkEnd w:id="0"/>
      <w:r w:rsidRPr="003764CC">
        <w:rPr>
          <w:b/>
          <w:bCs/>
          <w:color w:val="000000"/>
          <w:sz w:val="28"/>
          <w:szCs w:val="28"/>
        </w:rPr>
        <w:t>РЕГЛАМЕНТ</w:t>
      </w:r>
      <w:r w:rsidRPr="003764CC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 хозяйствования, по </w:t>
      </w:r>
      <w:r w:rsidRPr="003764CC">
        <w:rPr>
          <w:b/>
          <w:bCs/>
          <w:color w:val="0000FF"/>
          <w:sz w:val="28"/>
          <w:szCs w:val="28"/>
          <w:u w:val="single"/>
        </w:rPr>
        <w:t>подпункту 16.6.3</w:t>
      </w:r>
      <w:r w:rsidRPr="003764CC">
        <w:rPr>
          <w:b/>
          <w:bCs/>
          <w:color w:val="000000"/>
          <w:sz w:val="28"/>
          <w:szCs w:val="28"/>
        </w:rPr>
        <w:t> «Получение решения об отмене решения о переводе жилого помещения в нежилое или нежилого помещения в жилое»</w:t>
      </w:r>
    </w:p>
    <w:p w14:paraId="7C42674A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14:paraId="1A817A4C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743D6530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25FC963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FBDCAFB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Жилищный </w:t>
      </w:r>
      <w:hyperlink r:id="rId9" w:anchor="a1" w:tooltip="+" w:history="1">
        <w:r w:rsidRPr="003764CC">
          <w:rPr>
            <w:color w:val="0000FF"/>
            <w:sz w:val="28"/>
            <w:szCs w:val="28"/>
            <w:u w:val="single"/>
          </w:rPr>
          <w:t>кодекс</w:t>
        </w:r>
      </w:hyperlink>
      <w:r w:rsidRPr="003764CC">
        <w:rPr>
          <w:color w:val="000000"/>
          <w:sz w:val="28"/>
          <w:szCs w:val="28"/>
        </w:rPr>
        <w:t> Республики Беларусь;</w:t>
      </w:r>
    </w:p>
    <w:p w14:paraId="0F20EE4E" w14:textId="77777777" w:rsidR="004F63B7" w:rsidRPr="003764CC" w:rsidRDefault="00000000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0" w:anchor="a68" w:tooltip="+" w:history="1">
        <w:r w:rsidR="004F63B7" w:rsidRPr="003764CC">
          <w:rPr>
            <w:color w:val="0000FF"/>
            <w:sz w:val="28"/>
            <w:szCs w:val="28"/>
            <w:u w:val="single"/>
          </w:rPr>
          <w:t>Закон</w:t>
        </w:r>
      </w:hyperlink>
      <w:r w:rsidR="004F63B7" w:rsidRPr="003764CC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14:paraId="7D62E81F" w14:textId="77777777" w:rsidR="004F63B7" w:rsidRPr="003764CC" w:rsidRDefault="00000000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1" w:anchor="a1" w:tooltip="+" w:history="1">
        <w:r w:rsidR="004F63B7" w:rsidRPr="003764CC">
          <w:rPr>
            <w:color w:val="0000FF"/>
            <w:sz w:val="28"/>
            <w:szCs w:val="28"/>
            <w:u w:val="single"/>
          </w:rPr>
          <w:t>Указ</w:t>
        </w:r>
      </w:hyperlink>
      <w:r w:rsidR="004F63B7" w:rsidRPr="003764CC">
        <w:rPr>
          <w:color w:val="000000"/>
          <w:sz w:val="28"/>
          <w:szCs w:val="28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66FD988" w14:textId="77777777" w:rsidR="004F63B7" w:rsidRPr="003764CC" w:rsidRDefault="00000000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2" w:anchor="a10" w:tooltip="+" w:history="1">
        <w:r w:rsidR="004F63B7" w:rsidRPr="003764CC">
          <w:rPr>
            <w:color w:val="0000FF"/>
            <w:sz w:val="28"/>
            <w:szCs w:val="28"/>
            <w:u w:val="single"/>
          </w:rPr>
          <w:t>Указ</w:t>
        </w:r>
      </w:hyperlink>
      <w:r w:rsidR="004F63B7" w:rsidRPr="003764CC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BF92261" w14:textId="77777777" w:rsidR="004F63B7" w:rsidRPr="003764CC" w:rsidRDefault="00000000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3" w:anchor="a3" w:tooltip="+" w:history="1">
        <w:r w:rsidR="004F63B7" w:rsidRPr="003764C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4F63B7" w:rsidRPr="003764CC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FA8B343" w14:textId="77777777" w:rsidR="004F63B7" w:rsidRPr="003764CC" w:rsidRDefault="00000000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4" w:anchor="a5" w:tooltip="+" w:history="1">
        <w:r w:rsidR="004F63B7" w:rsidRPr="003764CC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4F63B7" w:rsidRPr="003764CC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5F1EAE1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6CCC95E6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14:paraId="7F9F826D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2.1. представляемые заинтересованным лицом:</w:t>
      </w:r>
    </w:p>
    <w:p w14:paraId="255B82C4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2966"/>
        <w:gridCol w:w="4774"/>
      </w:tblGrid>
      <w:tr w:rsidR="004F63B7" w:rsidRPr="003764CC" w14:paraId="110A1E10" w14:textId="77777777" w:rsidTr="004F63B7">
        <w:trPr>
          <w:trHeight w:val="240"/>
        </w:trPr>
        <w:tc>
          <w:tcPr>
            <w:tcW w:w="19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453B9" w14:textId="77777777" w:rsidR="004F63B7" w:rsidRPr="003764CC" w:rsidRDefault="004F63B7" w:rsidP="004F63B7">
            <w:pPr>
              <w:jc w:val="center"/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34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FCB4BB" w14:textId="77777777" w:rsidR="004F63B7" w:rsidRPr="003764CC" w:rsidRDefault="004F63B7" w:rsidP="004F63B7">
            <w:pPr>
              <w:jc w:val="center"/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64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AE1936" w14:textId="77777777" w:rsidR="004F63B7" w:rsidRPr="003764CC" w:rsidRDefault="004F63B7" w:rsidP="004F63B7">
            <w:pPr>
              <w:jc w:val="center"/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4F63B7" w:rsidRPr="003764CC" w14:paraId="0FE38776" w14:textId="77777777" w:rsidTr="004F63B7">
        <w:trPr>
          <w:trHeight w:val="240"/>
        </w:trPr>
        <w:tc>
          <w:tcPr>
            <w:tcW w:w="19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FFF96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34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D0B09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5" w:anchor="a191" w:tooltip="+" w:history="1">
              <w:r w:rsidRPr="003764CC">
                <w:rPr>
                  <w:color w:val="0000FF"/>
                  <w:sz w:val="28"/>
                  <w:szCs w:val="28"/>
                  <w:u w:val="single"/>
                </w:rPr>
                <w:t>части первой</w:t>
              </w:r>
            </w:hyperlink>
            <w:r w:rsidRPr="003764CC">
              <w:rPr>
                <w:color w:val="000000"/>
                <w:sz w:val="28"/>
                <w:szCs w:val="28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647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D478A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в районный, городской исполнительный комитет, местную администрацию района в городе:</w:t>
            </w:r>
          </w:p>
          <w:p w14:paraId="41BE48DB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 </w:t>
            </w:r>
          </w:p>
          <w:p w14:paraId="3BFDDD97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152AB024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 </w:t>
            </w:r>
          </w:p>
          <w:p w14:paraId="21B41718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14E6A82C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 </w:t>
            </w:r>
          </w:p>
          <w:p w14:paraId="6FCE5927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по почте;</w:t>
            </w:r>
          </w:p>
          <w:p w14:paraId="5A3F1DB6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 </w:t>
            </w:r>
          </w:p>
          <w:p w14:paraId="4263A25D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03589C0F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 </w:t>
            </w:r>
          </w:p>
          <w:p w14:paraId="7967AFDB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9D25E8B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 </w:t>
            </w:r>
          </w:p>
          <w:p w14:paraId="3681C93F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2C124C0E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 </w:t>
            </w:r>
          </w:p>
          <w:p w14:paraId="54FC8A94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775D3344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 </w:t>
            </w:r>
          </w:p>
          <w:p w14:paraId="4D84C04C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по почте;</w:t>
            </w:r>
          </w:p>
          <w:p w14:paraId="78D2028A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 </w:t>
            </w:r>
          </w:p>
          <w:p w14:paraId="2BB86DA8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lastRenderedPageBreak/>
              <w:t>нарочным (курьером);</w:t>
            </w:r>
          </w:p>
          <w:p w14:paraId="5D5393E1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 </w:t>
            </w:r>
          </w:p>
          <w:p w14:paraId="6A5D1460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4F63B7" w:rsidRPr="003764CC" w14:paraId="10C5BC50" w14:textId="77777777" w:rsidTr="004F63B7">
        <w:trPr>
          <w:trHeight w:val="240"/>
        </w:trPr>
        <w:tc>
          <w:tcPr>
            <w:tcW w:w="19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07284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технический паспорт</w:t>
            </w:r>
          </w:p>
        </w:tc>
        <w:tc>
          <w:tcPr>
            <w:tcW w:w="34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5F1B8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5D6E96D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0CD60801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 </w:t>
      </w:r>
    </w:p>
    <w:p w14:paraId="09FDD805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6" w:anchor="a203" w:tooltip="+" w:history="1">
        <w:r w:rsidRPr="003764CC">
          <w:rPr>
            <w:color w:val="0000FF"/>
            <w:sz w:val="28"/>
            <w:szCs w:val="28"/>
            <w:u w:val="single"/>
          </w:rPr>
          <w:t>втором–седьмом</w:t>
        </w:r>
      </w:hyperlink>
      <w:r w:rsidRPr="003764CC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14:paraId="6A55007F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2.2. запрашиваемые (получаемые) уполномоченным органом самостоятельно:</w:t>
      </w:r>
    </w:p>
    <w:p w14:paraId="5A00E951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5895"/>
      </w:tblGrid>
      <w:tr w:rsidR="004F63B7" w:rsidRPr="003764CC" w14:paraId="0501A96F" w14:textId="77777777" w:rsidTr="004F63B7">
        <w:trPr>
          <w:trHeight w:val="240"/>
        </w:trPr>
        <w:tc>
          <w:tcPr>
            <w:tcW w:w="44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3B8D1" w14:textId="77777777" w:rsidR="004F63B7" w:rsidRPr="003764CC" w:rsidRDefault="004F63B7" w:rsidP="004F63B7">
            <w:pPr>
              <w:jc w:val="center"/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D61572" w14:textId="77777777" w:rsidR="004F63B7" w:rsidRPr="003764CC" w:rsidRDefault="004F63B7" w:rsidP="004F63B7">
            <w:pPr>
              <w:jc w:val="center"/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F63B7" w:rsidRPr="003764CC" w14:paraId="6DA418FF" w14:textId="77777777" w:rsidTr="004F63B7">
        <w:trPr>
          <w:trHeight w:val="240"/>
        </w:trPr>
        <w:tc>
          <w:tcPr>
            <w:tcW w:w="44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DB3D5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8C82D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B5FE6BF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 </w:t>
      </w:r>
    </w:p>
    <w:p w14:paraId="39240DD2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733025D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1622"/>
        <w:gridCol w:w="2277"/>
      </w:tblGrid>
      <w:tr w:rsidR="004F63B7" w:rsidRPr="003764CC" w14:paraId="3F983D78" w14:textId="77777777" w:rsidTr="00143F13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EE71CB" w14:textId="77777777" w:rsidR="004F63B7" w:rsidRPr="003764CC" w:rsidRDefault="004F63B7" w:rsidP="004F63B7">
            <w:pPr>
              <w:jc w:val="center"/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904193" w14:textId="77777777" w:rsidR="004F63B7" w:rsidRPr="003764CC" w:rsidRDefault="004F63B7" w:rsidP="004F63B7">
            <w:pPr>
              <w:jc w:val="center"/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309386" w14:textId="77777777" w:rsidR="004F63B7" w:rsidRPr="003764CC" w:rsidRDefault="004F63B7" w:rsidP="004F63B7">
            <w:pPr>
              <w:jc w:val="center"/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4F63B7" w:rsidRPr="003764CC" w14:paraId="59A1DF1A" w14:textId="77777777" w:rsidTr="00143F13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AEA81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решение об отмене решения о переводе жилого помещения в нежилое</w:t>
            </w:r>
            <w:r w:rsidRPr="003764CC">
              <w:rPr>
                <w:color w:val="000000"/>
                <w:sz w:val="28"/>
                <w:szCs w:val="28"/>
              </w:rP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327DC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D0A53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31F8D731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lastRenderedPageBreak/>
        <w:t> </w:t>
      </w:r>
    </w:p>
    <w:p w14:paraId="3264381C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9C964AF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4. Порядок подачи (отзыва) административной жалобы:</w:t>
      </w:r>
    </w:p>
    <w:p w14:paraId="4E287799" w14:textId="77777777" w:rsidR="004F63B7" w:rsidRPr="003764CC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3764CC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2"/>
        <w:gridCol w:w="3156"/>
      </w:tblGrid>
      <w:tr w:rsidR="004F63B7" w:rsidRPr="003764CC" w14:paraId="6A83BC78" w14:textId="77777777" w:rsidTr="004F63B7">
        <w:trPr>
          <w:trHeight w:val="240"/>
        </w:trPr>
        <w:tc>
          <w:tcPr>
            <w:tcW w:w="8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810340" w14:textId="77777777" w:rsidR="004F63B7" w:rsidRPr="003764CC" w:rsidRDefault="004F63B7" w:rsidP="004F63B7">
            <w:pPr>
              <w:jc w:val="center"/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66597C" w14:textId="77777777" w:rsidR="004F63B7" w:rsidRPr="003764CC" w:rsidRDefault="004F63B7" w:rsidP="004F63B7">
            <w:pPr>
              <w:jc w:val="center"/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4F63B7" w:rsidRPr="003764CC" w14:paraId="7B11D9DF" w14:textId="77777777" w:rsidTr="004F63B7">
        <w:trPr>
          <w:trHeight w:val="240"/>
        </w:trPr>
        <w:tc>
          <w:tcPr>
            <w:tcW w:w="8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22567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30C1CA25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1574AC3C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03584" w14:textId="77777777" w:rsidR="004F63B7" w:rsidRPr="003764CC" w:rsidRDefault="004F63B7" w:rsidP="004F63B7">
            <w:pPr>
              <w:rPr>
                <w:color w:val="000000"/>
                <w:sz w:val="28"/>
                <w:szCs w:val="28"/>
              </w:rPr>
            </w:pPr>
            <w:r w:rsidRPr="003764CC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76E046CE" w14:textId="77777777" w:rsidR="004F63B7" w:rsidRDefault="004F63B7" w:rsidP="004F63B7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4F63B7">
        <w:rPr>
          <w:color w:val="000000"/>
        </w:rPr>
        <w:t> </w:t>
      </w:r>
    </w:p>
    <w:p w14:paraId="15094459" w14:textId="77777777" w:rsidR="004F63B7" w:rsidRDefault="004F63B7">
      <w:pPr>
        <w:rPr>
          <w:color w:val="000000"/>
        </w:rPr>
      </w:pPr>
      <w:r>
        <w:rPr>
          <w:color w:val="000000"/>
        </w:rPr>
        <w:br w:type="page"/>
      </w:r>
    </w:p>
    <w:p w14:paraId="1F8FD962" w14:textId="77777777" w:rsidR="00CE359C" w:rsidRPr="00E163EC" w:rsidRDefault="00E163EC" w:rsidP="00CE359C">
      <w:pPr>
        <w:jc w:val="both"/>
        <w:rPr>
          <w:b/>
          <w:sz w:val="30"/>
          <w:szCs w:val="30"/>
        </w:rPr>
      </w:pPr>
      <w:r w:rsidRPr="00E163EC">
        <w:rPr>
          <w:b/>
          <w:sz w:val="30"/>
          <w:szCs w:val="30"/>
        </w:rPr>
        <w:lastRenderedPageBreak/>
        <w:t>П</w:t>
      </w:r>
      <w:r w:rsidR="00CE359C" w:rsidRPr="00E163EC">
        <w:rPr>
          <w:b/>
          <w:sz w:val="30"/>
          <w:szCs w:val="30"/>
        </w:rPr>
        <w:t>роцедура 16.6.3</w:t>
      </w:r>
      <w:r w:rsidRPr="00E163EC">
        <w:rPr>
          <w:b/>
          <w:sz w:val="30"/>
          <w:szCs w:val="30"/>
        </w:rPr>
        <w:t>.</w:t>
      </w:r>
    </w:p>
    <w:p w14:paraId="6C935047" w14:textId="516E424F" w:rsidR="00E163EC" w:rsidRPr="00E163EC" w:rsidRDefault="009C5E9C" w:rsidP="00E163EC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Костюковичский </w:t>
      </w:r>
      <w:r w:rsidR="00E163EC" w:rsidRPr="00E163EC">
        <w:rPr>
          <w:sz w:val="30"/>
          <w:szCs w:val="30"/>
        </w:rPr>
        <w:t xml:space="preserve">районный </w:t>
      </w:r>
    </w:p>
    <w:p w14:paraId="6A7B9F2A" w14:textId="77777777" w:rsidR="00CE359C" w:rsidRPr="00E163EC" w:rsidRDefault="00E163EC" w:rsidP="00E163EC">
      <w:pPr>
        <w:ind w:left="3960"/>
        <w:jc w:val="both"/>
        <w:rPr>
          <w:sz w:val="30"/>
          <w:szCs w:val="30"/>
        </w:rPr>
      </w:pPr>
      <w:r w:rsidRPr="00E163EC">
        <w:rPr>
          <w:sz w:val="30"/>
          <w:szCs w:val="30"/>
        </w:rPr>
        <w:t>исполнительный комитет</w:t>
      </w:r>
    </w:p>
    <w:p w14:paraId="2395F357" w14:textId="77777777" w:rsidR="002807DE" w:rsidRPr="00CD1B47" w:rsidRDefault="00CE359C" w:rsidP="00CE35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7DE" w:rsidRPr="00CD1B47">
        <w:rPr>
          <w:sz w:val="28"/>
          <w:szCs w:val="28"/>
        </w:rPr>
        <w:t>__________________________________</w:t>
      </w:r>
    </w:p>
    <w:p w14:paraId="4AA5055B" w14:textId="77777777" w:rsidR="002807DE" w:rsidRPr="00CD1B47" w:rsidRDefault="002807DE" w:rsidP="002807DE">
      <w:pPr>
        <w:ind w:left="3960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14:paraId="37CB491A" w14:textId="77777777"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0CC04A82" w14:textId="77777777"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14:paraId="47F70B75" w14:textId="77777777" w:rsidR="002807DE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6B7F641D" w14:textId="77777777"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113099DC" w14:textId="77777777"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14:paraId="108B4100" w14:textId="77777777"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494959B1" w14:textId="77777777" w:rsidR="002807DE" w:rsidRPr="00CD1B47" w:rsidRDefault="002807DE" w:rsidP="002807DE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14:paraId="1E02BA16" w14:textId="77777777"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14:paraId="69A9AF36" w14:textId="77777777" w:rsidR="002807DE" w:rsidRPr="00CD1B47" w:rsidRDefault="002807DE" w:rsidP="002807DE">
      <w:pPr>
        <w:ind w:left="3960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тел(моб):__________________________</w:t>
      </w:r>
    </w:p>
    <w:p w14:paraId="2DB3A6ED" w14:textId="77777777" w:rsidR="003C11B1" w:rsidRDefault="003C11B1" w:rsidP="00EC1482">
      <w:pPr>
        <w:rPr>
          <w:b/>
          <w:sz w:val="28"/>
          <w:szCs w:val="28"/>
        </w:rPr>
      </w:pPr>
    </w:p>
    <w:p w14:paraId="601792AF" w14:textId="77777777" w:rsidR="00E163EC" w:rsidRDefault="00E163EC" w:rsidP="00EC1482">
      <w:pPr>
        <w:rPr>
          <w:b/>
          <w:sz w:val="28"/>
          <w:szCs w:val="28"/>
        </w:rPr>
      </w:pPr>
    </w:p>
    <w:p w14:paraId="03633372" w14:textId="77777777"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14:paraId="0FB95729" w14:textId="77777777"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14:paraId="545182F4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14:paraId="5619BA48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14:paraId="340C4EB9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14:paraId="5734DEA1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14:paraId="224DB502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14:paraId="1A25E47F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14:paraId="3ABB9CA7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14:paraId="4A757534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14:paraId="171E311F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14:paraId="7C4F34F2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14:paraId="05AF1B15" w14:textId="77777777" w:rsidR="001051AF" w:rsidRDefault="001051AF" w:rsidP="00AC5374">
      <w:pPr>
        <w:ind w:firstLine="708"/>
        <w:jc w:val="both"/>
        <w:rPr>
          <w:sz w:val="28"/>
          <w:szCs w:val="28"/>
        </w:rPr>
      </w:pPr>
    </w:p>
    <w:p w14:paraId="29AEAF26" w14:textId="77777777" w:rsidR="00EC1482" w:rsidRDefault="00EC1482" w:rsidP="00EC1482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принять решение об отмене решения от _________ № ____ о переводе жилого помещения в нежилое</w:t>
      </w:r>
      <w:r w:rsidR="00CE359C">
        <w:rPr>
          <w:sz w:val="30"/>
          <w:szCs w:val="30"/>
        </w:rPr>
        <w:t xml:space="preserve"> или нежилого помещения в жилое</w:t>
      </w:r>
      <w:r>
        <w:rPr>
          <w:sz w:val="30"/>
          <w:szCs w:val="30"/>
        </w:rPr>
        <w:t xml:space="preserve"> по адресу__________________</w:t>
      </w:r>
      <w:r w:rsidR="00CE359C">
        <w:rPr>
          <w:sz w:val="30"/>
          <w:szCs w:val="30"/>
        </w:rPr>
        <w:t>______________________________</w:t>
      </w:r>
    </w:p>
    <w:p w14:paraId="2D821953" w14:textId="77777777" w:rsidR="00EC1482" w:rsidRDefault="00EC1482" w:rsidP="00EC148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73125ACB" w14:textId="77777777" w:rsidR="003C11B1" w:rsidRDefault="00EC1482" w:rsidP="00EC1482">
      <w:pPr>
        <w:spacing w:line="360" w:lineRule="auto"/>
        <w:jc w:val="both"/>
      </w:pPr>
      <w:r>
        <w:rPr>
          <w:sz w:val="30"/>
          <w:szCs w:val="30"/>
        </w:rPr>
        <w:t xml:space="preserve">______________________________________________________________ </w:t>
      </w:r>
    </w:p>
    <w:p w14:paraId="22320F31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757D7E93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14:paraId="6A6DBAF2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14:paraId="0EA9C556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14:paraId="22042B8B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14:paraId="150728EC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4EB9ACC4" w14:textId="77777777" w:rsidR="00AC5374" w:rsidRDefault="00AC5374" w:rsidP="00AC5374">
      <w:pPr>
        <w:jc w:val="both"/>
        <w:rPr>
          <w:sz w:val="30"/>
          <w:szCs w:val="30"/>
        </w:rPr>
      </w:pPr>
    </w:p>
    <w:p w14:paraId="4425BC89" w14:textId="77777777"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14:paraId="76BEABBB" w14:textId="77777777"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CF2E95" w14:textId="77777777"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263AB12B" w14:textId="77777777"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143F1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DCE1" w14:textId="77777777" w:rsidR="008E3CFA" w:rsidRDefault="008E3CFA" w:rsidP="003A36C2">
      <w:r>
        <w:separator/>
      </w:r>
    </w:p>
  </w:endnote>
  <w:endnote w:type="continuationSeparator" w:id="0">
    <w:p w14:paraId="0ECF39C5" w14:textId="77777777" w:rsidR="008E3CFA" w:rsidRDefault="008E3CFA" w:rsidP="003A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7E01" w14:textId="77777777" w:rsidR="003A36C2" w:rsidRDefault="003A36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EFF4" w14:textId="77777777" w:rsidR="003A36C2" w:rsidRDefault="003A36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EAE5" w14:textId="77777777" w:rsidR="003A36C2" w:rsidRDefault="003A36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0BEF" w14:textId="77777777" w:rsidR="008E3CFA" w:rsidRDefault="008E3CFA" w:rsidP="003A36C2">
      <w:r>
        <w:separator/>
      </w:r>
    </w:p>
  </w:footnote>
  <w:footnote w:type="continuationSeparator" w:id="0">
    <w:p w14:paraId="575B572B" w14:textId="77777777" w:rsidR="008E3CFA" w:rsidRDefault="008E3CFA" w:rsidP="003A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5A71" w14:textId="77777777" w:rsidR="003A36C2" w:rsidRDefault="003A36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D117" w14:textId="77777777" w:rsidR="003A36C2" w:rsidRDefault="003A36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93F1" w14:textId="77777777" w:rsidR="003A36C2" w:rsidRDefault="003A36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8907367">
    <w:abstractNumId w:val="1"/>
  </w:num>
  <w:num w:numId="2" w16cid:durableId="80682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E8"/>
    <w:rsid w:val="001051AF"/>
    <w:rsid w:val="00143F13"/>
    <w:rsid w:val="00183DE8"/>
    <w:rsid w:val="001F583F"/>
    <w:rsid w:val="002807DE"/>
    <w:rsid w:val="003302F6"/>
    <w:rsid w:val="00330DFC"/>
    <w:rsid w:val="00360744"/>
    <w:rsid w:val="00362205"/>
    <w:rsid w:val="00373BA5"/>
    <w:rsid w:val="003764CC"/>
    <w:rsid w:val="003A36C2"/>
    <w:rsid w:val="003A77B9"/>
    <w:rsid w:val="003C11B1"/>
    <w:rsid w:val="004169F7"/>
    <w:rsid w:val="004531E1"/>
    <w:rsid w:val="004700C4"/>
    <w:rsid w:val="004F63B7"/>
    <w:rsid w:val="00600AB6"/>
    <w:rsid w:val="006368F5"/>
    <w:rsid w:val="00692E0D"/>
    <w:rsid w:val="006A21AF"/>
    <w:rsid w:val="006B0847"/>
    <w:rsid w:val="006D0A3A"/>
    <w:rsid w:val="00790EB6"/>
    <w:rsid w:val="007F0B0E"/>
    <w:rsid w:val="008C36D6"/>
    <w:rsid w:val="008E3CFA"/>
    <w:rsid w:val="009676BF"/>
    <w:rsid w:val="0099310C"/>
    <w:rsid w:val="009C5E9C"/>
    <w:rsid w:val="009D43C1"/>
    <w:rsid w:val="00A21C0F"/>
    <w:rsid w:val="00A353BF"/>
    <w:rsid w:val="00A7094E"/>
    <w:rsid w:val="00A92E9A"/>
    <w:rsid w:val="00AC5374"/>
    <w:rsid w:val="00AD73CA"/>
    <w:rsid w:val="00AF3B82"/>
    <w:rsid w:val="00B47C1D"/>
    <w:rsid w:val="00BD3732"/>
    <w:rsid w:val="00C129CE"/>
    <w:rsid w:val="00CE359C"/>
    <w:rsid w:val="00D23BCA"/>
    <w:rsid w:val="00DA78DC"/>
    <w:rsid w:val="00E163EC"/>
    <w:rsid w:val="00E26A00"/>
    <w:rsid w:val="00E6697C"/>
    <w:rsid w:val="00E81659"/>
    <w:rsid w:val="00EC1482"/>
    <w:rsid w:val="00ED16A7"/>
    <w:rsid w:val="00EE19F8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7D57A"/>
  <w15:docId w15:val="{1517E7B0-3F3A-4D78-95DC-D46BADBC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3A36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A36C2"/>
    <w:rPr>
      <w:sz w:val="24"/>
      <w:szCs w:val="24"/>
    </w:rPr>
  </w:style>
  <w:style w:type="paragraph" w:styleId="a7">
    <w:name w:val="footer"/>
    <w:basedOn w:val="a"/>
    <w:link w:val="a8"/>
    <w:rsid w:val="003A36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36C2"/>
    <w:rPr>
      <w:sz w:val="24"/>
      <w:szCs w:val="24"/>
    </w:rPr>
  </w:style>
  <w:style w:type="paragraph" w:customStyle="1" w:styleId="capu1">
    <w:name w:val="capu1"/>
    <w:basedOn w:val="a"/>
    <w:rsid w:val="004F63B7"/>
    <w:pPr>
      <w:spacing w:before="100" w:beforeAutospacing="1" w:after="100" w:afterAutospacing="1"/>
    </w:pPr>
  </w:style>
  <w:style w:type="paragraph" w:customStyle="1" w:styleId="cap1">
    <w:name w:val="cap1"/>
    <w:basedOn w:val="a"/>
    <w:rsid w:val="004F63B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4F63B7"/>
    <w:rPr>
      <w:color w:val="0000FF"/>
      <w:u w:val="single"/>
    </w:rPr>
  </w:style>
  <w:style w:type="paragraph" w:customStyle="1" w:styleId="titleu">
    <w:name w:val="titleu"/>
    <w:basedOn w:val="a"/>
    <w:rsid w:val="004F63B7"/>
    <w:pPr>
      <w:spacing w:before="100" w:beforeAutospacing="1" w:after="100" w:afterAutospacing="1"/>
    </w:pPr>
  </w:style>
  <w:style w:type="character" w:customStyle="1" w:styleId="an">
    <w:name w:val="an"/>
    <w:basedOn w:val="a0"/>
    <w:rsid w:val="004F63B7"/>
  </w:style>
  <w:style w:type="paragraph" w:customStyle="1" w:styleId="point">
    <w:name w:val="point"/>
    <w:basedOn w:val="a"/>
    <w:rsid w:val="004F63B7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4F63B7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4F63B7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4F63B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4F63B7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F63B7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599195&amp;links_doc=466341&amp;links_anch=548" TargetMode="External"/><Relationship Id="rId13" Type="http://schemas.openxmlformats.org/officeDocument/2006/relationships/hyperlink" Target="https://bii.by/tx.dll?d=384924&amp;a=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bii.by/tx.dll?d=459661&amp;a=1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i.by/tx.dll?d=144501&amp;a=20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i.by/tx.dll?d=347250&amp;a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144501&amp;a=19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i.by/tx.dll?d=144501&amp;a=6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i.by/tx.dll?d=244965&amp;a=1" TargetMode="External"/><Relationship Id="rId14" Type="http://schemas.openxmlformats.org/officeDocument/2006/relationships/hyperlink" Target="https://bii.by/tx.dll?d=466341&amp;a=5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36BC-4711-4793-9D21-F871E18A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Куст Ольга Михайловна</cp:lastModifiedBy>
  <cp:revision>3</cp:revision>
  <cp:lastPrinted>2022-07-06T11:04:00Z</cp:lastPrinted>
  <dcterms:created xsi:type="dcterms:W3CDTF">2022-08-04T09:04:00Z</dcterms:created>
  <dcterms:modified xsi:type="dcterms:W3CDTF">2022-08-04T09:04:00Z</dcterms:modified>
</cp:coreProperties>
</file>