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E910" w14:textId="77777777" w:rsidR="00DD16C1" w:rsidRPr="00BA7082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sz w:val="29"/>
          <w:szCs w:val="29"/>
        </w:rPr>
        <w:t xml:space="preserve">АДМИНИСТРАТИВНАЯ ПРОЦЕДУРА № </w:t>
      </w:r>
      <w:r w:rsidR="007263AC" w:rsidRPr="00BA7082">
        <w:rPr>
          <w:rFonts w:cs="Times New Roman"/>
          <w:sz w:val="29"/>
          <w:szCs w:val="29"/>
        </w:rPr>
        <w:t>6.</w:t>
      </w:r>
      <w:r w:rsidR="00BA7082" w:rsidRPr="00BA7082">
        <w:rPr>
          <w:rFonts w:cs="Times New Roman"/>
          <w:sz w:val="29"/>
          <w:szCs w:val="29"/>
        </w:rPr>
        <w:t>10.2</w:t>
      </w:r>
    </w:p>
    <w:p w14:paraId="1C6DB2FA" w14:textId="77777777" w:rsidR="00117376" w:rsidRPr="00BA7082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14:paraId="3777E215" w14:textId="77777777" w:rsidR="007B24B5" w:rsidRPr="00BA7082" w:rsidRDefault="00BA7082" w:rsidP="009E1BB2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b/>
          <w:sz w:val="29"/>
          <w:szCs w:val="29"/>
        </w:rPr>
        <w:t>Получение решения о предоставлении горного отвода с выдачей в установленном порядке акта, удостоверяющего горный отвод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1D23A9" w:rsidRPr="00BA7082" w14:paraId="0A7978D1" w14:textId="77777777" w:rsidTr="006D41C4">
        <w:tc>
          <w:tcPr>
            <w:tcW w:w="2547" w:type="dxa"/>
          </w:tcPr>
          <w:p w14:paraId="0D29217D" w14:textId="77777777" w:rsidR="001D23A9" w:rsidRPr="00BA7082" w:rsidRDefault="0058491A" w:rsidP="009E1BB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946" w:type="dxa"/>
          </w:tcPr>
          <w:p w14:paraId="7DF6746D" w14:textId="77777777" w:rsidR="00054020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Заявление</w:t>
            </w:r>
          </w:p>
          <w:p w14:paraId="72DD6664" w14:textId="77777777" w:rsidR="00BA7082" w:rsidRPr="00BA7082" w:rsidRDefault="00BA7082" w:rsidP="00BA7082">
            <w:pPr>
              <w:pStyle w:val="a5"/>
              <w:tabs>
                <w:tab w:val="left" w:pos="213"/>
              </w:tabs>
              <w:ind w:left="0" w:firstLine="353"/>
              <w:rPr>
                <w:i/>
                <w:sz w:val="29"/>
                <w:szCs w:val="29"/>
              </w:rPr>
            </w:pPr>
          </w:p>
          <w:p w14:paraId="32AE00A4" w14:textId="77777777" w:rsidR="00BA7082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 </w:t>
            </w:r>
            <w:r w:rsidR="00BA7082" w:rsidRPr="00BA7082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14:paraId="585B6639" w14:textId="77777777" w:rsidR="00BA7082" w:rsidRPr="00BA7082" w:rsidRDefault="00BA7082" w:rsidP="00BA7082">
            <w:pPr>
              <w:pStyle w:val="a5"/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</w:p>
          <w:p w14:paraId="456D7FF5" w14:textId="77777777" w:rsidR="007263AC" w:rsidRPr="00BA7082" w:rsidRDefault="007263AC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обоснования </w:t>
            </w:r>
            <w:r w:rsidR="00054020" w:rsidRPr="00BA7082">
              <w:rPr>
                <w:sz w:val="29"/>
                <w:szCs w:val="29"/>
              </w:rPr>
              <w:t>границ горного отвода</w:t>
            </w:r>
          </w:p>
          <w:p w14:paraId="14D2BF63" w14:textId="77777777" w:rsidR="00054020" w:rsidRPr="00BA7082" w:rsidRDefault="00054020" w:rsidP="00BA7082">
            <w:pPr>
              <w:pStyle w:val="a5"/>
              <w:ind w:left="0" w:firstLine="0"/>
              <w:rPr>
                <w:sz w:val="29"/>
                <w:szCs w:val="29"/>
              </w:rPr>
            </w:pPr>
          </w:p>
          <w:p w14:paraId="7404E339" w14:textId="77777777" w:rsidR="001D23A9" w:rsidRPr="006A409E" w:rsidRDefault="00BA7082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</w:t>
            </w:r>
            <w:r w:rsidRPr="006A409E">
              <w:rPr>
                <w:i/>
                <w:sz w:val="29"/>
                <w:szCs w:val="29"/>
              </w:rPr>
              <w:t>не представляется в случае продления срока пользования недрами, если границы ранее предоставленного горного отвода не изменяются (должен соответствовать требованиям подпункта 2.2 пункта 2 статьи 33 Кодекса Республики Беларусь о недрах)</w:t>
            </w:r>
          </w:p>
          <w:p w14:paraId="7A8DECA0" w14:textId="77777777" w:rsidR="00BA7082" w:rsidRPr="00BA7082" w:rsidRDefault="00BA7082" w:rsidP="00BA7082">
            <w:pPr>
              <w:pStyle w:val="a5"/>
              <w:ind w:left="0" w:firstLine="0"/>
              <w:rPr>
                <w:sz w:val="29"/>
                <w:szCs w:val="29"/>
              </w:rPr>
            </w:pPr>
          </w:p>
          <w:p w14:paraId="31BBBE1F" w14:textId="77777777" w:rsidR="00BA7082" w:rsidRPr="00BA7082" w:rsidRDefault="00BA7082" w:rsidP="006A409E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1D23A9" w:rsidRPr="00BA7082" w14:paraId="6C0DB32D" w14:textId="77777777" w:rsidTr="006D41C4">
        <w:tc>
          <w:tcPr>
            <w:tcW w:w="2547" w:type="dxa"/>
          </w:tcPr>
          <w:p w14:paraId="711C9D53" w14:textId="77777777"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14:paraId="71CC6A37" w14:textId="77777777"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бесплатно</w:t>
            </w:r>
          </w:p>
          <w:p w14:paraId="4A13C3EE" w14:textId="77777777"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</w:p>
          <w:p w14:paraId="7350565A" w14:textId="77777777"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</w:p>
        </w:tc>
      </w:tr>
      <w:tr w:rsidR="001D23A9" w:rsidRPr="00BA7082" w14:paraId="010C315C" w14:textId="77777777" w:rsidTr="006D41C4">
        <w:tc>
          <w:tcPr>
            <w:tcW w:w="2547" w:type="dxa"/>
          </w:tcPr>
          <w:p w14:paraId="649FC88C" w14:textId="77777777" w:rsidR="001D23A9" w:rsidRPr="00BA7082" w:rsidRDefault="005D0EDD" w:rsidP="002457BA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С</w:t>
            </w:r>
            <w:r w:rsidR="001D23A9" w:rsidRPr="00BA7082">
              <w:rPr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946" w:type="dxa"/>
          </w:tcPr>
          <w:p w14:paraId="60DD7ECB" w14:textId="77777777" w:rsidR="007B24B5" w:rsidRPr="00BA7082" w:rsidRDefault="00702D18" w:rsidP="003C6655">
            <w:pPr>
              <w:pStyle w:val="table10"/>
              <w:rPr>
                <w:rFonts w:eastAsiaTheme="minorHAnsi" w:cstheme="minorBidi"/>
                <w:sz w:val="29"/>
                <w:szCs w:val="29"/>
                <w:lang w:eastAsia="en-US"/>
              </w:rPr>
            </w:pP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3</w:t>
            </w:r>
            <w:r w:rsidR="007263AC"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0</w:t>
            </w: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 xml:space="preserve"> рабочих дней</w:t>
            </w:r>
          </w:p>
          <w:p w14:paraId="2C562D14" w14:textId="77777777" w:rsidR="001D23A9" w:rsidRPr="00BA7082" w:rsidRDefault="001D23A9" w:rsidP="002457BA">
            <w:pPr>
              <w:pStyle w:val="table10"/>
              <w:spacing w:before="120"/>
              <w:jc w:val="both"/>
              <w:rPr>
                <w:rFonts w:eastAsiaTheme="minorHAnsi" w:cstheme="minorBidi"/>
                <w:sz w:val="29"/>
                <w:szCs w:val="29"/>
                <w:lang w:eastAsia="en-US"/>
              </w:rPr>
            </w:pPr>
          </w:p>
        </w:tc>
      </w:tr>
      <w:tr w:rsidR="001D23A9" w:rsidRPr="00BA7082" w14:paraId="46392F74" w14:textId="77777777" w:rsidTr="006D41C4">
        <w:tc>
          <w:tcPr>
            <w:tcW w:w="2547" w:type="dxa"/>
          </w:tcPr>
          <w:p w14:paraId="4BCE48C6" w14:textId="77777777" w:rsidR="005D0EDD" w:rsidRPr="00BA7082" w:rsidRDefault="005D0EDD" w:rsidP="005D0EDD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Срок действия справок или других документов, </w:t>
            </w:r>
            <w:r w:rsidRPr="00BA7082">
              <w:rPr>
                <w:sz w:val="29"/>
                <w:szCs w:val="29"/>
              </w:rPr>
              <w:lastRenderedPageBreak/>
              <w:t>выдаваемых при осуществлении административной процедуры</w:t>
            </w:r>
          </w:p>
          <w:p w14:paraId="43CAB02B" w14:textId="77777777"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</w:p>
        </w:tc>
        <w:tc>
          <w:tcPr>
            <w:tcW w:w="6946" w:type="dxa"/>
          </w:tcPr>
          <w:p w14:paraId="51D53790" w14:textId="77777777"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>в соответствии с подпунктами 1.2–1.4 пункта 1 статьи 29 Кодекса о недрах:</w:t>
            </w:r>
          </w:p>
          <w:p w14:paraId="7BC17643" w14:textId="77777777"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14:paraId="47E2D835" w14:textId="77777777"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 xml:space="preserve">на срок, определенный проектом обоснования границ горного отвода, но не более пятидесяти лет – </w:t>
            </w:r>
            <w:r w:rsidRPr="00BA7082">
              <w:rPr>
                <w:i/>
                <w:sz w:val="29"/>
                <w:szCs w:val="29"/>
              </w:rPr>
              <w:t>для добычи полезных ископаемых, использования геотермальных ресурсов недр;</w:t>
            </w:r>
          </w:p>
          <w:p w14:paraId="648D4A6F" w14:textId="77777777"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14:paraId="1B6D74B8" w14:textId="77777777"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проектом обоснования границ горного отвода – </w:t>
            </w:r>
            <w:r w:rsidRPr="00BA7082">
              <w:rPr>
                <w:i/>
                <w:sz w:val="29"/>
                <w:szCs w:val="29"/>
              </w:rPr>
              <w:t>для строительства и (или) эксплуатации подземных сооружений, не связанных с добычей полезных ископаемых;</w:t>
            </w:r>
          </w:p>
          <w:p w14:paraId="51237C00" w14:textId="77777777"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14:paraId="5958FEF0" w14:textId="77777777" w:rsidR="001D23A9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договором, но не более девяноста девяти лет – </w:t>
            </w:r>
            <w:r w:rsidRPr="00BA7082">
              <w:rPr>
                <w:i/>
                <w:sz w:val="29"/>
                <w:szCs w:val="29"/>
              </w:rPr>
              <w:t>при передаче участков недр в соответствии с концессионным или инвестиционным договором</w:t>
            </w:r>
          </w:p>
        </w:tc>
      </w:tr>
    </w:tbl>
    <w:p w14:paraId="71329A0B" w14:textId="77777777" w:rsidR="006A409E" w:rsidRDefault="006A409E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14:paraId="3D4C9474" w14:textId="77777777" w:rsidR="006D41C4" w:rsidRDefault="006D41C4">
      <w:pPr>
        <w:spacing w:after="200" w:line="276" w:lineRule="auto"/>
        <w:ind w:firstLine="0"/>
        <w:jc w:val="left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br w:type="page"/>
      </w:r>
    </w:p>
    <w:p w14:paraId="3DE7F4BE" w14:textId="77777777" w:rsidR="006A409E" w:rsidRPr="000A024A" w:rsidRDefault="006A409E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  <w:r w:rsidRPr="000A024A">
        <w:rPr>
          <w:rFonts w:eastAsia="Times New Roman" w:cs="Times New Roman"/>
          <w:i/>
          <w:sz w:val="24"/>
          <w:szCs w:val="30"/>
        </w:rPr>
        <w:lastRenderedPageBreak/>
        <w:t>УТВЕРЖДЕНО</w:t>
      </w:r>
    </w:p>
    <w:p w14:paraId="06A4E542" w14:textId="77777777" w:rsidR="006A409E" w:rsidRPr="000A024A" w:rsidRDefault="006A409E" w:rsidP="006A409E">
      <w:pPr>
        <w:tabs>
          <w:tab w:val="left" w:pos="6804"/>
        </w:tabs>
        <w:spacing w:line="280" w:lineRule="exact"/>
        <w:ind w:left="5670" w:firstLine="0"/>
        <w:jc w:val="left"/>
        <w:rPr>
          <w:rFonts w:eastAsia="Times New Roman" w:cs="Times New Roman"/>
          <w:i/>
          <w:sz w:val="24"/>
          <w:szCs w:val="30"/>
        </w:rPr>
      </w:pPr>
      <w:r w:rsidRPr="000A024A">
        <w:rPr>
          <w:rFonts w:eastAsia="Times New Roman" w:cs="Times New Roman"/>
          <w:i/>
          <w:sz w:val="24"/>
          <w:szCs w:val="30"/>
        </w:rPr>
        <w:t>Постановление Министерства природных ресурсов и охраны окружающей среды Республики Беларусь</w:t>
      </w:r>
    </w:p>
    <w:p w14:paraId="7EFBCC58" w14:textId="77777777" w:rsidR="006A409E" w:rsidRPr="000A024A" w:rsidRDefault="006A409E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  <w:r w:rsidRPr="000A024A">
        <w:rPr>
          <w:rFonts w:eastAsia="Times New Roman" w:cs="Times New Roman"/>
          <w:i/>
          <w:sz w:val="24"/>
          <w:szCs w:val="30"/>
        </w:rPr>
        <w:t>27.01.2022 № 13</w:t>
      </w:r>
    </w:p>
    <w:p w14:paraId="1CDB5517" w14:textId="77777777" w:rsidR="006A409E" w:rsidRPr="006A409E" w:rsidRDefault="006A409E" w:rsidP="006A409E">
      <w:pPr>
        <w:spacing w:line="280" w:lineRule="exact"/>
        <w:ind w:right="3971" w:firstLine="0"/>
        <w:rPr>
          <w:rFonts w:eastAsia="Times New Roman" w:cs="Times New Roman"/>
          <w:szCs w:val="30"/>
          <w:lang w:eastAsia="ru-RU"/>
        </w:rPr>
      </w:pPr>
    </w:p>
    <w:p w14:paraId="255C166B" w14:textId="77777777" w:rsidR="006A409E" w:rsidRPr="006A409E" w:rsidRDefault="006A409E" w:rsidP="006A409E">
      <w:pPr>
        <w:spacing w:line="280" w:lineRule="exact"/>
        <w:ind w:right="5442" w:firstLine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>РЕГЛАМЕНТ</w:t>
      </w:r>
    </w:p>
    <w:p w14:paraId="58D4D026" w14:textId="77777777" w:rsidR="006A409E" w:rsidRPr="006A409E" w:rsidRDefault="006A409E" w:rsidP="006A409E">
      <w:pPr>
        <w:spacing w:line="280" w:lineRule="exact"/>
        <w:ind w:right="5442" w:firstLine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 xml:space="preserve">административной процедуры, осуществляемой в отношении субъектов хозяйствования,                         по подпункту </w:t>
      </w:r>
      <w:r w:rsidRPr="006A409E">
        <w:rPr>
          <w:rFonts w:eastAsia="Times New Roman" w:cs="Times New Roman"/>
          <w:b/>
          <w:szCs w:val="30"/>
          <w:lang w:eastAsia="ru-RU"/>
        </w:rPr>
        <w:t>6.10.2</w:t>
      </w:r>
      <w:r w:rsidRPr="006A409E">
        <w:rPr>
          <w:rFonts w:eastAsia="Times New Roman" w:cs="Times New Roman"/>
          <w:szCs w:val="30"/>
          <w:lang w:eastAsia="ru-RU"/>
        </w:rPr>
        <w:t xml:space="preserve"> «Получение решения                        о предоставлении горного отвода с выдачей                    в установленном порядке акта, удостоверяющего горный отвод»</w:t>
      </w:r>
    </w:p>
    <w:p w14:paraId="7742345E" w14:textId="77777777" w:rsidR="006A409E" w:rsidRPr="006A409E" w:rsidRDefault="006A409E" w:rsidP="006A409E">
      <w:pPr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</w:p>
    <w:p w14:paraId="41DFEFF0" w14:textId="77777777" w:rsidR="006A409E" w:rsidRPr="006A409E" w:rsidRDefault="006A409E" w:rsidP="006A409E">
      <w:pPr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>1. Особенности осуществления административной процедуры:</w:t>
      </w:r>
    </w:p>
    <w:p w14:paraId="47049258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1.1. наименование уполномоченного органа (подведомственность административной процедуры) – местный исполнительный и распорядительный орган, государственное учреждение «Администрация Китайско-Белорусского индустриального парка «Великий камень».</w:t>
      </w:r>
    </w:p>
    <w:p w14:paraId="156F10BD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Горные отводы предоставляются юридическим лицам и индивидуальным предпринимателям на основании решений районных (областных, Минского городского, городских (городов областного подчинения)) исполнительных и распорядительных органов, за исключением случаев, когда в соответствии с Кодексом</w:t>
      </w:r>
      <w:r w:rsidRPr="006A409E">
        <w:rPr>
          <w:rFonts w:ascii="Calibri" w:eastAsia="Calibri" w:hAnsi="Calibri" w:cs="Times New Roman"/>
          <w:sz w:val="22"/>
        </w:rPr>
        <w:t xml:space="preserve"> </w:t>
      </w:r>
      <w:r w:rsidRPr="006A409E">
        <w:rPr>
          <w:rFonts w:eastAsia="Calibri" w:cs="Times New Roman"/>
          <w:szCs w:val="30"/>
        </w:rPr>
        <w:t>Республики Беларусь о недрах решения о предоставлении горных отводов принимает Президент Республики Беларусь.</w:t>
      </w:r>
    </w:p>
    <w:p w14:paraId="60E1E32C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Районным исполнительным и распорядительным органом осуществляется предоставление горных отводов в границах района.</w:t>
      </w:r>
    </w:p>
    <w:p w14:paraId="54D4F7E2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Минским городским и городским (городов областного подчинения) исполнительными и распорядительными органами осуществляется предоставление горных отводов в границах этих городов.</w:t>
      </w:r>
    </w:p>
    <w:p w14:paraId="09367E55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Областным исполнительным и распорядительным органом осуществляется предоставление горного отвода в случае, если горный отвод располагается на территории двух и более районов в границах области, а также в случае, если предоставление горного отвода, расположенного в границах области, связано с необходимостью изъятия земельного участка из 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фонда.</w:t>
      </w:r>
    </w:p>
    <w:p w14:paraId="0A994592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lastRenderedPageBreak/>
        <w:t>В случае, если горный отвод располагается на территории двух и более областей, решение о его предоставлении принимает областной исполнительный и распорядительный орган, территория которого преобладает в составе горного отвода, по согласованию с другими областными исполнительными и распорядительными органами, на территории которых располагается горный отвод;</w:t>
      </w:r>
    </w:p>
    <w:p w14:paraId="350E987A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1.2. нормативные правовые акты, регулирующие порядок осуществления административной процедуры:</w:t>
      </w:r>
    </w:p>
    <w:p w14:paraId="0BFC6122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Кодекс Республики Беларусь о недрах;</w:t>
      </w:r>
    </w:p>
    <w:p w14:paraId="6C26FC89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 xml:space="preserve">Закон Республики Беларусь от 28 октября 2008 г. № 433-З </w:t>
      </w:r>
      <w:r w:rsidRPr="006A409E">
        <w:rPr>
          <w:rFonts w:eastAsia="Calibri" w:cs="Times New Roman"/>
          <w:szCs w:val="30"/>
        </w:rPr>
        <w:br/>
        <w:t>«Об основах административных процедур»;</w:t>
      </w:r>
    </w:p>
    <w:p w14:paraId="2EB313E6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 xml:space="preserve">Указ Президента Республики Беларусь от 25 июня 2021 г. № 240 </w:t>
      </w:r>
      <w:r w:rsidRPr="006A409E">
        <w:rPr>
          <w:rFonts w:eastAsia="Calibri" w:cs="Times New Roman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14:paraId="270F2969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 xml:space="preserve">Указ Президента Республики Беларусь от 12 мая 2017 г. № 166 </w:t>
      </w:r>
      <w:r w:rsidRPr="006A409E">
        <w:rPr>
          <w:rFonts w:eastAsia="Calibri" w:cs="Times New Roman"/>
          <w:szCs w:val="30"/>
        </w:rPr>
        <w:br/>
        <w:t>«О совершенствовании специального правового режима Китайско-Белорусского индустриального парка «Великий камень»;</w:t>
      </w:r>
    </w:p>
    <w:p w14:paraId="0BB4663B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постановление 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22C2AB0B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постановление Министерства природных ресурсов и охраны окружающей среды Республики Беларусь от 12 мая 2020 г. № 8 «Об установлении форм документов по вопросам пользования недрами»;</w:t>
      </w:r>
    </w:p>
    <w:p w14:paraId="21289506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Инструкция о требованиях к содержанию и форме проекта обоснования границ горного отвода, утвержденная постановлением Министерства природных ресурсов и охраны окружающей среды Республики Беларусь от 18 января 2017 г. № 6;</w:t>
      </w:r>
    </w:p>
    <w:p w14:paraId="2CE9BA5B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 xml:space="preserve">1.3. иные имеющиеся особенности осуществления административной процедуры: </w:t>
      </w:r>
    </w:p>
    <w:p w14:paraId="1D9F1139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1.3.1. административная процедура осуществляется в порядке, установленном статьей 33 Кодекса Республики Беларусь о недрах;</w:t>
      </w:r>
    </w:p>
    <w:p w14:paraId="7A647B37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1.3.2. дополнительные основания для отказа в осуществлении административной процедуры по сравнению с Законом Республики Беларусь «Об основах административных процедур» определены подпунктом 2</w:t>
      </w:r>
      <w:r w:rsidRPr="006A409E">
        <w:rPr>
          <w:rFonts w:eastAsia="Calibri" w:cs="Times New Roman"/>
          <w:szCs w:val="30"/>
          <w:vertAlign w:val="superscript"/>
        </w:rPr>
        <w:t>1</w:t>
      </w:r>
      <w:r w:rsidRPr="006A409E">
        <w:rPr>
          <w:rFonts w:eastAsia="Calibri" w:cs="Times New Roman"/>
          <w:szCs w:val="30"/>
        </w:rPr>
        <w:t>.2 пункта 2</w:t>
      </w:r>
      <w:r w:rsidRPr="006A409E">
        <w:rPr>
          <w:rFonts w:eastAsia="Calibri" w:cs="Times New Roman"/>
          <w:szCs w:val="30"/>
          <w:vertAlign w:val="superscript"/>
        </w:rPr>
        <w:t>1</w:t>
      </w:r>
      <w:r w:rsidRPr="006A409E">
        <w:rPr>
          <w:rFonts w:eastAsia="Calibri" w:cs="Times New Roman"/>
          <w:szCs w:val="30"/>
        </w:rPr>
        <w:t xml:space="preserve"> статьи 33 Кодекса Республики Беларусь о недрах;</w:t>
      </w:r>
    </w:p>
    <w:p w14:paraId="7BD7E011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1.3.3. обжалование административного решения местного исполнительного и распорядительного органа об отказе в предоставлении геологического отвода осуществляется в порядке, предусмотренном пунктом 4 статьи 33 Кодекса Республики Беларусь о недрах.</w:t>
      </w:r>
    </w:p>
    <w:p w14:paraId="23BBEC61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 xml:space="preserve">Обжалование административного решения государственного учреждения «Администрация Китайско-Белорусского индустриального </w:t>
      </w:r>
      <w:r w:rsidRPr="006A409E">
        <w:rPr>
          <w:rFonts w:eastAsia="Calibri" w:cs="Times New Roman"/>
          <w:szCs w:val="30"/>
        </w:rPr>
        <w:lastRenderedPageBreak/>
        <w:t>парка «Великий камень» осуществляется в судебном порядке;</w:t>
      </w:r>
    </w:p>
    <w:p w14:paraId="7B6816FB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Calibri" w:cs="Times New Roman"/>
          <w:szCs w:val="30"/>
        </w:rPr>
      </w:pPr>
      <w:r w:rsidRPr="006A409E">
        <w:rPr>
          <w:rFonts w:eastAsia="Calibri" w:cs="Times New Roman"/>
          <w:szCs w:val="30"/>
        </w:rPr>
        <w:t>1.3.4. Министерство природных ресурсов и охраны окружающей среды в течение трех рабочих дней со дня получения акта, удостоверяющего горный отвод, осуществляет государственную регистрацию горного отвода в государственном реестре горных отводов. При этом на всех экземплярах акта, удостоверяющего горный отвод, ставится штамп о государственной регистрации этого отвода в государственном реестре горных отводов с указанием номера экземпляра. После этого первый экземпляр акта, удостоверяющего горный отвод, возвращается Министерством природных ресурсов и охраны окружающей среды в уполномоченный орган, представивший его, второй экземпляр направляется заявителю, третий экземпляр остается на хранении в Министерстве природных ресурсов и охраны окружающей среды.</w:t>
      </w:r>
    </w:p>
    <w:p w14:paraId="6346A1E7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2956"/>
        <w:gridCol w:w="2274"/>
      </w:tblGrid>
      <w:tr w:rsidR="006A409E" w:rsidRPr="006A409E" w14:paraId="429FD108" w14:textId="77777777" w:rsidTr="006D41C4">
        <w:tc>
          <w:tcPr>
            <w:tcW w:w="4482" w:type="dxa"/>
            <w:vAlign w:val="center"/>
            <w:hideMark/>
          </w:tcPr>
          <w:p w14:paraId="27BE0B89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документа и (или) сведений</w:t>
            </w:r>
          </w:p>
        </w:tc>
        <w:tc>
          <w:tcPr>
            <w:tcW w:w="3035" w:type="dxa"/>
            <w:vAlign w:val="center"/>
            <w:hideMark/>
          </w:tcPr>
          <w:p w14:paraId="40CD60D5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1976" w:type="dxa"/>
            <w:vAlign w:val="center"/>
            <w:hideMark/>
          </w:tcPr>
          <w:p w14:paraId="2208B1F5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Форма и порядок представления документа и</w:t>
            </w:r>
            <w:r w:rsidRPr="006A409E">
              <w:rPr>
                <w:rFonts w:eastAsia="Times New Roman" w:cs="Times New Roman"/>
                <w:sz w:val="26"/>
                <w:szCs w:val="26"/>
                <w:lang w:val="en-US" w:eastAsia="ru-RU"/>
              </w:rPr>
              <w:t> </w:t>
            </w: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(или) сведений</w:t>
            </w:r>
          </w:p>
        </w:tc>
      </w:tr>
      <w:tr w:rsidR="006A409E" w:rsidRPr="006A409E" w14:paraId="0D18B08B" w14:textId="77777777" w:rsidTr="006D41C4">
        <w:tc>
          <w:tcPr>
            <w:tcW w:w="4482" w:type="dxa"/>
          </w:tcPr>
          <w:p w14:paraId="0822EF42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 о предоставлении горного отвода</w:t>
            </w:r>
          </w:p>
        </w:tc>
        <w:tc>
          <w:tcPr>
            <w:tcW w:w="3035" w:type="dxa"/>
          </w:tcPr>
          <w:p w14:paraId="3F41782A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 должно соответствовать требованиям:</w:t>
            </w:r>
          </w:p>
          <w:p w14:paraId="4DABBE25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пункта 5 статьи 14 Закона Республики Беларусь «Об основах административных процедур»;</w:t>
            </w:r>
          </w:p>
          <w:p w14:paraId="50AA77F1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абзаца первого пункта 2 статьи 33 Кодекса Республики Беларусь о недрах </w:t>
            </w:r>
          </w:p>
        </w:tc>
        <w:tc>
          <w:tcPr>
            <w:tcW w:w="1976" w:type="dxa"/>
            <w:vMerge w:val="restart"/>
          </w:tcPr>
          <w:p w14:paraId="36C844F9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в местные исполнительные и распорядительные органы – в письменной форме:</w:t>
            </w:r>
          </w:p>
          <w:p w14:paraId="3C0AD7ED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нарочным (курьером);</w:t>
            </w:r>
          </w:p>
          <w:p w14:paraId="070A8647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почте; </w:t>
            </w:r>
          </w:p>
          <w:p w14:paraId="39CE09D7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в государственное учреждение «Администрация Китайско-Белорусского индустриального парка «Великий камень»: в письменной форме:</w:t>
            </w:r>
          </w:p>
          <w:p w14:paraId="305C51DA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нарочным (курьером);</w:t>
            </w:r>
          </w:p>
          <w:p w14:paraId="60BCDC61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почте; </w:t>
            </w:r>
          </w:p>
          <w:p w14:paraId="485F5A51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электронной форме – через интернет-сайт системы комплексного </w:t>
            </w: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обслуживания по принципу «одна станция» (onestation.by)</w:t>
            </w:r>
          </w:p>
        </w:tc>
      </w:tr>
      <w:tr w:rsidR="006A409E" w:rsidRPr="006A409E" w14:paraId="1B2E0E7D" w14:textId="77777777" w:rsidTr="006D41C4">
        <w:tc>
          <w:tcPr>
            <w:tcW w:w="4482" w:type="dxa"/>
          </w:tcPr>
          <w:p w14:paraId="0739732E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3035" w:type="dxa"/>
          </w:tcPr>
          <w:p w14:paraId="42046568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vMerge/>
          </w:tcPr>
          <w:p w14:paraId="3DB31B60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6A409E" w:rsidRPr="006A409E" w14:paraId="3BC3BCD5" w14:textId="77777777" w:rsidTr="006D41C4">
        <w:tc>
          <w:tcPr>
            <w:tcW w:w="4482" w:type="dxa"/>
          </w:tcPr>
          <w:p w14:paraId="50EE985E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</w:tc>
        <w:tc>
          <w:tcPr>
            <w:tcW w:w="3035" w:type="dxa"/>
          </w:tcPr>
          <w:p w14:paraId="6C582882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должен соответствовать требованиям подпункта 2.2 пункта 2 статьи 33 Кодекса Республики Беларусь о недрах</w:t>
            </w:r>
          </w:p>
          <w:p w14:paraId="0D1705AE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vMerge/>
          </w:tcPr>
          <w:p w14:paraId="4741A0D4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6A409E" w:rsidRPr="006A409E" w14:paraId="4AD68587" w14:textId="77777777" w:rsidTr="006D41C4">
        <w:tc>
          <w:tcPr>
            <w:tcW w:w="4482" w:type="dxa"/>
          </w:tcPr>
          <w:p w14:paraId="5F300CB8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3035" w:type="dxa"/>
          </w:tcPr>
          <w:p w14:paraId="5164EAC6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6" w:type="dxa"/>
            <w:vMerge/>
          </w:tcPr>
          <w:p w14:paraId="278F9868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2CD6B47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6A409E">
        <w:rPr>
          <w:rFonts w:eastAsia="Times New Roman" w:cs="Times New Roman"/>
          <w:szCs w:val="30"/>
          <w:shd w:val="clear" w:color="auto" w:fill="FFFFFF"/>
          <w:lang w:eastAsia="ru-RU"/>
        </w:rPr>
        <w:br w:type="textWrapping" w:clear="all"/>
        <w:t>Заинтересованным лицом при необходимости могут представляться иные документы, предусмотренные в части первой пункта 2 статьи 15 Закона Республики Беларусь «Об основах административных процедур».</w:t>
      </w:r>
    </w:p>
    <w:p w14:paraId="3D995776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shd w:val="clear" w:color="auto" w:fill="FFFFFF"/>
          <w:lang w:eastAsia="ru-RU"/>
        </w:rPr>
      </w:pPr>
      <w:r w:rsidRPr="006A409E">
        <w:rPr>
          <w:rFonts w:eastAsia="Times New Roman" w:cs="Times New Roman"/>
          <w:szCs w:val="30"/>
          <w:shd w:val="clear" w:color="auto" w:fill="FFFFFF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4091"/>
        <w:gridCol w:w="2148"/>
      </w:tblGrid>
      <w:tr w:rsidR="006A409E" w:rsidRPr="006A409E" w14:paraId="6AB41091" w14:textId="77777777" w:rsidTr="006A409E">
        <w:tc>
          <w:tcPr>
            <w:tcW w:w="1744" w:type="pct"/>
            <w:hideMark/>
          </w:tcPr>
          <w:p w14:paraId="3EBD2D73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135" w:type="pct"/>
            <w:vAlign w:val="center"/>
            <w:hideMark/>
          </w:tcPr>
          <w:p w14:paraId="7A85579C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Срок действия</w:t>
            </w:r>
          </w:p>
        </w:tc>
        <w:tc>
          <w:tcPr>
            <w:tcW w:w="1121" w:type="pct"/>
            <w:vAlign w:val="center"/>
            <w:hideMark/>
          </w:tcPr>
          <w:p w14:paraId="687EFCC5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Форма представления</w:t>
            </w:r>
          </w:p>
        </w:tc>
      </w:tr>
      <w:tr w:rsidR="006A409E" w:rsidRPr="006A409E" w14:paraId="6AB69EDE" w14:textId="77777777" w:rsidTr="006A409E">
        <w:tc>
          <w:tcPr>
            <w:tcW w:w="1744" w:type="pct"/>
          </w:tcPr>
          <w:p w14:paraId="18EC864F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копия решения о предоставлении горного отвода</w:t>
            </w:r>
          </w:p>
        </w:tc>
        <w:tc>
          <w:tcPr>
            <w:tcW w:w="2135" w:type="pct"/>
          </w:tcPr>
          <w:p w14:paraId="44E9534D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 подпунктами 1.2–1.4 пункта 1 статьи 29 Кодекса о недрах:</w:t>
            </w:r>
          </w:p>
          <w:p w14:paraId="462D7934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</w:t>
            </w:r>
          </w:p>
          <w:p w14:paraId="598F9DA0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 срок, 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</w:t>
            </w:r>
          </w:p>
          <w:p w14:paraId="759EE5E1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  <w:tc>
          <w:tcPr>
            <w:tcW w:w="1121" w:type="pct"/>
          </w:tcPr>
          <w:p w14:paraId="6BE5D203" w14:textId="77777777" w:rsidR="006A409E" w:rsidRPr="006A409E" w:rsidRDefault="006A409E" w:rsidP="006A409E">
            <w:pPr>
              <w:widowControl w:val="0"/>
              <w:suppressAutoHyphens/>
              <w:autoSpaceDE w:val="0"/>
              <w:autoSpaceDN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A409E">
              <w:rPr>
                <w:rFonts w:eastAsia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</w:tr>
    </w:tbl>
    <w:p w14:paraId="7AF9AC7F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 xml:space="preserve">Иные действия, совершаемые уполномоченным органом по исполнению административного решения: </w:t>
      </w:r>
    </w:p>
    <w:p w14:paraId="575B7C05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 xml:space="preserve">в течение пяти рабочих дней со дня принятия решения о предоставлении горного отвода оформляет акт, удостоверяющий горный отвод, в трех экземплярах и направляет все экземпляры этого акта с копией </w:t>
      </w:r>
      <w:r w:rsidRPr="006A409E">
        <w:rPr>
          <w:rFonts w:eastAsia="Times New Roman" w:cs="Times New Roman"/>
          <w:szCs w:val="30"/>
          <w:lang w:eastAsia="ru-RU"/>
        </w:rPr>
        <w:lastRenderedPageBreak/>
        <w:t>решения о предоставлении горного отвода в Министерство природных ресурсов и охраны окружающей среды для государственной регистрации горного отвода;</w:t>
      </w:r>
    </w:p>
    <w:p w14:paraId="6BB1BDA1" w14:textId="77777777" w:rsidR="006A409E" w:rsidRPr="006A409E" w:rsidRDefault="006A409E" w:rsidP="006A409E">
      <w:pPr>
        <w:widowControl w:val="0"/>
        <w:suppressAutoHyphens/>
        <w:autoSpaceDE w:val="0"/>
        <w:autoSpaceDN w:val="0"/>
        <w:rPr>
          <w:rFonts w:eastAsia="Times New Roman" w:cs="Times New Roman"/>
          <w:szCs w:val="30"/>
          <w:lang w:eastAsia="ru-RU"/>
        </w:rPr>
      </w:pPr>
      <w:r w:rsidRPr="006A409E">
        <w:rPr>
          <w:rFonts w:eastAsia="Times New Roman" w:cs="Times New Roman"/>
          <w:szCs w:val="30"/>
          <w:lang w:eastAsia="ru-RU"/>
        </w:rPr>
        <w:t>государственное учреждение «Администрация Китайско-Белорусского индустриального парка «Великий камень» размещает уведомление о принятом административном решении в реестре административных и иных решений, принимаемых администрацией парка при осуществлении процедур.</w:t>
      </w:r>
    </w:p>
    <w:p w14:paraId="1CC4C652" w14:textId="77777777" w:rsidR="006D41C4" w:rsidRDefault="006D41C4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14:paraId="43F902F1" w14:textId="77777777" w:rsidR="006D41C4" w:rsidRDefault="006D41C4" w:rsidP="006D41C4">
      <w:pPr>
        <w:ind w:left="3960" w:hanging="3960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lastRenderedPageBreak/>
        <w:t>Процедура 6.10.2.</w:t>
      </w:r>
    </w:p>
    <w:p w14:paraId="42F2B882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14:paraId="749D2EB6" w14:textId="2D00E5C7" w:rsidR="006D41C4" w:rsidRDefault="00B41800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Костюковичский</w:t>
      </w:r>
      <w:r w:rsidR="006D41C4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14:paraId="4D15F401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14:paraId="5E3E95D1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14:paraId="22064965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663A72B1" w14:textId="77777777" w:rsidR="006D41C4" w:rsidRDefault="006D41C4" w:rsidP="006D41C4">
      <w:pPr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14:paraId="6B4EE9AF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4D67C24E" w14:textId="77777777" w:rsidR="006D41C4" w:rsidRDefault="006D41C4" w:rsidP="006D41C4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14:paraId="2095FB30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34D2138A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7A446A53" w14:textId="77777777" w:rsidR="006D41C4" w:rsidRDefault="006D41C4" w:rsidP="006D41C4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14:paraId="2DAFE026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4F36DE28" w14:textId="77777777" w:rsidR="006D41C4" w:rsidRDefault="006D41C4" w:rsidP="006D41C4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14:paraId="06F581E5" w14:textId="77777777" w:rsidR="006D41C4" w:rsidRDefault="006D41C4" w:rsidP="006D41C4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тел(моб):___________________________</w:t>
      </w:r>
    </w:p>
    <w:p w14:paraId="1384EE1C" w14:textId="77777777" w:rsidR="006D41C4" w:rsidRDefault="006D41C4" w:rsidP="006D41C4">
      <w:pPr>
        <w:ind w:left="3960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14:paraId="6DAF5953" w14:textId="77777777" w:rsidR="006D41C4" w:rsidRDefault="006D41C4" w:rsidP="006D41C4">
      <w:pPr>
        <w:rPr>
          <w:rFonts w:eastAsia="Times New Roman" w:cs="Times New Roman"/>
          <w:sz w:val="28"/>
          <w:szCs w:val="28"/>
          <w:lang w:eastAsia="ru-RU"/>
        </w:rPr>
      </w:pPr>
    </w:p>
    <w:p w14:paraId="7B02A4FB" w14:textId="77777777" w:rsidR="006D41C4" w:rsidRDefault="006D41C4" w:rsidP="006D41C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14:paraId="2F803DAD" w14:textId="77777777" w:rsidR="006D41C4" w:rsidRDefault="006D41C4" w:rsidP="006D41C4">
      <w:pPr>
        <w:rPr>
          <w:rFonts w:eastAsia="Times New Roman" w:cs="Times New Roman"/>
          <w:b/>
          <w:sz w:val="28"/>
          <w:szCs w:val="28"/>
          <w:lang w:eastAsia="ru-RU"/>
        </w:rPr>
      </w:pPr>
    </w:p>
    <w:p w14:paraId="65CADF80" w14:textId="77777777" w:rsidR="006D41C4" w:rsidRDefault="006D41C4" w:rsidP="006D41C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горного отвода с выдачей в установленном порядке акта, удостоверяющего горный отвод ____________________________________________________________________</w:t>
      </w:r>
    </w:p>
    <w:p w14:paraId="32ED208B" w14:textId="77777777" w:rsidR="006D41C4" w:rsidRDefault="006D41C4" w:rsidP="006D41C4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E0655AD" w14:textId="77777777" w:rsidR="006D41C4" w:rsidRDefault="006D41C4" w:rsidP="006D41C4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411BE3D" w14:textId="77777777" w:rsidR="006D41C4" w:rsidRDefault="006D41C4" w:rsidP="006D41C4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14:paraId="17BC15AF" w14:textId="77777777" w:rsidR="006D41C4" w:rsidRDefault="006D41C4" w:rsidP="006D41C4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2598A727" w14:textId="77777777" w:rsidR="006D41C4" w:rsidRDefault="006D41C4" w:rsidP="006D41C4">
      <w:pPr>
        <w:ind w:firstLine="0"/>
        <w:rPr>
          <w:rFonts w:eastAsia="Times New Roman" w:cs="Times New Roman"/>
          <w:szCs w:val="30"/>
          <w:lang w:eastAsia="ru-RU"/>
        </w:rPr>
      </w:pPr>
    </w:p>
    <w:p w14:paraId="6C514F11" w14:textId="77777777" w:rsidR="006D41C4" w:rsidRDefault="006D41C4" w:rsidP="006D41C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заявлению прилагаем: </w:t>
      </w:r>
    </w:p>
    <w:p w14:paraId="06533F75" w14:textId="77777777" w:rsidR="006D41C4" w:rsidRDefault="006D41C4" w:rsidP="006D41C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14:paraId="42B61DC8" w14:textId="77777777" w:rsidR="006D41C4" w:rsidRDefault="006D41C4" w:rsidP="006D41C4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14:paraId="5FA156EC" w14:textId="77777777" w:rsidR="006D41C4" w:rsidRDefault="006D41C4" w:rsidP="006D41C4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14:paraId="4B9090B2" w14:textId="77777777"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040BEB43" w14:textId="77777777"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14:paraId="584D20B6" w14:textId="77777777"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(индивидуальный предприниматель)</w:t>
      </w:r>
      <w:r>
        <w:rPr>
          <w:rFonts w:eastAsia="Times New Roman" w:cs="Times New Roman"/>
          <w:szCs w:val="30"/>
          <w:lang w:eastAsia="ru-RU"/>
        </w:rPr>
        <w:t xml:space="preserve">          ___________   ______________</w:t>
      </w:r>
    </w:p>
    <w:p w14:paraId="21ECC8E0" w14:textId="77777777"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(подпись)            (И.О.Фамилия)       </w:t>
      </w:r>
    </w:p>
    <w:p w14:paraId="13E2FC4A" w14:textId="77777777"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14:paraId="05F55E3B" w14:textId="77777777" w:rsidR="006D41C4" w:rsidRDefault="006D41C4" w:rsidP="006D41C4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14:paraId="312CAB84" w14:textId="77777777" w:rsidR="006D41C4" w:rsidRDefault="006D41C4" w:rsidP="006D41C4">
      <w:pPr>
        <w:autoSpaceDE w:val="0"/>
        <w:autoSpaceDN w:val="0"/>
        <w:adjustRightInd w:val="0"/>
        <w:rPr>
          <w:rFonts w:eastAsia="Calibri" w:cs="Times New Roman"/>
          <w:i/>
          <w:sz w:val="22"/>
        </w:rPr>
      </w:pPr>
    </w:p>
    <w:p w14:paraId="19BCB5A1" w14:textId="77777777" w:rsidR="006D41C4" w:rsidRDefault="006D41C4" w:rsidP="006D41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0B0AF" w14:textId="77777777" w:rsidR="006D41C4" w:rsidRDefault="006D41C4" w:rsidP="006D41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14:paraId="04D7298E" w14:textId="77777777" w:rsidR="006D41C4" w:rsidRDefault="006D41C4" w:rsidP="006D4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D61E95A" w14:textId="77777777" w:rsidR="00382545" w:rsidRPr="00BA7082" w:rsidRDefault="006D41C4" w:rsidP="000A024A">
      <w:pPr>
        <w:pStyle w:val="ConsPlusNonformat"/>
        <w:widowControl/>
        <w:rPr>
          <w:sz w:val="29"/>
          <w:szCs w:val="29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sectPr w:rsidR="00382545" w:rsidRPr="00BA7082" w:rsidSect="006D41C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6061835">
    <w:abstractNumId w:val="2"/>
  </w:num>
  <w:num w:numId="2" w16cid:durableId="1431852970">
    <w:abstractNumId w:val="4"/>
  </w:num>
  <w:num w:numId="3" w16cid:durableId="1382052264">
    <w:abstractNumId w:val="0"/>
  </w:num>
  <w:num w:numId="4" w16cid:durableId="2142192104">
    <w:abstractNumId w:val="1"/>
  </w:num>
  <w:num w:numId="5" w16cid:durableId="424499937">
    <w:abstractNumId w:val="5"/>
  </w:num>
  <w:num w:numId="6" w16cid:durableId="20854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4020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024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4D6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09E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1C4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612F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399E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1800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082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93E1"/>
  <w15:docId w15:val="{7098B5D0-B2C7-453E-B274-75F362ED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4AB4-96B0-4478-94FD-C6C1143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2022-04-28T08:17:00Z</cp:lastPrinted>
  <dcterms:created xsi:type="dcterms:W3CDTF">2022-08-02T10:28:00Z</dcterms:created>
  <dcterms:modified xsi:type="dcterms:W3CDTF">2022-08-02T10:28:00Z</dcterms:modified>
</cp:coreProperties>
</file>