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FD" w:rsidRDefault="00CB43FD">
      <w:pPr>
        <w:pStyle w:val="newncpi"/>
        <w:ind w:firstLine="0"/>
        <w:jc w:val="center"/>
        <w:divId w:val="885870126"/>
      </w:pPr>
      <w:bookmarkStart w:id="0" w:name="a1"/>
      <w:bookmarkEnd w:id="0"/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CB43FD" w:rsidRDefault="00CB43FD">
      <w:pPr>
        <w:pStyle w:val="newncpi"/>
        <w:ind w:firstLine="0"/>
        <w:jc w:val="center"/>
        <w:divId w:val="885870126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CB43FD" w:rsidRDefault="00CB43FD">
      <w:pPr>
        <w:pStyle w:val="title"/>
        <w:divId w:val="885870126"/>
      </w:pPr>
      <w:r>
        <w:rPr>
          <w:color w:val="000080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CB43FD" w:rsidRDefault="00CB43FD">
      <w:pPr>
        <w:pStyle w:val="changei"/>
        <w:divId w:val="885870126"/>
      </w:pPr>
      <w:r>
        <w:t>Изменения и дополнения:</w:t>
      </w:r>
    </w:p>
    <w:p w:rsidR="00CB43FD" w:rsidRDefault="00CB43FD">
      <w:pPr>
        <w:pStyle w:val="changeadd"/>
        <w:divId w:val="885870126"/>
      </w:pPr>
      <w:hyperlink r:id="rId4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марта 2015 г. № 135 (Национальный правовой Интернет-портал Республики Беларусь, 25.03.2015, 1/15711) </w:t>
      </w:r>
    </w:p>
    <w:p w:rsidR="00CB43FD" w:rsidRDefault="00CB43FD">
      <w:pPr>
        <w:pStyle w:val="newncpi"/>
        <w:divId w:val="885870126"/>
      </w:pPr>
      <w:r>
        <w:t> </w:t>
      </w:r>
    </w:p>
    <w:p w:rsidR="00CB43FD" w:rsidRDefault="00CB43FD">
      <w:pPr>
        <w:pStyle w:val="newncpi"/>
        <w:divId w:val="885870126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CB43FD" w:rsidRDefault="00CB43FD">
      <w:pPr>
        <w:pStyle w:val="newncpi"/>
        <w:divId w:val="885870126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CB43FD" w:rsidRDefault="00CB43FD">
      <w:pPr>
        <w:pStyle w:val="newncpi"/>
        <w:divId w:val="885870126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CB43FD" w:rsidRDefault="00CB43FD">
      <w:pPr>
        <w:pStyle w:val="newncpi"/>
        <w:divId w:val="885870126"/>
      </w:pPr>
      <w: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CB43FD" w:rsidRDefault="00CB43FD">
      <w:pPr>
        <w:pStyle w:val="newncpi"/>
        <w:divId w:val="885870126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CB43FD" w:rsidRDefault="00CB43FD">
      <w:pPr>
        <w:pStyle w:val="newncpi"/>
        <w:divId w:val="885870126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CB43FD" w:rsidRDefault="00CB43FD">
      <w:pPr>
        <w:pStyle w:val="newncpi"/>
        <w:divId w:val="885870126"/>
      </w:pPr>
      <w:r>
        <w:rPr>
          <w:b/>
          <w:bCs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CB43FD" w:rsidRDefault="00CB43FD">
      <w:pPr>
        <w:pStyle w:val="point"/>
        <w:divId w:val="885870126"/>
      </w:pPr>
      <w:r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- государственные органы). В связи с этим:</w:t>
      </w:r>
    </w:p>
    <w:p w:rsidR="00CB43FD" w:rsidRDefault="00CB43FD">
      <w:pPr>
        <w:pStyle w:val="underpoint"/>
        <w:divId w:val="885870126"/>
      </w:pPr>
      <w:bookmarkStart w:id="1" w:name="a68"/>
      <w:bookmarkEnd w:id="1"/>
      <w:r>
        <w:t>1.1. руководителям государственных органов:</w:t>
      </w:r>
    </w:p>
    <w:p w:rsidR="00CB43FD" w:rsidRDefault="00CB43FD">
      <w:pPr>
        <w:pStyle w:val="newncpi"/>
        <w:divId w:val="885870126"/>
      </w:pPr>
      <w:bookmarkStart w:id="2" w:name="a41"/>
      <w:bookmarkEnd w:id="2"/>
      <w: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</w:t>
      </w:r>
      <w:r>
        <w:lastRenderedPageBreak/>
        <w:t>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CB43FD" w:rsidRDefault="00CB43FD">
      <w:pPr>
        <w:pStyle w:val="newncpi"/>
        <w:divId w:val="885870126"/>
      </w:pPr>
      <w:bookmarkStart w:id="3" w:name="a42"/>
      <w:bookmarkEnd w:id="3"/>
      <w: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CB43FD" w:rsidRDefault="00CB43FD">
      <w:pPr>
        <w:pStyle w:val="newncpi"/>
        <w:divId w:val="885870126"/>
      </w:pPr>
      <w:bookmarkStart w:id="4" w:name="a43"/>
      <w:bookmarkEnd w:id="4"/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CB43FD" w:rsidRDefault="00CB43FD">
      <w:pPr>
        <w:pStyle w:val="newncpi"/>
        <w:divId w:val="885870126"/>
      </w:pPr>
      <w:bookmarkStart w:id="5" w:name="a44"/>
      <w:bookmarkEnd w:id="5"/>
      <w: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CB43FD" w:rsidRDefault="00CB43FD">
      <w:pPr>
        <w:pStyle w:val="newncpi"/>
        <w:divId w:val="885870126"/>
      </w:pPr>
      <w:bookmarkStart w:id="6" w:name="a45"/>
      <w:bookmarkEnd w:id="6"/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CB43FD" w:rsidRDefault="00CB43FD">
      <w:pPr>
        <w:pStyle w:val="newncpi"/>
        <w:divId w:val="885870126"/>
      </w:pPr>
      <w:bookmarkStart w:id="7" w:name="a46"/>
      <w:bookmarkEnd w:id="7"/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CB43FD" w:rsidRDefault="00CB43FD">
      <w:pPr>
        <w:pStyle w:val="newncpi"/>
        <w:divId w:val="885870126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CB43FD" w:rsidRDefault="00CB43FD">
      <w:pPr>
        <w:pStyle w:val="underpoint"/>
        <w:divId w:val="885870126"/>
      </w:pPr>
      <w:bookmarkStart w:id="8" w:name="a40"/>
      <w:bookmarkEnd w:id="8"/>
      <w: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CB43FD" w:rsidRDefault="00CB43FD">
      <w:pPr>
        <w:pStyle w:val="newncpi"/>
        <w:divId w:val="885870126"/>
      </w:pPr>
      <w:bookmarkStart w:id="9" w:name="a38"/>
      <w:bookmarkEnd w:id="9"/>
      <w:r>
        <w:t>личный прием каждую среду с 8.00 до 13.00;</w:t>
      </w:r>
    </w:p>
    <w:p w:rsidR="00CB43FD" w:rsidRDefault="00CB43FD">
      <w:pPr>
        <w:pStyle w:val="newncpi"/>
        <w:divId w:val="885870126"/>
      </w:pPr>
      <w:bookmarkStart w:id="10" w:name="a48"/>
      <w:bookmarkEnd w:id="10"/>
      <w:r>
        <w:t>«прямые телефонные линии» с населением каждую субботу с 9.00 до 12.00;</w:t>
      </w:r>
    </w:p>
    <w:p w:rsidR="00CB43FD" w:rsidRDefault="00CB43FD">
      <w:pPr>
        <w:pStyle w:val="newncpi"/>
        <w:divId w:val="885870126"/>
      </w:pPr>
      <w:bookmarkStart w:id="11" w:name="a47"/>
      <w:bookmarkEnd w:id="11"/>
      <w:r>
        <w:t>выездные личные приемы не реже одного раза в квартал.</w:t>
      </w:r>
    </w:p>
    <w:p w:rsidR="00CB43FD" w:rsidRDefault="00CB43FD">
      <w:pPr>
        <w:pStyle w:val="newncpi"/>
        <w:divId w:val="885870126"/>
      </w:pPr>
      <w:bookmarkStart w:id="12" w:name="a69"/>
      <w:bookmarkEnd w:id="12"/>
      <w:r>
        <w:t xml:space="preserve">При необходимости, обусловленной в том числе значительным количеством обращений граждан, мероприятия, указанные в абзацах </w:t>
      </w:r>
      <w:hyperlink w:anchor="a38" w:tooltip="+" w:history="1">
        <w:r>
          <w:rPr>
            <w:rStyle w:val="a3"/>
          </w:rPr>
          <w:t>втором</w:t>
        </w:r>
      </w:hyperlink>
      <w:r>
        <w:t xml:space="preserve"> и третьем части первой настоящего подпункта, могут проводиться более продолжительное время;</w:t>
      </w:r>
    </w:p>
    <w:p w:rsidR="00CB43FD" w:rsidRDefault="00CB43FD">
      <w:pPr>
        <w:pStyle w:val="underpoint"/>
        <w:divId w:val="885870126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CB43FD" w:rsidRDefault="00CB43FD">
      <w:pPr>
        <w:pStyle w:val="newncpi"/>
        <w:divId w:val="885870126"/>
      </w:pPr>
      <w:r>
        <w:lastRenderedPageBreak/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CB43FD" w:rsidRDefault="00CB43FD">
      <w:pPr>
        <w:pStyle w:val="newncpi"/>
        <w:divId w:val="885870126"/>
      </w:pPr>
      <w:r>
        <w:t>активизировать работу по решению на местах актуальных проблем жизнеобеспечения населения;</w:t>
      </w:r>
    </w:p>
    <w:p w:rsidR="00CB43FD" w:rsidRDefault="00CB43FD">
      <w:pPr>
        <w:pStyle w:val="newncpi"/>
        <w:divId w:val="885870126"/>
      </w:pPr>
      <w: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CB43FD" w:rsidRDefault="00CB43FD">
      <w:pPr>
        <w:pStyle w:val="underpoint"/>
        <w:divId w:val="885870126"/>
      </w:pPr>
      <w:bookmarkStart w:id="13" w:name="a49"/>
      <w:bookmarkEnd w:id="13"/>
      <w: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CB43FD" w:rsidRDefault="00CB43FD">
      <w:pPr>
        <w:pStyle w:val="newncpi"/>
        <w:divId w:val="885870126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CB43FD" w:rsidRDefault="00CB43FD">
      <w:pPr>
        <w:pStyle w:val="underpoint"/>
        <w:divId w:val="885870126"/>
      </w:pPr>
      <w:bookmarkStart w:id="14" w:name="a50"/>
      <w:bookmarkEnd w:id="14"/>
      <w:r>
        <w:t>1.5. Министерству информации:</w:t>
      </w:r>
    </w:p>
    <w:p w:rsidR="00CB43FD" w:rsidRDefault="00CB43FD">
      <w:pPr>
        <w:pStyle w:val="newncpi"/>
        <w:divId w:val="885870126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CB43FD" w:rsidRDefault="00CB43FD">
      <w:pPr>
        <w:pStyle w:val="newncpi"/>
        <w:divId w:val="885870126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CB43FD" w:rsidRDefault="00CB43FD">
      <w:pPr>
        <w:pStyle w:val="point"/>
        <w:divId w:val="885870126"/>
      </w:pPr>
      <w:r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CB43FD" w:rsidRDefault="00CB43FD">
      <w:pPr>
        <w:pStyle w:val="underpoint"/>
        <w:divId w:val="885870126"/>
      </w:pPr>
      <w:bookmarkStart w:id="15" w:name="a39"/>
      <w:bookmarkEnd w:id="15"/>
      <w: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CB43FD" w:rsidRDefault="00CB43FD">
      <w:pPr>
        <w:pStyle w:val="newncpi"/>
        <w:divId w:val="885870126"/>
      </w:pPr>
      <w:r>
        <w:t xml:space="preserve">При выявлении фактов нарушения запретов, предусмотренных в </w:t>
      </w:r>
      <w:hyperlink w:anchor="a39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CB43FD" w:rsidRDefault="00CB43FD">
      <w:pPr>
        <w:pStyle w:val="underpoint"/>
        <w:divId w:val="885870126"/>
      </w:pPr>
      <w:bookmarkStart w:id="16" w:name="a51"/>
      <w:bookmarkEnd w:id="16"/>
      <w:r>
        <w:t>2.2. руководителям государственных органов обеспечить:</w:t>
      </w:r>
    </w:p>
    <w:p w:rsidR="00CB43FD" w:rsidRDefault="00CB43FD">
      <w:pPr>
        <w:pStyle w:val="newncpi"/>
        <w:divId w:val="885870126"/>
      </w:pPr>
      <w: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CB43FD" w:rsidRDefault="00CB43FD">
      <w:pPr>
        <w:pStyle w:val="newncpi"/>
        <w:divId w:val="885870126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CB43FD" w:rsidRDefault="00CB43FD">
      <w:pPr>
        <w:pStyle w:val="underpoint"/>
        <w:divId w:val="885870126"/>
      </w:pPr>
      <w:r>
        <w:t>2.3. Совету Министров Республики Беларусь совместно с облисполкомами и Минским горисполкомом:</w:t>
      </w:r>
    </w:p>
    <w:p w:rsidR="00CB43FD" w:rsidRDefault="00CB43FD">
      <w:pPr>
        <w:pStyle w:val="newncpi"/>
        <w:divId w:val="885870126"/>
      </w:pPr>
      <w:bookmarkStart w:id="17" w:name="a52"/>
      <w:bookmarkEnd w:id="17"/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CB43FD" w:rsidRDefault="00CB43FD">
      <w:pPr>
        <w:pStyle w:val="newncpi"/>
        <w:divId w:val="885870126"/>
      </w:pPr>
      <w:bookmarkStart w:id="18" w:name="a53"/>
      <w:bookmarkEnd w:id="18"/>
      <w:r>
        <w:lastRenderedPageBreak/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CB43FD" w:rsidRDefault="00CB43FD">
      <w:pPr>
        <w:pStyle w:val="newncpi"/>
        <w:divId w:val="885870126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CB43FD" w:rsidRDefault="00CB43FD">
      <w:pPr>
        <w:pStyle w:val="newncpi"/>
        <w:divId w:val="885870126"/>
      </w:pPr>
      <w:r>
        <w:t>в двухмесячный срок:</w:t>
      </w:r>
    </w:p>
    <w:p w:rsidR="00CB43FD" w:rsidRDefault="00CB43FD">
      <w:pPr>
        <w:pStyle w:val="newncpi"/>
        <w:divId w:val="885870126"/>
      </w:pPr>
      <w: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CB43FD" w:rsidRDefault="00CB43FD">
      <w:pPr>
        <w:pStyle w:val="newncpi"/>
        <w:divId w:val="885870126"/>
      </w:pPr>
      <w: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CB43FD" w:rsidRDefault="00CB43FD">
      <w:pPr>
        <w:pStyle w:val="underpoint"/>
        <w:divId w:val="885870126"/>
      </w:pPr>
      <w:bookmarkStart w:id="19" w:name="a54"/>
      <w:bookmarkEnd w:id="19"/>
      <w: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CB43FD" w:rsidRDefault="00CB43FD">
      <w:pPr>
        <w:pStyle w:val="point"/>
        <w:divId w:val="885870126"/>
      </w:pPr>
      <w:r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CB43FD" w:rsidRDefault="00CB43FD">
      <w:pPr>
        <w:pStyle w:val="underpoint"/>
        <w:divId w:val="885870126"/>
      </w:pPr>
      <w:bookmarkStart w:id="20" w:name="a70"/>
      <w:bookmarkEnd w:id="20"/>
      <w: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CB43FD" w:rsidRDefault="00CB43FD">
      <w:pPr>
        <w:pStyle w:val="newncpi"/>
        <w:divId w:val="885870126"/>
      </w:pPr>
      <w:r>
        <w:t>до 1 января 2016 г.:</w:t>
      </w:r>
    </w:p>
    <w:p w:rsidR="00CB43FD" w:rsidRDefault="00CB43FD">
      <w:pPr>
        <w:pStyle w:val="newncpi"/>
        <w:divId w:val="885870126"/>
      </w:pPr>
      <w:bookmarkStart w:id="21" w:name="a55"/>
      <w:bookmarkEnd w:id="21"/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CB43FD" w:rsidRDefault="00CB43FD">
      <w:pPr>
        <w:pStyle w:val="newncpi"/>
        <w:divId w:val="885870126"/>
      </w:pPr>
      <w:bookmarkStart w:id="22" w:name="a56"/>
      <w:bookmarkEnd w:id="22"/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CB43FD" w:rsidRDefault="00CB43FD">
      <w:pPr>
        <w:pStyle w:val="newncpi"/>
        <w:divId w:val="885870126"/>
      </w:pPr>
      <w:bookmarkStart w:id="23" w:name="a57"/>
      <w:bookmarkEnd w:id="23"/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CB43FD" w:rsidRDefault="00CB43FD">
      <w:pPr>
        <w:pStyle w:val="newncpi"/>
        <w:divId w:val="885870126"/>
      </w:pPr>
      <w:r>
        <w:t>до 1 января 2017 г.:</w:t>
      </w:r>
    </w:p>
    <w:p w:rsidR="00CB43FD" w:rsidRDefault="00CB43FD">
      <w:pPr>
        <w:pStyle w:val="newncpi"/>
        <w:divId w:val="885870126"/>
      </w:pPr>
      <w:bookmarkStart w:id="24" w:name="a58"/>
      <w:bookmarkEnd w:id="24"/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CB43FD" w:rsidRDefault="00CB43FD">
      <w:pPr>
        <w:pStyle w:val="newncpi"/>
        <w:divId w:val="885870126"/>
      </w:pPr>
      <w:bookmarkStart w:id="25" w:name="a59"/>
      <w:bookmarkEnd w:id="25"/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CB43FD" w:rsidRDefault="00CB43FD">
      <w:pPr>
        <w:pStyle w:val="newncpi"/>
        <w:divId w:val="885870126"/>
      </w:pPr>
      <w:bookmarkStart w:id="26" w:name="a60"/>
      <w:bookmarkEnd w:id="26"/>
      <w:r>
        <w:t>по стимулированию граждан к обращению за осуществлением административных процедур в электронном виде;</w:t>
      </w:r>
    </w:p>
    <w:p w:rsidR="00CB43FD" w:rsidRDefault="00CB43FD">
      <w:pPr>
        <w:pStyle w:val="underpoint"/>
        <w:divId w:val="885870126"/>
      </w:pPr>
      <w:r>
        <w:lastRenderedPageBreak/>
        <w:t>3.2. Совету Министров Республики Беларусь совместно с облисполкомами и Минским горисполкомом:</w:t>
      </w:r>
    </w:p>
    <w:p w:rsidR="00CB43FD" w:rsidRDefault="00CB43FD">
      <w:pPr>
        <w:pStyle w:val="newncpi"/>
        <w:divId w:val="885870126"/>
      </w:pPr>
      <w:bookmarkStart w:id="27" w:name="a61"/>
      <w:bookmarkEnd w:id="27"/>
      <w: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CB43FD" w:rsidRDefault="00CB43FD">
      <w:pPr>
        <w:pStyle w:val="newncpi"/>
        <w:divId w:val="885870126"/>
      </w:pPr>
      <w:bookmarkStart w:id="28" w:name="a62"/>
      <w:bookmarkEnd w:id="28"/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CB43FD" w:rsidRDefault="00CB43FD">
      <w:pPr>
        <w:pStyle w:val="underpoint"/>
        <w:divId w:val="885870126"/>
      </w:pPr>
      <w:bookmarkStart w:id="29" w:name="a63"/>
      <w:bookmarkEnd w:id="29"/>
      <w: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CB43FD" w:rsidRDefault="00CB43FD">
      <w:pPr>
        <w:pStyle w:val="underpoint"/>
        <w:divId w:val="885870126"/>
      </w:pPr>
      <w:bookmarkStart w:id="30" w:name="a64"/>
      <w:bookmarkEnd w:id="30"/>
      <w:r>
        <w:t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CB43FD" w:rsidRDefault="00CB43FD">
      <w:pPr>
        <w:pStyle w:val="point"/>
        <w:divId w:val="885870126"/>
      </w:pPr>
      <w:r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CB43FD" w:rsidRDefault="00CB43FD">
      <w:pPr>
        <w:pStyle w:val="underpoint"/>
        <w:divId w:val="885870126"/>
      </w:pPr>
      <w:bookmarkStart w:id="31" w:name="a65"/>
      <w:bookmarkEnd w:id="31"/>
      <w:r>
        <w:t>4.1. облисполкомам и Минскому горисполкому:</w:t>
      </w:r>
    </w:p>
    <w:p w:rsidR="00CB43FD" w:rsidRDefault="00CB43FD">
      <w:pPr>
        <w:pStyle w:val="newncpi"/>
        <w:divId w:val="885870126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CB43FD" w:rsidRDefault="00CB43FD">
      <w:pPr>
        <w:pStyle w:val="newncpi"/>
        <w:divId w:val="885870126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CB43FD" w:rsidRDefault="00CB43FD">
      <w:pPr>
        <w:pStyle w:val="newncpi"/>
        <w:divId w:val="885870126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CB43FD" w:rsidRDefault="00CB43FD">
      <w:pPr>
        <w:pStyle w:val="underpoint"/>
        <w:divId w:val="885870126"/>
      </w:pPr>
      <w:r>
        <w:t>4.2. Совету Министров Республики Беларусь совместно с облисполкомами и Минским горисполкомом:</w:t>
      </w:r>
    </w:p>
    <w:p w:rsidR="00CB43FD" w:rsidRDefault="00CB43FD">
      <w:pPr>
        <w:pStyle w:val="newncpi"/>
        <w:divId w:val="885870126"/>
      </w:pPr>
      <w:bookmarkStart w:id="32" w:name="a66"/>
      <w:bookmarkEnd w:id="32"/>
      <w: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CB43FD" w:rsidRDefault="00CB43FD">
      <w:pPr>
        <w:pStyle w:val="newncpi"/>
        <w:divId w:val="885870126"/>
      </w:pPr>
      <w:bookmarkStart w:id="33" w:name="a67"/>
      <w:bookmarkEnd w:id="33"/>
      <w:r>
        <w:t xml:space="preserve"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</w:t>
      </w:r>
      <w:r>
        <w:lastRenderedPageBreak/>
        <w:t>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CB43FD" w:rsidRDefault="00CB43FD">
      <w:pPr>
        <w:pStyle w:val="underpoint"/>
        <w:divId w:val="885870126"/>
      </w:pPr>
      <w: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CB43FD" w:rsidRDefault="00CB43FD">
      <w:pPr>
        <w:pStyle w:val="point"/>
        <w:divId w:val="885870126"/>
      </w:pPr>
      <w:r>
        <w:t>5. Генеральной прокуратуре:</w:t>
      </w:r>
    </w:p>
    <w:p w:rsidR="00CB43FD" w:rsidRDefault="00CB43FD">
      <w:pPr>
        <w:pStyle w:val="newncpi"/>
        <w:divId w:val="885870126"/>
      </w:pPr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CB43FD" w:rsidRDefault="00CB43FD">
      <w:pPr>
        <w:pStyle w:val="newncpi"/>
        <w:divId w:val="885870126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CB43FD" w:rsidRDefault="00CB43FD">
      <w:pPr>
        <w:pStyle w:val="newncpi"/>
        <w:divId w:val="885870126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CB43FD" w:rsidRDefault="00CB43FD">
      <w:pPr>
        <w:pStyle w:val="point"/>
        <w:divId w:val="885870126"/>
      </w:pPr>
      <w: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CB43FD" w:rsidRDefault="00CB43FD">
      <w:pPr>
        <w:pStyle w:val="point"/>
        <w:divId w:val="885870126"/>
      </w:pPr>
      <w: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CB43FD" w:rsidRDefault="00CB43FD">
      <w:pPr>
        <w:pStyle w:val="point"/>
        <w:divId w:val="885870126"/>
      </w:pPr>
      <w:r>
        <w:t>8. Контроль за выполнением настоящей Директивы возложить на Администрацию Президента Республики Беларусь.</w:t>
      </w:r>
    </w:p>
    <w:p w:rsidR="00CB43FD" w:rsidRDefault="00CB43FD">
      <w:pPr>
        <w:pStyle w:val="newncpi"/>
        <w:divId w:val="885870126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406"/>
        <w:gridCol w:w="5406"/>
      </w:tblGrid>
      <w:tr w:rsidR="00CB43FD">
        <w:trPr>
          <w:divId w:val="8858701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43FD" w:rsidRDefault="00CB43FD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43FD" w:rsidRDefault="00CB43FD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CB43FD" w:rsidRDefault="00CB43FD">
      <w:pPr>
        <w:pStyle w:val="newncpi0"/>
        <w:divId w:val="885870126"/>
      </w:pPr>
      <w:r>
        <w:t> </w:t>
      </w:r>
    </w:p>
    <w:sectPr w:rsidR="00CB43FD" w:rsidSect="00CB43F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43FD"/>
    <w:rsid w:val="00361E2D"/>
    <w:rsid w:val="00CB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3FD"/>
    <w:rPr>
      <w:color w:val="0000FF"/>
      <w:u w:val="single"/>
    </w:rPr>
  </w:style>
  <w:style w:type="paragraph" w:customStyle="1" w:styleId="title">
    <w:name w:val="title"/>
    <w:basedOn w:val="a"/>
    <w:rsid w:val="00CB43F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B43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B43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CB43F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CB43FD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B43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B43F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CB43F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B43F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B43F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B43F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B43F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B43F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B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ust_OM\Downloads\tx.dll%3fd=298831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2734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 Ольга Михайловна</dc:creator>
  <cp:lastModifiedBy>Куст Ольга Михайловна</cp:lastModifiedBy>
  <cp:revision>2</cp:revision>
  <dcterms:created xsi:type="dcterms:W3CDTF">2022-07-18T05:52:00Z</dcterms:created>
  <dcterms:modified xsi:type="dcterms:W3CDTF">2022-07-18T05:52:00Z</dcterms:modified>
</cp:coreProperties>
</file>