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D6" w:rsidRPr="00EC60D6" w:rsidRDefault="00EC60D6" w:rsidP="00056BB5">
      <w:pPr>
        <w:shd w:val="clear" w:color="auto" w:fill="FFFFFF"/>
        <w:spacing w:before="420" w:after="288"/>
        <w:jc w:val="center"/>
        <w:outlineLvl w:val="1"/>
        <w:rPr>
          <w:rFonts w:eastAsia="Times New Roman" w:cs="Times New Roman"/>
          <w:color w:val="000000"/>
          <w:szCs w:val="30"/>
          <w:lang w:eastAsia="ru-RU"/>
        </w:rPr>
      </w:pPr>
      <w:r w:rsidRPr="00056BB5">
        <w:rPr>
          <w:rFonts w:eastAsia="Times New Roman" w:cs="Times New Roman"/>
          <w:b/>
          <w:color w:val="000000"/>
          <w:szCs w:val="30"/>
          <w:lang w:eastAsia="ru-RU"/>
        </w:rPr>
        <w:t>Ликвидация</w:t>
      </w:r>
      <w:r w:rsidRPr="00EC60D6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Pr="00056BB5">
        <w:rPr>
          <w:rFonts w:eastAsia="Times New Roman" w:cs="Times New Roman"/>
          <w:b/>
          <w:color w:val="000000"/>
          <w:szCs w:val="30"/>
          <w:lang w:eastAsia="ru-RU"/>
        </w:rPr>
        <w:t>субъектов хозяйствования</w:t>
      </w:r>
    </w:p>
    <w:p w:rsidR="00EC60D6" w:rsidRPr="00EC60D6" w:rsidRDefault="00EC60D6" w:rsidP="00EC60D6">
      <w:pPr>
        <w:shd w:val="clear" w:color="auto" w:fill="FFFFFF"/>
        <w:spacing w:after="216" w:line="375" w:lineRule="atLeast"/>
        <w:rPr>
          <w:rFonts w:eastAsia="Times New Roman" w:cs="Times New Roman"/>
          <w:szCs w:val="30"/>
          <w:lang w:eastAsia="ru-RU"/>
        </w:rPr>
      </w:pPr>
      <w:r w:rsidRPr="00EC60D6">
        <w:rPr>
          <w:rFonts w:eastAsia="Times New Roman" w:cs="Times New Roman"/>
          <w:szCs w:val="30"/>
          <w:lang w:eastAsia="ru-RU"/>
        </w:rPr>
        <w:t xml:space="preserve">Ликвидация юридических лиц и индивидуальных предпринимателей осуществляется в соответствии с Гражданским кодексом Республики Беларусь и  </w:t>
      </w:r>
      <w:hyperlink r:id="rId5" w:tgtFrame="_blank" w:history="1">
        <w:r w:rsidRPr="00EC60D6">
          <w:rPr>
            <w:rFonts w:eastAsia="Times New Roman" w:cs="Times New Roman"/>
            <w:szCs w:val="30"/>
            <w:lang w:eastAsia="ru-RU"/>
          </w:rPr>
          <w:t>Положением</w:t>
        </w:r>
      </w:hyperlink>
      <w:r w:rsidRPr="00EC60D6">
        <w:rPr>
          <w:rFonts w:eastAsia="Times New Roman" w:cs="Times New Roman"/>
          <w:szCs w:val="30"/>
          <w:lang w:eastAsia="ru-RU"/>
        </w:rPr>
        <w:t> о ликвидации (прекращении деятельности) субъектов хозяйствования, утвержденным Декретом Президента Республики Беларусь от 16 января 2009 г. № 1 (далее — Положение).</w:t>
      </w:r>
    </w:p>
    <w:p w:rsidR="00EC60D6" w:rsidRPr="00EC60D6" w:rsidRDefault="00EC60D6" w:rsidP="00EC60D6">
      <w:pPr>
        <w:shd w:val="clear" w:color="auto" w:fill="FFFFFF"/>
        <w:spacing w:after="216" w:line="375" w:lineRule="atLeast"/>
        <w:rPr>
          <w:rFonts w:eastAsia="Times New Roman" w:cs="Times New Roman"/>
          <w:szCs w:val="30"/>
          <w:lang w:eastAsia="ru-RU"/>
        </w:rPr>
      </w:pPr>
      <w:r w:rsidRPr="00EC60D6">
        <w:rPr>
          <w:rFonts w:eastAsia="Times New Roman" w:cs="Times New Roman"/>
          <w:szCs w:val="30"/>
          <w:lang w:eastAsia="ru-RU"/>
        </w:rPr>
        <w:t xml:space="preserve">В случае принятия решения </w:t>
      </w:r>
      <w:r w:rsidRPr="00056BB5">
        <w:rPr>
          <w:rFonts w:eastAsia="Times New Roman" w:cs="Times New Roman"/>
          <w:szCs w:val="30"/>
          <w:lang w:eastAsia="ru-RU"/>
        </w:rPr>
        <w:t>о ликвидации юридического лица</w:t>
      </w:r>
      <w:r w:rsidRPr="00EC60D6">
        <w:rPr>
          <w:rFonts w:eastAsia="Times New Roman" w:cs="Times New Roman"/>
          <w:szCs w:val="30"/>
          <w:lang w:eastAsia="ru-RU"/>
        </w:rPr>
        <w:t xml:space="preserve"> собственник имущества (участники, учредители) этого юридического лица назначает ликвидационную комиссию (ликвидатора), распределяет обязанности между председателем и членами ликвидационной комиссии (в случае назначения ликвидационной комиссии) и устанавливает порядок и сроки ликвидации. При этом </w:t>
      </w:r>
      <w:r w:rsidRPr="00056BB5">
        <w:rPr>
          <w:rFonts w:eastAsia="Times New Roman" w:cs="Times New Roman"/>
          <w:b/>
          <w:szCs w:val="30"/>
          <w:lang w:eastAsia="ru-RU"/>
        </w:rPr>
        <w:t xml:space="preserve">срок </w:t>
      </w:r>
      <w:r w:rsidRPr="00EC60D6">
        <w:rPr>
          <w:rFonts w:eastAsia="Times New Roman" w:cs="Times New Roman"/>
          <w:szCs w:val="30"/>
          <w:lang w:eastAsia="ru-RU"/>
        </w:rPr>
        <w:t xml:space="preserve">ликвидации </w:t>
      </w:r>
      <w:r w:rsidRPr="00056BB5">
        <w:rPr>
          <w:rFonts w:eastAsia="Times New Roman" w:cs="Times New Roman"/>
          <w:b/>
          <w:szCs w:val="30"/>
          <w:lang w:eastAsia="ru-RU"/>
        </w:rPr>
        <w:t>не может превышать</w:t>
      </w:r>
      <w:r w:rsidRPr="00EC60D6">
        <w:rPr>
          <w:rFonts w:eastAsia="Times New Roman" w:cs="Times New Roman"/>
          <w:szCs w:val="30"/>
          <w:lang w:eastAsia="ru-RU"/>
        </w:rPr>
        <w:t xml:space="preserve"> девяти месяцев со дня принятия решения о ликвидации (прекращении деятельности) с правом его продления, но не более чем до двенадцати месяцев.</w:t>
      </w:r>
    </w:p>
    <w:p w:rsidR="00EC60D6" w:rsidRPr="00EC60D6" w:rsidRDefault="00EC60D6" w:rsidP="00EC60D6">
      <w:pPr>
        <w:shd w:val="clear" w:color="auto" w:fill="FFFFFF"/>
        <w:spacing w:after="216" w:line="375" w:lineRule="atLeast"/>
        <w:rPr>
          <w:rFonts w:eastAsia="Times New Roman" w:cs="Times New Roman"/>
          <w:szCs w:val="30"/>
          <w:lang w:eastAsia="ru-RU"/>
        </w:rPr>
      </w:pPr>
      <w:r w:rsidRPr="00EC60D6">
        <w:rPr>
          <w:rFonts w:eastAsia="Times New Roman" w:cs="Times New Roman"/>
          <w:szCs w:val="30"/>
          <w:lang w:eastAsia="ru-RU"/>
        </w:rPr>
        <w:t>При наличии у ликвидируемого юридического лица задолженности перед кредиторами председателем ликвидационной комиссии (ликвидатором) не может быть назначен собственник имущества (учредитель, участник), руководитель этого юридического лица. Требования к лицам, которые могут быть назначены председателем ликвидационной комиссии (ликвидатором) в этом случае, определены </w:t>
      </w:r>
      <w:hyperlink r:id="rId6" w:tgtFrame="_blank" w:history="1">
        <w:r w:rsidRPr="00EC60D6">
          <w:rPr>
            <w:rFonts w:eastAsia="Times New Roman" w:cs="Times New Roman"/>
            <w:szCs w:val="30"/>
            <w:lang w:eastAsia="ru-RU"/>
          </w:rPr>
          <w:t>постановлением</w:t>
        </w:r>
      </w:hyperlink>
      <w:r w:rsidRPr="00EC60D6">
        <w:rPr>
          <w:rFonts w:eastAsia="Times New Roman" w:cs="Times New Roman"/>
          <w:szCs w:val="30"/>
          <w:lang w:eastAsia="ru-RU"/>
        </w:rPr>
        <w:t> Совета Министров Республики Беларусь от 24 апреля 2013 г. № 314 «О некоторых вопросах назначения председателя ликвидационной комиссии (ликвидатора)».</w:t>
      </w:r>
    </w:p>
    <w:p w:rsidR="00EC60D6" w:rsidRPr="00EC60D6" w:rsidRDefault="00EC60D6" w:rsidP="00EC60D6">
      <w:pPr>
        <w:shd w:val="clear" w:color="auto" w:fill="FFFFFF"/>
        <w:spacing w:after="216" w:line="375" w:lineRule="atLeast"/>
        <w:rPr>
          <w:rFonts w:eastAsia="Times New Roman" w:cs="Times New Roman"/>
          <w:szCs w:val="30"/>
          <w:lang w:eastAsia="ru-RU"/>
        </w:rPr>
      </w:pPr>
      <w:r w:rsidRPr="00EC60D6">
        <w:rPr>
          <w:rFonts w:eastAsia="Times New Roman" w:cs="Times New Roman"/>
          <w:szCs w:val="30"/>
          <w:lang w:eastAsia="ru-RU"/>
        </w:rPr>
        <w:t xml:space="preserve">До представления документов в регистрирующий </w:t>
      </w:r>
      <w:r w:rsidRPr="00056BB5">
        <w:rPr>
          <w:rFonts w:eastAsia="Times New Roman" w:cs="Times New Roman"/>
          <w:szCs w:val="30"/>
          <w:lang w:eastAsia="ru-RU"/>
        </w:rPr>
        <w:t>орган председателю ликвидационной комиссии (ликвидатору), необходимо:</w:t>
      </w:r>
    </w:p>
    <w:p w:rsidR="00EC60D6" w:rsidRPr="00EC60D6" w:rsidRDefault="00EC60D6" w:rsidP="00EC60D6">
      <w:pPr>
        <w:numPr>
          <w:ilvl w:val="0"/>
          <w:numId w:val="3"/>
        </w:numPr>
        <w:shd w:val="clear" w:color="auto" w:fill="FFFFFF"/>
        <w:spacing w:before="100" w:beforeAutospacing="1" w:after="105"/>
        <w:ind w:left="0"/>
        <w:rPr>
          <w:rFonts w:eastAsia="Times New Roman" w:cs="Times New Roman"/>
          <w:szCs w:val="30"/>
          <w:lang w:eastAsia="ru-RU"/>
        </w:rPr>
      </w:pPr>
      <w:r w:rsidRPr="00EC60D6">
        <w:rPr>
          <w:rFonts w:eastAsia="Times New Roman" w:cs="Times New Roman"/>
          <w:szCs w:val="30"/>
          <w:lang w:eastAsia="ru-RU"/>
        </w:rPr>
        <w:t>решить вопрос о необходимости обращения к аудитору за независимой оценкой его деятельности (</w:t>
      </w:r>
      <w:hyperlink r:id="rId7" w:tgtFrame="_blank" w:history="1">
        <w:r w:rsidRPr="00EC60D6">
          <w:rPr>
            <w:rFonts w:eastAsia="Times New Roman" w:cs="Times New Roman"/>
            <w:szCs w:val="30"/>
            <w:u w:val="single"/>
            <w:lang w:eastAsia="ru-RU"/>
          </w:rPr>
          <w:t>постановление</w:t>
        </w:r>
      </w:hyperlink>
      <w:r w:rsidRPr="00EC60D6">
        <w:rPr>
          <w:rFonts w:eastAsia="Times New Roman" w:cs="Times New Roman"/>
          <w:szCs w:val="30"/>
          <w:lang w:eastAsia="ru-RU"/>
        </w:rPr>
        <w:t> Совета Министров Республики Беларусь от 4 июля 2017 г. № 500 «О некоторых вопросах оказания аудиторами услуг по независимой оценке деятельности юридических лиц (индивидуальных предпринимателей) при их ликвидации (прекращении деятельности)»);</w:t>
      </w:r>
    </w:p>
    <w:p w:rsidR="00EC60D6" w:rsidRDefault="00752E0B" w:rsidP="00EC60D6">
      <w:pPr>
        <w:numPr>
          <w:ilvl w:val="0"/>
          <w:numId w:val="3"/>
        </w:numPr>
        <w:shd w:val="clear" w:color="auto" w:fill="FFFFFF"/>
        <w:spacing w:before="100" w:beforeAutospacing="1"/>
        <w:ind w:left="0"/>
        <w:rPr>
          <w:rFonts w:eastAsia="Times New Roman" w:cs="Times New Roman"/>
          <w:szCs w:val="30"/>
          <w:lang w:eastAsia="ru-RU"/>
        </w:rPr>
      </w:pPr>
      <w:hyperlink r:id="rId8" w:tgtFrame="_blank" w:history="1">
        <w:r w:rsidR="00EC60D6" w:rsidRPr="00EC60D6">
          <w:rPr>
            <w:rFonts w:eastAsia="Times New Roman" w:cs="Times New Roman"/>
            <w:szCs w:val="30"/>
            <w:u w:val="single"/>
            <w:lang w:eastAsia="ru-RU"/>
          </w:rPr>
          <w:t>оплатить услуги</w:t>
        </w:r>
      </w:hyperlink>
      <w:r w:rsidR="00EC60D6" w:rsidRPr="00EC60D6">
        <w:rPr>
          <w:rFonts w:eastAsia="Times New Roman" w:cs="Times New Roman"/>
          <w:szCs w:val="30"/>
          <w:lang w:eastAsia="ru-RU"/>
        </w:rPr>
        <w:t> учреждения «Редакция журнала «Юстиция Беларуси».</w:t>
      </w:r>
    </w:p>
    <w:p w:rsidR="00056BB5" w:rsidRPr="00056BB5" w:rsidRDefault="00056BB5" w:rsidP="00056BB5">
      <w:pPr>
        <w:pStyle w:val="a5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0" w:after="300" w:line="300" w:lineRule="atLeast"/>
        <w:jc w:val="center"/>
        <w:rPr>
          <w:color w:val="333333"/>
          <w:sz w:val="21"/>
          <w:szCs w:val="21"/>
        </w:rPr>
      </w:pPr>
      <w:r w:rsidRPr="00056BB5">
        <w:rPr>
          <w:color w:val="333333"/>
        </w:rPr>
        <w:lastRenderedPageBreak/>
        <w:t>Учреждение «Редакция журнала «Юстиция Беларуси», УНП 101473130</w:t>
      </w:r>
      <w:r w:rsidRPr="00056BB5">
        <w:rPr>
          <w:color w:val="333333"/>
        </w:rPr>
        <w:br/>
        <w:t xml:space="preserve">220004, г. Минск, ул. </w:t>
      </w:r>
      <w:proofErr w:type="spellStart"/>
      <w:r w:rsidRPr="00056BB5">
        <w:rPr>
          <w:color w:val="333333"/>
        </w:rPr>
        <w:t>Кальварийская</w:t>
      </w:r>
      <w:proofErr w:type="spellEnd"/>
      <w:r w:rsidRPr="00056BB5">
        <w:rPr>
          <w:color w:val="333333"/>
        </w:rPr>
        <w:t>, 1-1, комн. 703</w:t>
      </w:r>
      <w:r w:rsidRPr="00056BB5">
        <w:rPr>
          <w:color w:val="333333"/>
        </w:rPr>
        <w:br/>
      </w:r>
      <w:proofErr w:type="gramStart"/>
      <w:r w:rsidRPr="00056BB5">
        <w:rPr>
          <w:color w:val="333333"/>
        </w:rPr>
        <w:t>Р</w:t>
      </w:r>
      <w:proofErr w:type="gramEnd"/>
      <w:r w:rsidRPr="00056BB5">
        <w:rPr>
          <w:color w:val="333333"/>
        </w:rPr>
        <w:t xml:space="preserve">/с BY97AKBB30150000008730000000 в ОАО «АСБ </w:t>
      </w:r>
      <w:proofErr w:type="spellStart"/>
      <w:r w:rsidRPr="00056BB5">
        <w:rPr>
          <w:color w:val="333333"/>
        </w:rPr>
        <w:t>Беларусбанк</w:t>
      </w:r>
      <w:proofErr w:type="spellEnd"/>
      <w:r w:rsidRPr="00056BB5">
        <w:rPr>
          <w:color w:val="333333"/>
        </w:rPr>
        <w:t>», БИК AKBBBY2X</w:t>
      </w:r>
      <w:r w:rsidRPr="00056BB5">
        <w:rPr>
          <w:color w:val="333333"/>
          <w:sz w:val="21"/>
          <w:szCs w:val="21"/>
        </w:rPr>
        <w:br/>
      </w:r>
      <w:r w:rsidRPr="00056BB5">
        <w:rPr>
          <w:color w:val="333333"/>
        </w:rPr>
        <w:t xml:space="preserve">220089, г. Минск, </w:t>
      </w:r>
      <w:proofErr w:type="spellStart"/>
      <w:r w:rsidRPr="00056BB5">
        <w:rPr>
          <w:color w:val="333333"/>
        </w:rPr>
        <w:t>пр-т</w:t>
      </w:r>
      <w:proofErr w:type="spellEnd"/>
      <w:r w:rsidRPr="00056BB5">
        <w:rPr>
          <w:color w:val="333333"/>
        </w:rPr>
        <w:t xml:space="preserve"> Дзержинского, 18</w:t>
      </w:r>
      <w:r w:rsidRPr="00056BB5">
        <w:rPr>
          <w:color w:val="333333"/>
        </w:rPr>
        <w:br/>
      </w:r>
      <w:r w:rsidRPr="00056BB5">
        <w:rPr>
          <w:b/>
          <w:bCs/>
          <w:color w:val="333333"/>
        </w:rPr>
        <w:t>Стоимость объявления </w:t>
      </w:r>
      <w:r w:rsidRPr="00056BB5">
        <w:rPr>
          <w:color w:val="333333"/>
        </w:rPr>
        <w:t>–</w:t>
      </w:r>
      <w:r w:rsidRPr="00056BB5">
        <w:rPr>
          <w:b/>
          <w:bCs/>
          <w:color w:val="333333"/>
        </w:rPr>
        <w:t> </w:t>
      </w:r>
      <w:r w:rsidR="003F3B75">
        <w:rPr>
          <w:b/>
          <w:bCs/>
          <w:color w:val="333333"/>
        </w:rPr>
        <w:t>20</w:t>
      </w:r>
      <w:r w:rsidRPr="00056BB5">
        <w:rPr>
          <w:b/>
          <w:bCs/>
          <w:color w:val="333333"/>
        </w:rPr>
        <w:t>,00 белорусских рублей </w:t>
      </w:r>
      <w:r w:rsidRPr="00056BB5">
        <w:rPr>
          <w:color w:val="333333"/>
        </w:rPr>
        <w:t>без НДС на основании п.п.3.12 п.3 ст.286 Особенной части Налогового кодекса Республики Беларусь от 29.12.2009 г. №71-З</w:t>
      </w:r>
    </w:p>
    <w:p w:rsidR="00EC60D6" w:rsidRPr="00056BB5" w:rsidRDefault="00EC60D6" w:rsidP="00EC60D6">
      <w:pPr>
        <w:shd w:val="clear" w:color="auto" w:fill="FFFFFF"/>
        <w:spacing w:before="504" w:after="120"/>
        <w:rPr>
          <w:rFonts w:eastAsia="Times New Roman" w:cs="Times New Roman"/>
          <w:szCs w:val="30"/>
          <w:lang w:eastAsia="ru-RU"/>
        </w:rPr>
      </w:pPr>
      <w:r w:rsidRPr="00056BB5">
        <w:rPr>
          <w:rFonts w:eastAsia="Times New Roman" w:cs="Times New Roman"/>
          <w:szCs w:val="30"/>
          <w:lang w:eastAsia="ru-RU"/>
        </w:rPr>
        <w:t xml:space="preserve">Председатель ликвидационной комиссии (ликвидатор) юридического лица, </w:t>
      </w:r>
      <w:r w:rsidRPr="00056BB5">
        <w:rPr>
          <w:rFonts w:eastAsia="Times New Roman" w:cs="Times New Roman"/>
          <w:b/>
          <w:szCs w:val="30"/>
          <w:lang w:eastAsia="ru-RU"/>
        </w:rPr>
        <w:t xml:space="preserve">в течение 10 рабочих дней </w:t>
      </w:r>
      <w:proofErr w:type="gramStart"/>
      <w:r w:rsidRPr="00056BB5">
        <w:rPr>
          <w:rFonts w:eastAsia="Times New Roman" w:cs="Times New Roman"/>
          <w:b/>
          <w:szCs w:val="30"/>
          <w:lang w:eastAsia="ru-RU"/>
        </w:rPr>
        <w:t>с даты принятия</w:t>
      </w:r>
      <w:proofErr w:type="gramEnd"/>
      <w:r w:rsidRPr="00056BB5">
        <w:rPr>
          <w:rFonts w:eastAsia="Times New Roman" w:cs="Times New Roman"/>
          <w:b/>
          <w:szCs w:val="30"/>
          <w:lang w:eastAsia="ru-RU"/>
        </w:rPr>
        <w:t xml:space="preserve"> решения</w:t>
      </w:r>
      <w:r w:rsidRPr="00056BB5">
        <w:rPr>
          <w:rFonts w:eastAsia="Times New Roman" w:cs="Times New Roman"/>
          <w:szCs w:val="30"/>
          <w:lang w:eastAsia="ru-RU"/>
        </w:rPr>
        <w:t xml:space="preserve"> о ликвидации обязаны представить в регистрирующий орган следующие документы:</w:t>
      </w:r>
    </w:p>
    <w:p w:rsidR="00EC60D6" w:rsidRPr="00EC60D6" w:rsidRDefault="00752E0B" w:rsidP="00EC60D6">
      <w:pPr>
        <w:numPr>
          <w:ilvl w:val="0"/>
          <w:numId w:val="4"/>
        </w:numPr>
        <w:shd w:val="clear" w:color="auto" w:fill="FFFFFF"/>
        <w:spacing w:before="100" w:beforeAutospacing="1" w:after="105"/>
        <w:ind w:left="0"/>
        <w:rPr>
          <w:rFonts w:eastAsia="Times New Roman" w:cs="Times New Roman"/>
          <w:szCs w:val="30"/>
          <w:lang w:eastAsia="ru-RU"/>
        </w:rPr>
      </w:pPr>
      <w:hyperlink r:id="rId9" w:history="1">
        <w:r w:rsidR="00EC60D6" w:rsidRPr="00EC60D6">
          <w:rPr>
            <w:rFonts w:eastAsia="Times New Roman" w:cs="Times New Roman"/>
            <w:szCs w:val="30"/>
            <w:u w:val="single"/>
            <w:lang w:eastAsia="ru-RU"/>
          </w:rPr>
          <w:t>заявление о ликвидации юридического лица;</w:t>
        </w:r>
      </w:hyperlink>
    </w:p>
    <w:p w:rsidR="00EC60D6" w:rsidRPr="00EC60D6" w:rsidRDefault="00EC60D6" w:rsidP="00EC60D6">
      <w:pPr>
        <w:numPr>
          <w:ilvl w:val="0"/>
          <w:numId w:val="4"/>
        </w:numPr>
        <w:shd w:val="clear" w:color="auto" w:fill="FFFFFF"/>
        <w:spacing w:before="100" w:beforeAutospacing="1" w:after="105"/>
        <w:ind w:left="0"/>
        <w:rPr>
          <w:rFonts w:eastAsia="Times New Roman" w:cs="Times New Roman"/>
          <w:szCs w:val="30"/>
          <w:lang w:eastAsia="ru-RU"/>
        </w:rPr>
      </w:pPr>
      <w:r w:rsidRPr="00E77682">
        <w:rPr>
          <w:rFonts w:eastAsia="Times New Roman" w:cs="Times New Roman"/>
          <w:szCs w:val="30"/>
          <w:u w:val="single"/>
          <w:lang w:eastAsia="ru-RU"/>
        </w:rPr>
        <w:t>решение о ликвидации юридического лица</w:t>
      </w:r>
      <w:r w:rsidRPr="00EC60D6">
        <w:rPr>
          <w:rFonts w:eastAsia="Times New Roman" w:cs="Times New Roman"/>
          <w:szCs w:val="30"/>
          <w:lang w:eastAsia="ru-RU"/>
        </w:rPr>
        <w:t xml:space="preserve"> (решение, составленное на иностранном языке, должно быть переведено на белорусский или русский язык (подпись переводчика нотариально удостоверяется));</w:t>
      </w:r>
    </w:p>
    <w:p w:rsidR="00EC60D6" w:rsidRDefault="00EC60D6" w:rsidP="00EC60D6">
      <w:pPr>
        <w:numPr>
          <w:ilvl w:val="0"/>
          <w:numId w:val="4"/>
        </w:numPr>
        <w:shd w:val="clear" w:color="auto" w:fill="FFFFFF"/>
        <w:spacing w:before="100" w:beforeAutospacing="1"/>
        <w:ind w:left="0"/>
        <w:rPr>
          <w:rFonts w:eastAsia="Times New Roman" w:cs="Times New Roman"/>
          <w:szCs w:val="30"/>
          <w:lang w:eastAsia="ru-RU"/>
        </w:rPr>
      </w:pPr>
      <w:r w:rsidRPr="00EC60D6">
        <w:rPr>
          <w:rFonts w:eastAsia="Times New Roman" w:cs="Times New Roman"/>
          <w:szCs w:val="30"/>
          <w:lang w:eastAsia="ru-RU"/>
        </w:rPr>
        <w:t>легализованную выписку из торгового регистра страны учреждения или иное эквивалентное доказательство юридического статуса организации в соответствии с законодательством страны ее учреждения либо нотариально заверенная копия указанного документа с переводом на белорусский или русский язык (подпись переводчика нотариально удостоверяется) — в случае если собственником имущества (учредителями, участниками) юридического лица является иностранная организация.</w:t>
      </w:r>
    </w:p>
    <w:p w:rsidR="00056BB5" w:rsidRDefault="00056BB5" w:rsidP="00EC60D6">
      <w:pPr>
        <w:shd w:val="clear" w:color="auto" w:fill="FFFFFF"/>
        <w:spacing w:after="216" w:line="375" w:lineRule="atLeast"/>
        <w:rPr>
          <w:rFonts w:eastAsia="Times New Roman" w:cs="Times New Roman"/>
          <w:szCs w:val="30"/>
          <w:lang w:eastAsia="ru-RU"/>
        </w:rPr>
      </w:pPr>
    </w:p>
    <w:p w:rsidR="00EC60D6" w:rsidRPr="00EC60D6" w:rsidRDefault="00EC60D6" w:rsidP="00EC60D6">
      <w:pPr>
        <w:shd w:val="clear" w:color="auto" w:fill="FFFFFF"/>
        <w:spacing w:after="216" w:line="375" w:lineRule="atLeast"/>
        <w:rPr>
          <w:rFonts w:eastAsia="Times New Roman" w:cs="Times New Roman"/>
          <w:szCs w:val="30"/>
          <w:lang w:eastAsia="ru-RU"/>
        </w:rPr>
      </w:pPr>
      <w:r w:rsidRPr="00EC60D6">
        <w:rPr>
          <w:rFonts w:eastAsia="Times New Roman" w:cs="Times New Roman"/>
          <w:szCs w:val="30"/>
          <w:lang w:eastAsia="ru-RU"/>
        </w:rPr>
        <w:t>При этом сотруднику регистрирующего органа предъявляются:</w:t>
      </w:r>
    </w:p>
    <w:p w:rsidR="00EC60D6" w:rsidRPr="00EC60D6" w:rsidRDefault="00EC60D6" w:rsidP="00EC60D6">
      <w:pPr>
        <w:numPr>
          <w:ilvl w:val="0"/>
          <w:numId w:val="5"/>
        </w:numPr>
        <w:shd w:val="clear" w:color="auto" w:fill="FFFFFF"/>
        <w:spacing w:before="100" w:beforeAutospacing="1" w:after="105"/>
        <w:ind w:left="0"/>
        <w:rPr>
          <w:rFonts w:eastAsia="Times New Roman" w:cs="Times New Roman"/>
          <w:szCs w:val="30"/>
          <w:lang w:eastAsia="ru-RU"/>
        </w:rPr>
      </w:pPr>
      <w:r w:rsidRPr="00EC60D6">
        <w:rPr>
          <w:rFonts w:eastAsia="Times New Roman" w:cs="Times New Roman"/>
          <w:szCs w:val="30"/>
          <w:lang w:eastAsia="ru-RU"/>
        </w:rPr>
        <w:t>документ, удостоверяющий личность;</w:t>
      </w:r>
    </w:p>
    <w:p w:rsidR="00EC60D6" w:rsidRPr="00EC60D6" w:rsidRDefault="00EC60D6" w:rsidP="00EC60D6">
      <w:pPr>
        <w:numPr>
          <w:ilvl w:val="0"/>
          <w:numId w:val="5"/>
        </w:numPr>
        <w:shd w:val="clear" w:color="auto" w:fill="FFFFFF"/>
        <w:spacing w:before="100" w:beforeAutospacing="1" w:after="105"/>
        <w:ind w:left="0"/>
        <w:rPr>
          <w:rFonts w:eastAsia="Times New Roman" w:cs="Times New Roman"/>
          <w:szCs w:val="30"/>
          <w:lang w:eastAsia="ru-RU"/>
        </w:rPr>
      </w:pPr>
      <w:r w:rsidRPr="00EC60D6">
        <w:rPr>
          <w:rFonts w:eastAsia="Times New Roman" w:cs="Times New Roman"/>
          <w:szCs w:val="30"/>
          <w:lang w:eastAsia="ru-RU"/>
        </w:rPr>
        <w:t>документ, подтверждающий полномочия, в случае, если от имени юридического лица выступает уполномоченное лицо;</w:t>
      </w:r>
    </w:p>
    <w:p w:rsidR="00EC60D6" w:rsidRPr="00EC60D6" w:rsidRDefault="00EC60D6" w:rsidP="00EC60D6">
      <w:pPr>
        <w:numPr>
          <w:ilvl w:val="0"/>
          <w:numId w:val="5"/>
        </w:numPr>
        <w:shd w:val="clear" w:color="auto" w:fill="FFFFFF"/>
        <w:spacing w:before="100" w:beforeAutospacing="1"/>
        <w:ind w:left="0"/>
        <w:rPr>
          <w:rFonts w:eastAsia="Times New Roman" w:cs="Times New Roman"/>
          <w:szCs w:val="30"/>
          <w:lang w:eastAsia="ru-RU"/>
        </w:rPr>
      </w:pPr>
      <w:r w:rsidRPr="00EC60D6">
        <w:rPr>
          <w:rFonts w:eastAsia="Times New Roman" w:cs="Times New Roman"/>
          <w:szCs w:val="30"/>
          <w:lang w:eastAsia="ru-RU"/>
        </w:rPr>
        <w:t>документ, подтверждающий оплату услуг учреждения «Редакция журнала «Юстиция Беларуси».</w:t>
      </w:r>
    </w:p>
    <w:p w:rsidR="00056BB5" w:rsidRDefault="00056BB5" w:rsidP="00EC60D6">
      <w:pPr>
        <w:shd w:val="clear" w:color="auto" w:fill="FFFFFF"/>
        <w:spacing w:after="216" w:line="375" w:lineRule="atLeast"/>
        <w:rPr>
          <w:rFonts w:eastAsia="Times New Roman" w:cs="Times New Roman"/>
          <w:szCs w:val="30"/>
          <w:lang w:eastAsia="ru-RU"/>
        </w:rPr>
      </w:pPr>
    </w:p>
    <w:p w:rsidR="00EC60D6" w:rsidRPr="00EC60D6" w:rsidRDefault="00EC60D6" w:rsidP="00EC60D6">
      <w:pPr>
        <w:shd w:val="clear" w:color="auto" w:fill="FFFFFF"/>
        <w:spacing w:after="216" w:line="375" w:lineRule="atLeast"/>
        <w:rPr>
          <w:rFonts w:eastAsia="Times New Roman" w:cs="Times New Roman"/>
          <w:szCs w:val="30"/>
          <w:lang w:eastAsia="ru-RU"/>
        </w:rPr>
      </w:pPr>
      <w:r w:rsidRPr="00EC60D6">
        <w:rPr>
          <w:rFonts w:eastAsia="Times New Roman" w:cs="Times New Roman"/>
          <w:szCs w:val="30"/>
          <w:lang w:eastAsia="ru-RU"/>
        </w:rPr>
        <w:lastRenderedPageBreak/>
        <w:t xml:space="preserve">Документы, необходимые для начала процедуры ликвидации, могут быть представлены в регистрирующий </w:t>
      </w:r>
      <w:proofErr w:type="gramStart"/>
      <w:r w:rsidRPr="00EC60D6">
        <w:rPr>
          <w:rFonts w:eastAsia="Times New Roman" w:cs="Times New Roman"/>
          <w:szCs w:val="30"/>
          <w:lang w:eastAsia="ru-RU"/>
        </w:rPr>
        <w:t>орган</w:t>
      </w:r>
      <w:proofErr w:type="gramEnd"/>
      <w:r w:rsidRPr="00EC60D6">
        <w:rPr>
          <w:rFonts w:eastAsia="Times New Roman" w:cs="Times New Roman"/>
          <w:szCs w:val="30"/>
          <w:lang w:eastAsia="ru-RU"/>
        </w:rPr>
        <w:t xml:space="preserve"> как путем личного обращения, так и в </w:t>
      </w:r>
      <w:r w:rsidRPr="00E77682">
        <w:rPr>
          <w:rFonts w:eastAsia="Times New Roman" w:cs="Times New Roman"/>
          <w:szCs w:val="30"/>
          <w:u w:val="single"/>
          <w:lang w:eastAsia="ru-RU"/>
        </w:rPr>
        <w:t>электронном виде</w:t>
      </w:r>
      <w:r w:rsidRPr="00EC60D6">
        <w:rPr>
          <w:rFonts w:eastAsia="Times New Roman" w:cs="Times New Roman"/>
          <w:szCs w:val="30"/>
          <w:lang w:eastAsia="ru-RU"/>
        </w:rPr>
        <w:t xml:space="preserve"> посредством </w:t>
      </w:r>
      <w:proofErr w:type="spellStart"/>
      <w:r w:rsidR="00752E0B" w:rsidRPr="00EC60D6">
        <w:rPr>
          <w:rFonts w:eastAsia="Times New Roman" w:cs="Times New Roman"/>
          <w:szCs w:val="30"/>
          <w:lang w:eastAsia="ru-RU"/>
        </w:rPr>
        <w:fldChar w:fldCharType="begin"/>
      </w:r>
      <w:r w:rsidRPr="00EC60D6">
        <w:rPr>
          <w:rFonts w:eastAsia="Times New Roman" w:cs="Times New Roman"/>
          <w:szCs w:val="30"/>
          <w:lang w:eastAsia="ru-RU"/>
        </w:rPr>
        <w:instrText xml:space="preserve"> HYPERLINK "http://egr.gov.by/egrn/" \t "_blank" </w:instrText>
      </w:r>
      <w:r w:rsidR="00752E0B" w:rsidRPr="00EC60D6">
        <w:rPr>
          <w:rFonts w:eastAsia="Times New Roman" w:cs="Times New Roman"/>
          <w:szCs w:val="30"/>
          <w:lang w:eastAsia="ru-RU"/>
        </w:rPr>
        <w:fldChar w:fldCharType="separate"/>
      </w:r>
      <w:r w:rsidRPr="00EC60D6">
        <w:rPr>
          <w:rFonts w:eastAsia="Times New Roman" w:cs="Times New Roman"/>
          <w:szCs w:val="30"/>
          <w:u w:val="single"/>
          <w:lang w:eastAsia="ru-RU"/>
        </w:rPr>
        <w:t>веб-портала</w:t>
      </w:r>
      <w:proofErr w:type="spellEnd"/>
      <w:r w:rsidRPr="00EC60D6">
        <w:rPr>
          <w:rFonts w:eastAsia="Times New Roman" w:cs="Times New Roman"/>
          <w:szCs w:val="30"/>
          <w:u w:val="single"/>
          <w:lang w:eastAsia="ru-RU"/>
        </w:rPr>
        <w:t xml:space="preserve"> ЕГР</w:t>
      </w:r>
      <w:r w:rsidR="00752E0B" w:rsidRPr="00EC60D6">
        <w:rPr>
          <w:rFonts w:eastAsia="Times New Roman" w:cs="Times New Roman"/>
          <w:szCs w:val="30"/>
          <w:lang w:eastAsia="ru-RU"/>
        </w:rPr>
        <w:fldChar w:fldCharType="end"/>
      </w:r>
      <w:r w:rsidRPr="00EC60D6">
        <w:rPr>
          <w:rFonts w:eastAsia="Times New Roman" w:cs="Times New Roman"/>
          <w:szCs w:val="30"/>
          <w:lang w:eastAsia="ru-RU"/>
        </w:rPr>
        <w:t>.</w:t>
      </w:r>
    </w:p>
    <w:p w:rsidR="00EC60D6" w:rsidRPr="00EC60D6" w:rsidRDefault="00EC60D6" w:rsidP="00EC60D6">
      <w:pPr>
        <w:shd w:val="clear" w:color="auto" w:fill="FFFFFF"/>
        <w:spacing w:after="216" w:line="375" w:lineRule="atLeast"/>
        <w:rPr>
          <w:rFonts w:eastAsia="Times New Roman" w:cs="Times New Roman"/>
          <w:szCs w:val="30"/>
          <w:lang w:eastAsia="ru-RU"/>
        </w:rPr>
      </w:pPr>
      <w:r w:rsidRPr="00EC60D6">
        <w:rPr>
          <w:rFonts w:eastAsia="Times New Roman" w:cs="Times New Roman"/>
          <w:szCs w:val="30"/>
          <w:lang w:eastAsia="ru-RU"/>
        </w:rPr>
        <w:t>В этом случае заявление о ликвидации юридического лица заполняется на </w:t>
      </w:r>
      <w:proofErr w:type="spellStart"/>
      <w:r w:rsidRPr="00EC60D6">
        <w:rPr>
          <w:rFonts w:eastAsia="Times New Roman" w:cs="Times New Roman"/>
          <w:szCs w:val="30"/>
          <w:lang w:eastAsia="ru-RU"/>
        </w:rPr>
        <w:t>веб-портале</w:t>
      </w:r>
      <w:proofErr w:type="spellEnd"/>
      <w:r w:rsidRPr="00EC60D6">
        <w:rPr>
          <w:rFonts w:eastAsia="Times New Roman" w:cs="Times New Roman"/>
          <w:szCs w:val="30"/>
          <w:lang w:eastAsia="ru-RU"/>
        </w:rPr>
        <w:t xml:space="preserve"> ЕГР и подписывается электронной цифровой подписью. К заявлению о ликвидации юридического лица также прикрепляются необходимые документы в формате .</w:t>
      </w:r>
      <w:proofErr w:type="spellStart"/>
      <w:r w:rsidRPr="00EC60D6">
        <w:rPr>
          <w:rFonts w:eastAsia="Times New Roman" w:cs="Times New Roman"/>
          <w:szCs w:val="30"/>
          <w:lang w:eastAsia="ru-RU"/>
        </w:rPr>
        <w:t>pdf</w:t>
      </w:r>
      <w:proofErr w:type="spellEnd"/>
      <w:r w:rsidRPr="00EC60D6">
        <w:rPr>
          <w:rFonts w:eastAsia="Times New Roman" w:cs="Times New Roman"/>
          <w:szCs w:val="30"/>
          <w:lang w:eastAsia="ru-RU"/>
        </w:rPr>
        <w:t>.</w:t>
      </w:r>
    </w:p>
    <w:p w:rsidR="00EC60D6" w:rsidRPr="00EC60D6" w:rsidRDefault="00EC60D6" w:rsidP="00EC60D6">
      <w:pPr>
        <w:shd w:val="clear" w:color="auto" w:fill="FFFFFF"/>
        <w:spacing w:after="216" w:line="375" w:lineRule="atLeast"/>
        <w:rPr>
          <w:rFonts w:eastAsia="Times New Roman" w:cs="Times New Roman"/>
          <w:szCs w:val="30"/>
          <w:lang w:eastAsia="ru-RU"/>
        </w:rPr>
      </w:pPr>
      <w:r w:rsidRPr="00EC60D6">
        <w:rPr>
          <w:rFonts w:eastAsia="Times New Roman" w:cs="Times New Roman"/>
          <w:szCs w:val="30"/>
          <w:lang w:eastAsia="ru-RU"/>
        </w:rPr>
        <w:t>Сведения о ликвидации субъекта хозяйствования размещаются на </w:t>
      </w:r>
      <w:r w:rsidRPr="00056BB5">
        <w:rPr>
          <w:rFonts w:eastAsia="Times New Roman" w:cs="Times New Roman"/>
          <w:szCs w:val="30"/>
          <w:lang w:eastAsia="ru-RU"/>
        </w:rPr>
        <w:t>официальном</w:t>
      </w:r>
      <w:r w:rsidR="00056BB5" w:rsidRPr="00056BB5">
        <w:rPr>
          <w:rFonts w:eastAsia="Times New Roman" w:cs="Times New Roman"/>
          <w:szCs w:val="30"/>
          <w:lang w:eastAsia="ru-RU"/>
        </w:rPr>
        <w:t xml:space="preserve"> </w:t>
      </w:r>
      <w:hyperlink r:id="rId10" w:tgtFrame="_blank" w:history="1">
        <w:r w:rsidRPr="00056BB5">
          <w:rPr>
            <w:rFonts w:eastAsia="Times New Roman" w:cs="Times New Roman"/>
            <w:szCs w:val="30"/>
            <w:lang w:eastAsia="ru-RU"/>
          </w:rPr>
          <w:t>сайте</w:t>
        </w:r>
      </w:hyperlink>
      <w:r w:rsidRPr="00EC60D6">
        <w:rPr>
          <w:rFonts w:eastAsia="Times New Roman" w:cs="Times New Roman"/>
          <w:szCs w:val="30"/>
          <w:lang w:eastAsia="ru-RU"/>
        </w:rPr>
        <w:t xml:space="preserve"> журнала «Юстиция Беларуси» </w:t>
      </w:r>
      <w:r w:rsidR="00056BB5">
        <w:rPr>
          <w:rFonts w:eastAsia="Times New Roman" w:cs="Times New Roman"/>
          <w:szCs w:val="30"/>
          <w:lang w:eastAsia="ru-RU"/>
        </w:rPr>
        <w:t>(</w:t>
      </w:r>
      <w:r w:rsidR="00056BB5" w:rsidRPr="00D21832">
        <w:rPr>
          <w:rStyle w:val="apple-converted-space"/>
          <w:rFonts w:cs="Times New Roman"/>
          <w:color w:val="6E5E48"/>
          <w:szCs w:val="30"/>
          <w:shd w:val="clear" w:color="auto" w:fill="FFFFFF"/>
        </w:rPr>
        <w:t> </w:t>
      </w:r>
      <w:hyperlink r:id="rId11" w:history="1">
        <w:r w:rsidR="00056BB5" w:rsidRPr="00D21832">
          <w:rPr>
            <w:rStyle w:val="a4"/>
            <w:rFonts w:cs="Times New Roman"/>
            <w:color w:val="DE4421"/>
            <w:szCs w:val="30"/>
            <w:shd w:val="clear" w:color="auto" w:fill="FFFFFF"/>
          </w:rPr>
          <w:t>www.justbel.info</w:t>
        </w:r>
      </w:hyperlink>
      <w:r w:rsidR="00056BB5" w:rsidRPr="00D21832">
        <w:rPr>
          <w:rStyle w:val="apple-converted-space"/>
          <w:rFonts w:cs="Times New Roman"/>
          <w:color w:val="6E5E48"/>
          <w:szCs w:val="30"/>
          <w:shd w:val="clear" w:color="auto" w:fill="FFFFFF"/>
        </w:rPr>
        <w:t> </w:t>
      </w:r>
      <w:r w:rsidR="00056BB5">
        <w:rPr>
          <w:rStyle w:val="apple-converted-space"/>
          <w:rFonts w:ascii="Tahoma" w:hAnsi="Tahoma" w:cs="Tahoma"/>
          <w:color w:val="6E5E48"/>
          <w:sz w:val="21"/>
          <w:szCs w:val="21"/>
          <w:shd w:val="clear" w:color="auto" w:fill="FFFFFF"/>
        </w:rPr>
        <w:t> </w:t>
      </w:r>
      <w:r w:rsidR="00056BB5">
        <w:rPr>
          <w:rFonts w:eastAsia="Times New Roman" w:cs="Times New Roman"/>
          <w:szCs w:val="30"/>
          <w:lang w:eastAsia="ru-RU"/>
        </w:rPr>
        <w:t xml:space="preserve">) </w:t>
      </w:r>
      <w:r w:rsidRPr="00EC60D6">
        <w:rPr>
          <w:rFonts w:eastAsia="Times New Roman" w:cs="Times New Roman"/>
          <w:szCs w:val="30"/>
          <w:lang w:eastAsia="ru-RU"/>
        </w:rPr>
        <w:t>в результате электронного взаимодействия регистрирующего органа и данного журнала.</w:t>
      </w:r>
    </w:p>
    <w:p w:rsidR="00EC60D6" w:rsidRPr="00EC60D6" w:rsidRDefault="00EC60D6" w:rsidP="00056BB5">
      <w:pPr>
        <w:shd w:val="clear" w:color="auto" w:fill="FFFFFF"/>
        <w:spacing w:before="504" w:after="120"/>
        <w:jc w:val="center"/>
        <w:rPr>
          <w:rFonts w:eastAsia="Times New Roman" w:cs="Times New Roman"/>
          <w:szCs w:val="30"/>
          <w:lang w:eastAsia="ru-RU"/>
        </w:rPr>
      </w:pPr>
      <w:r w:rsidRPr="00EC60D6">
        <w:rPr>
          <w:rFonts w:eastAsia="Times New Roman" w:cs="Times New Roman"/>
          <w:szCs w:val="30"/>
          <w:highlight w:val="cyan"/>
          <w:lang w:eastAsia="ru-RU"/>
        </w:rPr>
        <w:t>Для завершения процедуры ликвидации субъекта хозяйствования необходимо:</w:t>
      </w:r>
    </w:p>
    <w:p w:rsidR="00EC60D6" w:rsidRPr="00EC60D6" w:rsidRDefault="00EC60D6" w:rsidP="00EC60D6">
      <w:pPr>
        <w:shd w:val="clear" w:color="auto" w:fill="FFFFFF"/>
        <w:spacing w:after="216" w:line="375" w:lineRule="atLeast"/>
        <w:rPr>
          <w:rFonts w:eastAsia="Times New Roman" w:cs="Times New Roman"/>
          <w:szCs w:val="30"/>
          <w:lang w:eastAsia="ru-RU"/>
        </w:rPr>
      </w:pPr>
      <w:r w:rsidRPr="00EC60D6">
        <w:rPr>
          <w:rFonts w:eastAsia="Times New Roman" w:cs="Times New Roman"/>
          <w:szCs w:val="30"/>
          <w:lang w:eastAsia="ru-RU"/>
        </w:rPr>
        <w:t>Председателю ликвидационной комиссии (ликвидатору) юридического лица</w:t>
      </w:r>
    </w:p>
    <w:p w:rsidR="00EC60D6" w:rsidRDefault="00EC60D6" w:rsidP="00EC60D6">
      <w:pPr>
        <w:numPr>
          <w:ilvl w:val="0"/>
          <w:numId w:val="8"/>
        </w:numPr>
        <w:shd w:val="clear" w:color="auto" w:fill="FFFFFF"/>
        <w:spacing w:before="100" w:beforeAutospacing="1" w:after="105"/>
        <w:ind w:left="0"/>
        <w:rPr>
          <w:rFonts w:eastAsia="Times New Roman" w:cs="Times New Roman"/>
          <w:szCs w:val="30"/>
          <w:lang w:eastAsia="ru-RU"/>
        </w:rPr>
      </w:pPr>
      <w:r w:rsidRPr="00EC60D6">
        <w:rPr>
          <w:rFonts w:eastAsia="Times New Roman" w:cs="Times New Roman"/>
          <w:szCs w:val="30"/>
          <w:lang w:eastAsia="ru-RU"/>
        </w:rPr>
        <w:t>сдать на хранение в архив документы, в том числе по личному составу, подтверждающие трудовой ста</w:t>
      </w:r>
      <w:r w:rsidR="00056BB5">
        <w:rPr>
          <w:rFonts w:eastAsia="Times New Roman" w:cs="Times New Roman"/>
          <w:szCs w:val="30"/>
          <w:lang w:eastAsia="ru-RU"/>
        </w:rPr>
        <w:t>ж и оплату труда его работников</w:t>
      </w:r>
    </w:p>
    <w:p w:rsidR="00056BB5" w:rsidRPr="00056BB5" w:rsidRDefault="00056BB5" w:rsidP="00056BB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5"/>
        <w:jc w:val="center"/>
        <w:rPr>
          <w:highlight w:val="yellow"/>
          <w:u w:val="single"/>
        </w:rPr>
      </w:pPr>
      <w:r w:rsidRPr="00056BB5">
        <w:rPr>
          <w:highlight w:val="yellow"/>
          <w:u w:val="single"/>
        </w:rPr>
        <w:t>Государственное учреждение "Костюковичский районный архив"</w:t>
      </w:r>
    </w:p>
    <w:p w:rsidR="00056BB5" w:rsidRDefault="00056BB5" w:rsidP="00056BB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5"/>
        <w:jc w:val="center"/>
        <w:rPr>
          <w:i/>
          <w:highlight w:val="yellow"/>
          <w:u w:val="single"/>
        </w:rPr>
      </w:pPr>
      <w:proofErr w:type="gramStart"/>
      <w:r w:rsidRPr="00056BB5">
        <w:rPr>
          <w:highlight w:val="yellow"/>
          <w:u w:val="single"/>
        </w:rPr>
        <w:t>(</w:t>
      </w:r>
      <w:r w:rsidRPr="00056BB5">
        <w:rPr>
          <w:i/>
          <w:highlight w:val="yellow"/>
          <w:u w:val="single"/>
        </w:rPr>
        <w:t xml:space="preserve">город Костюковичи, ул. Ленинская, 50, </w:t>
      </w:r>
      <w:proofErr w:type="gramEnd"/>
    </w:p>
    <w:p w:rsidR="00056BB5" w:rsidRPr="00056BB5" w:rsidRDefault="00056BB5" w:rsidP="00056BB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5"/>
        <w:jc w:val="center"/>
        <w:rPr>
          <w:rFonts w:eastAsia="Times New Roman" w:cs="Times New Roman"/>
          <w:szCs w:val="30"/>
          <w:lang w:eastAsia="ru-RU"/>
        </w:rPr>
      </w:pPr>
      <w:r w:rsidRPr="00056BB5">
        <w:rPr>
          <w:i/>
          <w:highlight w:val="yellow"/>
          <w:u w:val="single"/>
        </w:rPr>
        <w:t>телефон (+3752245) 70938</w:t>
      </w:r>
    </w:p>
    <w:p w:rsidR="00EC60D6" w:rsidRDefault="00EC60D6" w:rsidP="00EC60D6">
      <w:pPr>
        <w:numPr>
          <w:ilvl w:val="0"/>
          <w:numId w:val="8"/>
        </w:numPr>
        <w:shd w:val="clear" w:color="auto" w:fill="FFFFFF"/>
        <w:spacing w:before="100" w:beforeAutospacing="1"/>
        <w:ind w:left="0"/>
        <w:rPr>
          <w:rFonts w:eastAsia="Times New Roman" w:cs="Times New Roman"/>
          <w:szCs w:val="30"/>
          <w:lang w:eastAsia="ru-RU"/>
        </w:rPr>
      </w:pPr>
      <w:r w:rsidRPr="00EC60D6">
        <w:rPr>
          <w:rFonts w:eastAsia="Times New Roman" w:cs="Times New Roman"/>
          <w:szCs w:val="30"/>
          <w:lang w:eastAsia="ru-RU"/>
        </w:rPr>
        <w:t>пре</w:t>
      </w:r>
      <w:r w:rsidR="00056BB5">
        <w:rPr>
          <w:rFonts w:eastAsia="Times New Roman" w:cs="Times New Roman"/>
          <w:szCs w:val="30"/>
          <w:lang w:eastAsia="ru-RU"/>
        </w:rPr>
        <w:t>дставить в регистрирующий орган</w:t>
      </w:r>
    </w:p>
    <w:p w:rsidR="00056BB5" w:rsidRPr="00056BB5" w:rsidRDefault="00056BB5" w:rsidP="00056BB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/>
        <w:jc w:val="center"/>
        <w:rPr>
          <w:rFonts w:eastAsia="Times New Roman" w:cs="Times New Roman"/>
          <w:szCs w:val="30"/>
          <w:highlight w:val="yellow"/>
          <w:lang w:eastAsia="ru-RU"/>
        </w:rPr>
      </w:pPr>
      <w:r w:rsidRPr="00056BB5">
        <w:rPr>
          <w:rFonts w:eastAsia="Times New Roman" w:cs="Times New Roman"/>
          <w:szCs w:val="30"/>
          <w:highlight w:val="yellow"/>
          <w:lang w:eastAsia="ru-RU"/>
        </w:rPr>
        <w:t>Костюковичский райисполком, отдел экономики</w:t>
      </w:r>
    </w:p>
    <w:p w:rsidR="00056BB5" w:rsidRPr="00056BB5" w:rsidRDefault="00056BB5" w:rsidP="00056BB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/>
        <w:jc w:val="center"/>
        <w:rPr>
          <w:rFonts w:eastAsia="Times New Roman" w:cs="Times New Roman"/>
          <w:szCs w:val="30"/>
          <w:lang w:eastAsia="ru-RU"/>
        </w:rPr>
      </w:pPr>
      <w:r w:rsidRPr="00056BB5">
        <w:rPr>
          <w:rFonts w:eastAsia="Times New Roman" w:cs="Times New Roman"/>
          <w:i/>
          <w:szCs w:val="30"/>
          <w:highlight w:val="yellow"/>
          <w:lang w:eastAsia="ru-RU"/>
        </w:rPr>
        <w:t>(</w:t>
      </w:r>
      <w:r w:rsidRPr="00056BB5">
        <w:rPr>
          <w:i/>
          <w:highlight w:val="yellow"/>
          <w:u w:val="single"/>
        </w:rPr>
        <w:t xml:space="preserve">город Костюковичи, ул. </w:t>
      </w:r>
      <w:proofErr w:type="gramStart"/>
      <w:r w:rsidRPr="00056BB5">
        <w:rPr>
          <w:i/>
          <w:highlight w:val="yellow"/>
          <w:u w:val="single"/>
        </w:rPr>
        <w:t>Ленинская</w:t>
      </w:r>
      <w:proofErr w:type="gramEnd"/>
      <w:r w:rsidRPr="00056BB5">
        <w:rPr>
          <w:i/>
          <w:highlight w:val="yellow"/>
          <w:u w:val="single"/>
        </w:rPr>
        <w:t xml:space="preserve">, 93, </w:t>
      </w:r>
      <w:r w:rsidRPr="00056BB5">
        <w:rPr>
          <w:i/>
          <w:szCs w:val="30"/>
          <w:highlight w:val="yellow"/>
          <w:shd w:val="clear" w:color="auto" w:fill="FFFFFF"/>
        </w:rPr>
        <w:t xml:space="preserve">кабинет </w:t>
      </w:r>
      <w:r w:rsidRPr="00056BB5">
        <w:rPr>
          <w:b/>
          <w:i/>
          <w:szCs w:val="30"/>
          <w:highlight w:val="yellow"/>
          <w:shd w:val="clear" w:color="auto" w:fill="FFFFFF"/>
        </w:rPr>
        <w:t>№25</w:t>
      </w:r>
      <w:r w:rsidRPr="00056BB5">
        <w:rPr>
          <w:i/>
          <w:szCs w:val="30"/>
          <w:highlight w:val="yellow"/>
          <w:shd w:val="clear" w:color="auto" w:fill="FFFFFF"/>
        </w:rPr>
        <w:t>, телефон (+3752245)78109</w:t>
      </w:r>
      <w:r w:rsidRPr="00056BB5">
        <w:rPr>
          <w:rFonts w:eastAsia="Times New Roman" w:cs="Times New Roman"/>
          <w:szCs w:val="30"/>
          <w:highlight w:val="yellow"/>
          <w:lang w:eastAsia="ru-RU"/>
        </w:rPr>
        <w:t>)</w:t>
      </w:r>
    </w:p>
    <w:p w:rsidR="00EC60D6" w:rsidRPr="00EC60D6" w:rsidRDefault="00EC60D6" w:rsidP="00EC60D6">
      <w:pPr>
        <w:numPr>
          <w:ilvl w:val="1"/>
          <w:numId w:val="8"/>
        </w:numPr>
        <w:shd w:val="clear" w:color="auto" w:fill="FFFFFF"/>
        <w:spacing w:before="100" w:beforeAutospacing="1" w:after="105"/>
        <w:ind w:left="0"/>
        <w:rPr>
          <w:rFonts w:eastAsia="Times New Roman" w:cs="Times New Roman"/>
          <w:szCs w:val="30"/>
          <w:lang w:eastAsia="ru-RU"/>
        </w:rPr>
      </w:pPr>
      <w:r w:rsidRPr="00EC60D6">
        <w:rPr>
          <w:rFonts w:eastAsia="Times New Roman" w:cs="Times New Roman"/>
          <w:szCs w:val="30"/>
          <w:lang w:eastAsia="ru-RU"/>
        </w:rPr>
        <w:t>ликвидационный баланс, подписанный членами ликвидационной комиссии (ликвидатором) и утвержденный собственником имущества (учредителями, участниками);</w:t>
      </w:r>
    </w:p>
    <w:p w:rsidR="00EC60D6" w:rsidRPr="00EC60D6" w:rsidRDefault="00EC60D6" w:rsidP="00EC60D6">
      <w:pPr>
        <w:numPr>
          <w:ilvl w:val="1"/>
          <w:numId w:val="8"/>
        </w:numPr>
        <w:shd w:val="clear" w:color="auto" w:fill="FFFFFF"/>
        <w:spacing w:before="100" w:beforeAutospacing="1"/>
        <w:ind w:left="0"/>
        <w:rPr>
          <w:rFonts w:eastAsia="Times New Roman" w:cs="Times New Roman"/>
          <w:szCs w:val="30"/>
          <w:lang w:eastAsia="ru-RU"/>
        </w:rPr>
      </w:pPr>
      <w:r w:rsidRPr="00EC60D6">
        <w:rPr>
          <w:rFonts w:eastAsia="Times New Roman" w:cs="Times New Roman"/>
          <w:szCs w:val="30"/>
          <w:lang w:eastAsia="ru-RU"/>
        </w:rPr>
        <w:t>оригинал свидетельства о государственной регистрации юридического лица или заявление собственника имущества (учредителей, участников) о его утрате с приложением сведений о публикации объявления об утрате.</w:t>
      </w:r>
    </w:p>
    <w:sectPr w:rsidR="00EC60D6" w:rsidRPr="00EC60D6" w:rsidSect="00E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AD5"/>
    <w:multiLevelType w:val="multilevel"/>
    <w:tmpl w:val="AC3E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970BB"/>
    <w:multiLevelType w:val="multilevel"/>
    <w:tmpl w:val="2FDC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9280F"/>
    <w:multiLevelType w:val="multilevel"/>
    <w:tmpl w:val="FAAE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E6A98"/>
    <w:multiLevelType w:val="multilevel"/>
    <w:tmpl w:val="4386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12948"/>
    <w:multiLevelType w:val="multilevel"/>
    <w:tmpl w:val="C8FE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C491F"/>
    <w:multiLevelType w:val="multilevel"/>
    <w:tmpl w:val="FA3A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B10E8"/>
    <w:multiLevelType w:val="multilevel"/>
    <w:tmpl w:val="B35C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62A59"/>
    <w:multiLevelType w:val="multilevel"/>
    <w:tmpl w:val="A6DA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51D9D"/>
    <w:multiLevelType w:val="multilevel"/>
    <w:tmpl w:val="A30E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60D6"/>
    <w:rsid w:val="00056BB5"/>
    <w:rsid w:val="003F1C4C"/>
    <w:rsid w:val="003F3B75"/>
    <w:rsid w:val="00752E0B"/>
    <w:rsid w:val="00B20CC9"/>
    <w:rsid w:val="00B245B3"/>
    <w:rsid w:val="00E255EC"/>
    <w:rsid w:val="00E77682"/>
    <w:rsid w:val="00EC60D6"/>
    <w:rsid w:val="00FB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4C"/>
    <w:pPr>
      <w:spacing w:after="0" w:line="240" w:lineRule="auto"/>
      <w:jc w:val="both"/>
    </w:pPr>
    <w:rPr>
      <w:rFonts w:ascii="Times New Roman" w:hAnsi="Times New Roman"/>
      <w:sz w:val="30"/>
    </w:rPr>
  </w:style>
  <w:style w:type="paragraph" w:styleId="2">
    <w:name w:val="heading 2"/>
    <w:basedOn w:val="a"/>
    <w:link w:val="20"/>
    <w:uiPriority w:val="9"/>
    <w:qFormat/>
    <w:rsid w:val="00EC60D6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60D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60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60D6"/>
  </w:style>
  <w:style w:type="paragraph" w:customStyle="1" w:styleId="h3">
    <w:name w:val="h3"/>
    <w:basedOn w:val="a"/>
    <w:rsid w:val="00EC60D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6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011">
          <w:blockQuote w:val="1"/>
          <w:marLeft w:val="0"/>
          <w:marRight w:val="0"/>
          <w:marTop w:val="48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56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bel.info/pages/likvidaciya-po-sobstvennomu-resheniy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by/document/?guid=12551&amp;p0=C21700500&amp;p1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by/document/?guid=12551&amp;p0=C21300314&amp;p1=1" TargetMode="External"/><Relationship Id="rId11" Type="http://schemas.openxmlformats.org/officeDocument/2006/relationships/hyperlink" Target="http://justbel.info/" TargetMode="External"/><Relationship Id="rId5" Type="http://schemas.openxmlformats.org/officeDocument/2006/relationships/hyperlink" Target="http://pravo.by/document/?guid=3871&amp;p0=Pd0900001" TargetMode="External"/><Relationship Id="rId10" Type="http://schemas.openxmlformats.org/officeDocument/2006/relationships/hyperlink" Target="http://justbel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just.gov.by/directions/unified_state_register/state_registration_liquidation/1_%D0%97%D0%B0%D1%8F%D0%B2%D0%BB%D0%B5%D0%BD%D0%B8%D0%B5%20%D0%BE%20%D0%BB%D0%B8%D0%BA%D0%B2%D0%B8%D0%B4%D0%B0%D1%86%D0%B8%D0%B8%20%D0%AE%D0%9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Safronova_ND</dc:creator>
  <cp:keywords/>
  <dc:description/>
  <cp:lastModifiedBy>Safronova_ND</cp:lastModifiedBy>
  <cp:revision>4</cp:revision>
  <dcterms:created xsi:type="dcterms:W3CDTF">2018-05-23T12:46:00Z</dcterms:created>
  <dcterms:modified xsi:type="dcterms:W3CDTF">2019-09-30T12:09:00Z</dcterms:modified>
</cp:coreProperties>
</file>