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04" w:rsidRDefault="00850F04" w:rsidP="00850F04">
      <w:pPr>
        <w:spacing w:after="0" w:line="240" w:lineRule="auto"/>
        <w:jc w:val="center"/>
        <w:rPr>
          <w:rFonts w:eastAsia="Times New Roman" w:cs="Times New Roman"/>
          <w:b/>
          <w:sz w:val="30"/>
          <w:szCs w:val="30"/>
          <w:lang w:eastAsia="ru-RU"/>
        </w:rPr>
      </w:pPr>
      <w:r>
        <w:rPr>
          <w:rFonts w:eastAsia="Times New Roman" w:cs="Times New Roman"/>
          <w:b/>
          <w:sz w:val="30"/>
          <w:szCs w:val="30"/>
          <w:lang w:eastAsia="ru-RU"/>
        </w:rPr>
        <w:t xml:space="preserve">Профилактика </w:t>
      </w:r>
      <w:proofErr w:type="spellStart"/>
      <w:r>
        <w:rPr>
          <w:rFonts w:eastAsia="Times New Roman" w:cs="Times New Roman"/>
          <w:b/>
          <w:sz w:val="30"/>
          <w:szCs w:val="30"/>
          <w:lang w:eastAsia="ru-RU"/>
        </w:rPr>
        <w:t>киберпреступлений</w:t>
      </w:r>
      <w:proofErr w:type="spellEnd"/>
      <w:r>
        <w:rPr>
          <w:rFonts w:eastAsia="Times New Roman" w:cs="Times New Roman"/>
          <w:b/>
          <w:sz w:val="30"/>
          <w:szCs w:val="30"/>
          <w:lang w:eastAsia="ru-RU"/>
        </w:rPr>
        <w:t xml:space="preserve"> и мошенничеств, совершаемых с использованием информационно-коммуникационных технологий</w:t>
      </w:r>
    </w:p>
    <w:p w:rsidR="00850F04" w:rsidRDefault="00850F04" w:rsidP="00850F04">
      <w:pPr>
        <w:shd w:val="clear" w:color="auto" w:fill="FFFFFF"/>
        <w:spacing w:after="0" w:line="240" w:lineRule="auto"/>
        <w:jc w:val="center"/>
        <w:rPr>
          <w:rFonts w:eastAsia="Times New Roman" w:cs="Times New Roman"/>
          <w:b/>
          <w:sz w:val="40"/>
          <w:szCs w:val="40"/>
          <w:lang w:eastAsia="ru-RU"/>
        </w:rPr>
      </w:pPr>
      <w:proofErr w:type="gramStart"/>
      <w:r>
        <w:rPr>
          <w:rFonts w:cs="Times New Roman"/>
          <w:i/>
          <w:sz w:val="20"/>
          <w:szCs w:val="20"/>
        </w:rPr>
        <w:t>по</w:t>
      </w:r>
      <w:proofErr w:type="gramEnd"/>
      <w:r>
        <w:rPr>
          <w:rFonts w:cs="Times New Roman"/>
          <w:i/>
          <w:sz w:val="20"/>
          <w:szCs w:val="20"/>
        </w:rPr>
        <w:t xml:space="preserve"> материалам управления по противодействию </w:t>
      </w:r>
      <w:proofErr w:type="spellStart"/>
      <w:r>
        <w:rPr>
          <w:rFonts w:cs="Times New Roman"/>
          <w:i/>
          <w:sz w:val="20"/>
          <w:szCs w:val="20"/>
        </w:rPr>
        <w:t>киберпреступности</w:t>
      </w:r>
      <w:proofErr w:type="spellEnd"/>
      <w:r>
        <w:rPr>
          <w:rFonts w:cs="Times New Roman"/>
          <w:i/>
          <w:sz w:val="20"/>
          <w:szCs w:val="20"/>
        </w:rPr>
        <w:t xml:space="preserve"> криминальной милиции управления внутренних дел Могилевского областного исполнительного комитета</w:t>
      </w:r>
    </w:p>
    <w:p w:rsidR="00850F04" w:rsidRDefault="00850F04" w:rsidP="00850F04">
      <w:pPr>
        <w:spacing w:after="0" w:line="240" w:lineRule="auto"/>
        <w:ind w:firstLine="720"/>
        <w:jc w:val="both"/>
        <w:rPr>
          <w:rFonts w:cs="Times New Roman"/>
          <w:sz w:val="30"/>
          <w:szCs w:val="30"/>
        </w:rPr>
      </w:pPr>
      <w:r>
        <w:rPr>
          <w:rFonts w:cs="Times New Roman"/>
          <w:sz w:val="30"/>
          <w:szCs w:val="30"/>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850F04" w:rsidRDefault="00850F04" w:rsidP="00850F04">
      <w:pPr>
        <w:spacing w:after="0" w:line="240" w:lineRule="auto"/>
        <w:ind w:firstLine="708"/>
        <w:jc w:val="both"/>
        <w:rPr>
          <w:rFonts w:cs="Times New Roman"/>
          <w:bCs/>
          <w:color w:val="000000"/>
          <w:sz w:val="30"/>
          <w:szCs w:val="30"/>
          <w:shd w:val="clear" w:color="auto" w:fill="FCFCFC"/>
        </w:rPr>
      </w:pPr>
      <w:r>
        <w:rPr>
          <w:rFonts w:cs="Times New Roman"/>
          <w:bCs/>
          <w:sz w:val="30"/>
          <w:szCs w:val="30"/>
          <w:shd w:val="clear" w:color="auto" w:fill="FCFCFC"/>
        </w:rPr>
        <w:t xml:space="preserve">Как известно, Интернет не только </w:t>
      </w:r>
      <w:r>
        <w:rPr>
          <w:rFonts w:cs="Times New Roman"/>
          <w:bCs/>
          <w:color w:val="000000"/>
          <w:sz w:val="30"/>
          <w:szCs w:val="30"/>
          <w:shd w:val="clear" w:color="auto" w:fill="FCFCFC"/>
        </w:rPr>
        <w:t>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850F04" w:rsidRDefault="00850F04" w:rsidP="00850F04">
      <w:pPr>
        <w:spacing w:after="0" w:line="240" w:lineRule="auto"/>
        <w:ind w:firstLine="720"/>
        <w:jc w:val="both"/>
        <w:rPr>
          <w:rFonts w:cs="Times New Roman"/>
          <w:sz w:val="30"/>
          <w:szCs w:val="30"/>
        </w:rPr>
      </w:pPr>
      <w:r>
        <w:rPr>
          <w:rFonts w:cs="Times New Roman"/>
          <w:sz w:val="30"/>
          <w:szCs w:val="30"/>
        </w:rPr>
        <w:t>Рассмотрим основные угрозы, которым подвергается население в современном киберпространстве.</w:t>
      </w:r>
    </w:p>
    <w:p w:rsidR="00850F04" w:rsidRDefault="00850F04" w:rsidP="00850F04">
      <w:pPr>
        <w:pStyle w:val="a4"/>
        <w:spacing w:after="0" w:line="240" w:lineRule="auto"/>
        <w:ind w:left="0"/>
        <w:jc w:val="center"/>
        <w:rPr>
          <w:b/>
          <w:sz w:val="30"/>
          <w:szCs w:val="30"/>
        </w:rPr>
      </w:pPr>
      <w:r>
        <w:rPr>
          <w:b/>
          <w:sz w:val="30"/>
          <w:szCs w:val="30"/>
        </w:rPr>
        <w:t>ВИШИНГ</w:t>
      </w:r>
    </w:p>
    <w:p w:rsidR="00850F04" w:rsidRDefault="00850F04" w:rsidP="00850F04">
      <w:pPr>
        <w:spacing w:after="0" w:line="240" w:lineRule="auto"/>
        <w:ind w:firstLine="720"/>
        <w:jc w:val="both"/>
        <w:rPr>
          <w:rFonts w:cs="Times New Roman"/>
          <w:sz w:val="30"/>
          <w:szCs w:val="30"/>
        </w:rPr>
      </w:pPr>
      <w:proofErr w:type="spellStart"/>
      <w:r>
        <w:rPr>
          <w:rFonts w:cs="Times New Roman"/>
          <w:b/>
          <w:sz w:val="30"/>
          <w:szCs w:val="30"/>
        </w:rPr>
        <w:t>Вишинг</w:t>
      </w:r>
      <w:proofErr w:type="spellEnd"/>
      <w:r>
        <w:rPr>
          <w:rFonts w:cs="Times New Roman"/>
          <w:sz w:val="30"/>
          <w:szCs w:val="30"/>
        </w:rPr>
        <w:t xml:space="preserve"> – один из методов мошенничества с использованием социальной инженерии. Он заключается в том, что злоумышленники, используя телефонную связь и выдавая себя за сотрудников банков (или правоохранителей, что особенно часто происходит в последнее время), под различными предлогами выясняют у потерпевших сведения о наличии банковских платежных карточек (далее – БПК), сроках их действия, CVV (</w:t>
      </w:r>
      <w:r>
        <w:rPr>
          <w:rFonts w:cs="Times New Roman"/>
          <w:sz w:val="30"/>
          <w:szCs w:val="30"/>
          <w:lang w:val="en-US"/>
        </w:rPr>
        <w:t>CVC</w:t>
      </w:r>
      <w:r>
        <w:rPr>
          <w:rFonts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850F04" w:rsidRDefault="00850F04" w:rsidP="00850F04">
      <w:pPr>
        <w:spacing w:after="0" w:line="240" w:lineRule="auto"/>
        <w:ind w:firstLine="720"/>
        <w:jc w:val="both"/>
        <w:rPr>
          <w:rFonts w:cs="Times New Roman"/>
          <w:sz w:val="30"/>
          <w:szCs w:val="30"/>
        </w:rPr>
      </w:pPr>
      <w:r>
        <w:rPr>
          <w:rFonts w:cs="Times New Roman"/>
          <w:sz w:val="30"/>
          <w:szCs w:val="30"/>
        </w:rPr>
        <w:t xml:space="preserve">При совершении звонков потерпевшим преступники используют, как правило, IP-телефонию, которая позволяет маскировать телефонные номера под номера белорусских операторов связи. Кроме этого, зачастую злоумышленники используют мессенджеры </w:t>
      </w:r>
      <w:proofErr w:type="spellStart"/>
      <w:r>
        <w:rPr>
          <w:rFonts w:cs="Times New Roman"/>
          <w:sz w:val="30"/>
          <w:szCs w:val="30"/>
          <w:lang w:val="en-US"/>
        </w:rPr>
        <w:t>Viber</w:t>
      </w:r>
      <w:proofErr w:type="spellEnd"/>
      <w:r>
        <w:rPr>
          <w:rFonts w:cs="Times New Roman"/>
          <w:sz w:val="30"/>
          <w:szCs w:val="30"/>
        </w:rPr>
        <w:t xml:space="preserve"> и </w:t>
      </w:r>
      <w:proofErr w:type="spellStart"/>
      <w:r>
        <w:rPr>
          <w:rFonts w:cs="Times New Roman"/>
          <w:sz w:val="30"/>
          <w:szCs w:val="30"/>
          <w:lang w:val="en-US"/>
        </w:rPr>
        <w:t>WhatsApp</w:t>
      </w:r>
      <w:proofErr w:type="spellEnd"/>
      <w:r>
        <w:rPr>
          <w:rFonts w:cs="Times New Roman"/>
          <w:sz w:val="30"/>
          <w:szCs w:val="30"/>
        </w:rPr>
        <w:t>, в которых существует возможность использования виртуальных номеров. Также преступники маскируются под логотипом узнаваемых белорусских банков, вводя в заблуждение потенциальных жертв.</w:t>
      </w:r>
    </w:p>
    <w:p w:rsidR="00850F04" w:rsidRDefault="00850F04" w:rsidP="00850F04">
      <w:pPr>
        <w:spacing w:after="0" w:line="240" w:lineRule="auto"/>
        <w:ind w:firstLine="720"/>
        <w:jc w:val="both"/>
        <w:rPr>
          <w:rFonts w:cs="Times New Roman"/>
          <w:sz w:val="30"/>
          <w:szCs w:val="30"/>
        </w:rPr>
      </w:pPr>
      <w:r>
        <w:rPr>
          <w:rFonts w:cs="Times New Roman"/>
          <w:sz w:val="30"/>
          <w:szCs w:val="30"/>
        </w:rPr>
        <w:t>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средств с банковского счета потерпевшего.</w:t>
      </w:r>
    </w:p>
    <w:p w:rsidR="00850F04" w:rsidRDefault="00850F04" w:rsidP="00850F04">
      <w:pPr>
        <w:spacing w:after="0" w:line="240" w:lineRule="auto"/>
        <w:ind w:firstLine="720"/>
        <w:jc w:val="both"/>
        <w:rPr>
          <w:rFonts w:cs="Times New Roman"/>
          <w:sz w:val="30"/>
          <w:szCs w:val="30"/>
        </w:rPr>
      </w:pPr>
      <w:r>
        <w:rPr>
          <w:rFonts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w:t>
      </w:r>
      <w:r>
        <w:rPr>
          <w:rFonts w:cs="Times New Roman"/>
          <w:sz w:val="30"/>
          <w:szCs w:val="30"/>
        </w:rPr>
        <w:lastRenderedPageBreak/>
        <w:t>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850F04" w:rsidRDefault="00850F04" w:rsidP="00850F04">
      <w:pPr>
        <w:pStyle w:val="a4"/>
        <w:spacing w:after="0" w:line="240" w:lineRule="auto"/>
        <w:ind w:left="0"/>
        <w:jc w:val="center"/>
        <w:rPr>
          <w:b/>
          <w:sz w:val="30"/>
          <w:szCs w:val="30"/>
        </w:rPr>
      </w:pPr>
      <w:r>
        <w:rPr>
          <w:b/>
          <w:sz w:val="30"/>
          <w:szCs w:val="30"/>
        </w:rPr>
        <w:t>ФИШИНГ</w:t>
      </w:r>
    </w:p>
    <w:p w:rsidR="00850F04" w:rsidRDefault="00850F04" w:rsidP="00850F04">
      <w:pPr>
        <w:spacing w:after="0" w:line="240" w:lineRule="auto"/>
        <w:ind w:firstLine="720"/>
        <w:jc w:val="both"/>
        <w:rPr>
          <w:rFonts w:cs="Times New Roman"/>
          <w:sz w:val="30"/>
          <w:szCs w:val="30"/>
        </w:rPr>
      </w:pPr>
      <w:proofErr w:type="spellStart"/>
      <w:r>
        <w:rPr>
          <w:rFonts w:cs="Times New Roman"/>
          <w:b/>
          <w:sz w:val="30"/>
          <w:szCs w:val="30"/>
        </w:rPr>
        <w:t>Фи́шинг</w:t>
      </w:r>
      <w:proofErr w:type="spellEnd"/>
      <w:r>
        <w:rPr>
          <w:rFonts w:cs="Times New Roman"/>
          <w:sz w:val="30"/>
          <w:szCs w:val="30"/>
        </w:rPr>
        <w:t xml:space="preserve"> – вид Интернет-мошенничества, целью которого является получение доступа к конфиденциальным данным пользователей – логинам и паролям. </w:t>
      </w:r>
      <w:proofErr w:type="spellStart"/>
      <w:r>
        <w:rPr>
          <w:rFonts w:cs="Times New Roman"/>
          <w:sz w:val="30"/>
          <w:szCs w:val="30"/>
        </w:rPr>
        <w:t>Фишинг</w:t>
      </w:r>
      <w:proofErr w:type="spellEnd"/>
      <w:r>
        <w:rPr>
          <w:rFonts w:cs="Times New Roman"/>
          <w:sz w:val="30"/>
          <w:szCs w:val="30"/>
        </w:rPr>
        <w:t xml:space="preserve">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 </w:t>
      </w:r>
    </w:p>
    <w:p w:rsidR="00850F04" w:rsidRDefault="00850F04" w:rsidP="00850F04">
      <w:pPr>
        <w:spacing w:after="0" w:line="240" w:lineRule="auto"/>
        <w:ind w:firstLine="720"/>
        <w:jc w:val="both"/>
        <w:rPr>
          <w:rFonts w:cs="Times New Roman"/>
          <w:sz w:val="30"/>
          <w:szCs w:val="30"/>
        </w:rPr>
      </w:pPr>
      <w:r>
        <w:rPr>
          <w:rFonts w:cs="Times New Roman"/>
          <w:sz w:val="30"/>
          <w:szCs w:val="30"/>
        </w:rPr>
        <w:t xml:space="preserve">Для этого злоумышленники подменяют страницу используемого жертвой Интернет-сервиса на мошенническую, которая внешне является двойником оригинала. </w:t>
      </w:r>
      <w:proofErr w:type="spellStart"/>
      <w:r>
        <w:rPr>
          <w:rFonts w:cs="Times New Roman"/>
          <w:sz w:val="30"/>
          <w:szCs w:val="30"/>
        </w:rPr>
        <w:t>Фишинговая</w:t>
      </w:r>
      <w:proofErr w:type="spellEnd"/>
      <w:r>
        <w:rPr>
          <w:rFonts w:cs="Times New Roman"/>
          <w:sz w:val="30"/>
          <w:szCs w:val="30"/>
        </w:rPr>
        <w:t xml:space="preserve"> страница может иметь сходство с разными сервисами: </w:t>
      </w:r>
      <w:proofErr w:type="spellStart"/>
      <w:r>
        <w:rPr>
          <w:rFonts w:cs="Times New Roman"/>
          <w:sz w:val="30"/>
          <w:szCs w:val="30"/>
        </w:rPr>
        <w:t>Kufar</w:t>
      </w:r>
      <w:proofErr w:type="spellEnd"/>
      <w:r>
        <w:rPr>
          <w:rFonts w:cs="Times New Roman"/>
          <w:sz w:val="30"/>
          <w:szCs w:val="30"/>
        </w:rPr>
        <w:t xml:space="preserve">, </w:t>
      </w:r>
      <w:proofErr w:type="spellStart"/>
      <w:r>
        <w:rPr>
          <w:rFonts w:cs="Times New Roman"/>
          <w:sz w:val="30"/>
          <w:szCs w:val="30"/>
        </w:rPr>
        <w:t>Белпочта</w:t>
      </w:r>
      <w:proofErr w:type="spellEnd"/>
      <w:r>
        <w:rPr>
          <w:rFonts w:cs="Times New Roman"/>
          <w:sz w:val="30"/>
          <w:szCs w:val="30"/>
        </w:rPr>
        <w:t>, службой доставки, банками, ЕРИП и т. 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 Невнимательный интернет-пользователь может и не заметить подмены, так как подобные страницы визуально схожи с оформлением оригинальных сайтов. Когда пользователь заходит на такую поддельную страницу и вводит логин и пароль, либо реквизиты своей БПК, то они становятся доступны мошенникам.</w:t>
      </w:r>
    </w:p>
    <w:p w:rsidR="00850F04" w:rsidRDefault="00850F04" w:rsidP="00850F04">
      <w:pPr>
        <w:spacing w:after="0" w:line="240" w:lineRule="auto"/>
        <w:ind w:firstLine="720"/>
        <w:jc w:val="both"/>
        <w:rPr>
          <w:rFonts w:cs="Times New Roman"/>
          <w:sz w:val="30"/>
          <w:szCs w:val="30"/>
        </w:rPr>
      </w:pPr>
      <w:r>
        <w:rPr>
          <w:rFonts w:cs="Times New Roman"/>
          <w:sz w:val="30"/>
          <w:szCs w:val="30"/>
        </w:rPr>
        <w:t>Стоит 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850F04" w:rsidRDefault="00850F04" w:rsidP="00850F04">
      <w:pPr>
        <w:pStyle w:val="a4"/>
        <w:spacing w:after="0" w:line="240" w:lineRule="auto"/>
        <w:ind w:left="0"/>
        <w:jc w:val="center"/>
        <w:rPr>
          <w:b/>
          <w:sz w:val="30"/>
          <w:szCs w:val="30"/>
        </w:rPr>
      </w:pPr>
      <w:r>
        <w:rPr>
          <w:b/>
          <w:sz w:val="30"/>
          <w:szCs w:val="30"/>
        </w:rPr>
        <w:t>СВАТИНГ</w:t>
      </w:r>
    </w:p>
    <w:p w:rsidR="00850F04" w:rsidRDefault="00850F04" w:rsidP="00850F04">
      <w:pPr>
        <w:spacing w:after="0" w:line="240" w:lineRule="auto"/>
        <w:ind w:firstLine="708"/>
        <w:jc w:val="both"/>
        <w:rPr>
          <w:rFonts w:cs="Times New Roman"/>
          <w:sz w:val="30"/>
          <w:szCs w:val="30"/>
        </w:rPr>
      </w:pPr>
      <w:proofErr w:type="spellStart"/>
      <w:r>
        <w:rPr>
          <w:rFonts w:cs="Times New Roman"/>
          <w:b/>
          <w:sz w:val="30"/>
          <w:szCs w:val="30"/>
        </w:rPr>
        <w:t>Сватинг</w:t>
      </w:r>
      <w:proofErr w:type="spellEnd"/>
      <w:r>
        <w:rPr>
          <w:rFonts w:cs="Times New Roman"/>
          <w:sz w:val="30"/>
          <w:szCs w:val="30"/>
        </w:rPr>
        <w:t xml:space="preserve"> – заведомо ложный вызов милиции, аварийно-спасательных служб, путем фальшивых (ложных) сообщений об опасности (например, о минировании, убийствах, захвате заложников).</w:t>
      </w:r>
    </w:p>
    <w:p w:rsidR="00850F04" w:rsidRDefault="00850F04" w:rsidP="00850F04">
      <w:pPr>
        <w:pStyle w:val="a4"/>
        <w:spacing w:after="0"/>
        <w:ind w:left="0" w:firstLine="720"/>
        <w:jc w:val="both"/>
        <w:rPr>
          <w:sz w:val="30"/>
          <w:szCs w:val="30"/>
        </w:rPr>
      </w:pPr>
      <w:proofErr w:type="spellStart"/>
      <w:r>
        <w:rPr>
          <w:sz w:val="30"/>
          <w:szCs w:val="30"/>
        </w:rPr>
        <w:t>Сватинг</w:t>
      </w:r>
      <w:proofErr w:type="spellEnd"/>
      <w:r>
        <w:rPr>
          <w:sz w:val="30"/>
          <w:szCs w:val="30"/>
        </w:rPr>
        <w:t xml:space="preserve"> в первую очередь распространен в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850F04" w:rsidRDefault="00850F04" w:rsidP="00850F04">
      <w:pPr>
        <w:pStyle w:val="a4"/>
        <w:spacing w:after="0"/>
        <w:ind w:left="0" w:firstLine="720"/>
        <w:jc w:val="both"/>
        <w:rPr>
          <w:sz w:val="30"/>
          <w:szCs w:val="30"/>
        </w:rPr>
      </w:pPr>
      <w:r>
        <w:rPr>
          <w:sz w:val="30"/>
          <w:szCs w:val="30"/>
        </w:rPr>
        <w:t xml:space="preserve">В последние годы </w:t>
      </w:r>
      <w:proofErr w:type="spellStart"/>
      <w:r>
        <w:rPr>
          <w:sz w:val="30"/>
          <w:szCs w:val="30"/>
        </w:rPr>
        <w:t>сватинг</w:t>
      </w:r>
      <w:proofErr w:type="spellEnd"/>
      <w:r>
        <w:rPr>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w:t>
      </w:r>
      <w:r>
        <w:rPr>
          <w:sz w:val="30"/>
          <w:szCs w:val="30"/>
        </w:rPr>
        <w:lastRenderedPageBreak/>
        <w:t>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50F04" w:rsidRDefault="00850F04" w:rsidP="00850F04">
      <w:pPr>
        <w:spacing w:after="0" w:line="240" w:lineRule="auto"/>
        <w:ind w:firstLine="709"/>
        <w:jc w:val="both"/>
        <w:rPr>
          <w:rFonts w:cs="Times New Roman"/>
          <w:sz w:val="30"/>
          <w:szCs w:val="30"/>
        </w:rPr>
      </w:pPr>
      <w:r>
        <w:rPr>
          <w:rFonts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850F04" w:rsidRDefault="00850F04" w:rsidP="00850F04">
      <w:pPr>
        <w:spacing w:after="0" w:line="240" w:lineRule="auto"/>
        <w:jc w:val="center"/>
        <w:rPr>
          <w:rFonts w:cs="Times New Roman"/>
          <w:sz w:val="30"/>
          <w:szCs w:val="30"/>
        </w:rPr>
      </w:pPr>
      <w:r>
        <w:rPr>
          <w:rFonts w:cs="Times New Roman"/>
          <w:b/>
          <w:sz w:val="30"/>
          <w:szCs w:val="30"/>
        </w:rPr>
        <w:t>МОШЕННИЧЕСТВО В СОЦСЕТЯХ</w:t>
      </w:r>
    </w:p>
    <w:p w:rsidR="00850F04" w:rsidRDefault="00850F04" w:rsidP="00850F04">
      <w:pPr>
        <w:spacing w:after="0" w:line="240" w:lineRule="auto"/>
        <w:ind w:firstLine="709"/>
        <w:jc w:val="both"/>
        <w:rPr>
          <w:rFonts w:cs="Times New Roman"/>
          <w:sz w:val="30"/>
          <w:szCs w:val="30"/>
        </w:rPr>
      </w:pPr>
      <w:r>
        <w:rPr>
          <w:rFonts w:cs="Times New Roman"/>
          <w:sz w:val="30"/>
          <w:szCs w:val="30"/>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Интернете сегодня таковы:</w:t>
      </w:r>
    </w:p>
    <w:p w:rsidR="00850F04" w:rsidRDefault="00850F04" w:rsidP="00850F04">
      <w:pPr>
        <w:spacing w:after="0" w:line="240" w:lineRule="auto"/>
        <w:ind w:firstLine="708"/>
        <w:jc w:val="both"/>
        <w:rPr>
          <w:rFonts w:cs="Times New Roman"/>
          <w:sz w:val="30"/>
          <w:szCs w:val="30"/>
        </w:rPr>
      </w:pPr>
      <w:r>
        <w:rPr>
          <w:rFonts w:cs="Times New Roman"/>
          <w:b/>
          <w:sz w:val="30"/>
          <w:szCs w:val="30"/>
        </w:rPr>
        <w:t xml:space="preserve">Предоплата: </w:t>
      </w:r>
      <w:r>
        <w:rPr>
          <w:rFonts w:cs="Times New Roman"/>
          <w:bCs/>
          <w:sz w:val="30"/>
          <w:szCs w:val="30"/>
        </w:rPr>
        <w:t>з</w:t>
      </w:r>
      <w:r>
        <w:rPr>
          <w:rFonts w:cs="Times New Roman"/>
          <w:sz w:val="30"/>
          <w:szCs w:val="30"/>
        </w:rPr>
        <w:t>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850F04" w:rsidRDefault="00850F04" w:rsidP="00850F04">
      <w:pPr>
        <w:spacing w:after="0" w:line="240" w:lineRule="auto"/>
        <w:ind w:firstLine="708"/>
        <w:jc w:val="both"/>
        <w:rPr>
          <w:rFonts w:cs="Times New Roman"/>
          <w:sz w:val="30"/>
          <w:szCs w:val="30"/>
        </w:rPr>
      </w:pPr>
      <w:r>
        <w:rPr>
          <w:rFonts w:cs="Times New Roman"/>
          <w:b/>
          <w:sz w:val="30"/>
          <w:szCs w:val="30"/>
        </w:rPr>
        <w:t xml:space="preserve">Шантаж и вымогательство: </w:t>
      </w:r>
      <w:r>
        <w:rPr>
          <w:rFonts w:cs="Times New Roman"/>
          <w:bCs/>
          <w:sz w:val="30"/>
          <w:szCs w:val="30"/>
        </w:rPr>
        <w:t>в</w:t>
      </w:r>
      <w:r>
        <w:rPr>
          <w:rFonts w:cs="Times New Roman"/>
          <w:sz w:val="30"/>
          <w:szCs w:val="30"/>
        </w:rPr>
        <w:t xml:space="preserve"> некоторых случаях злоумышленники могут угрожать разглашением различных компрометирующих сведений с целью вымогательства.</w:t>
      </w:r>
    </w:p>
    <w:p w:rsidR="00850F04" w:rsidRDefault="00850F04" w:rsidP="00850F04">
      <w:pPr>
        <w:spacing w:after="0" w:line="240" w:lineRule="auto"/>
        <w:ind w:firstLine="708"/>
        <w:jc w:val="both"/>
        <w:rPr>
          <w:rFonts w:cs="Times New Roman"/>
          <w:sz w:val="30"/>
          <w:szCs w:val="30"/>
        </w:rPr>
      </w:pPr>
      <w:r>
        <w:rPr>
          <w:rFonts w:cs="Times New Roman"/>
          <w:sz w:val="30"/>
          <w:szCs w:val="30"/>
        </w:rPr>
        <w:t xml:space="preserve">Социальные сети – это ячейка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 </w:t>
      </w:r>
    </w:p>
    <w:p w:rsidR="00850F04" w:rsidRDefault="00850F04" w:rsidP="00850F04">
      <w:pPr>
        <w:spacing w:after="0" w:line="240" w:lineRule="auto"/>
        <w:ind w:firstLine="708"/>
        <w:jc w:val="both"/>
        <w:rPr>
          <w:rFonts w:cs="Times New Roman"/>
          <w:b/>
          <w:sz w:val="30"/>
          <w:szCs w:val="30"/>
        </w:rPr>
      </w:pPr>
      <w:r>
        <w:rPr>
          <w:rFonts w:cs="Times New Roman"/>
          <w:b/>
          <w:sz w:val="30"/>
          <w:szCs w:val="30"/>
        </w:rPr>
        <w:t xml:space="preserve">Онлайн-игры: </w:t>
      </w:r>
      <w:r>
        <w:rPr>
          <w:rFonts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БПК для покупки игровых </w:t>
      </w:r>
      <w:r>
        <w:rPr>
          <w:rFonts w:cs="Times New Roman"/>
          <w:sz w:val="30"/>
          <w:szCs w:val="30"/>
        </w:rPr>
        <w:lastRenderedPageBreak/>
        <w:t>преимуществ и коллекционных предметов, которые игроки также нередко приобретают за реальные деньги.</w:t>
      </w:r>
    </w:p>
    <w:p w:rsidR="00850F04" w:rsidRDefault="00850F04" w:rsidP="00850F04">
      <w:pPr>
        <w:spacing w:after="0" w:line="240" w:lineRule="auto"/>
        <w:jc w:val="center"/>
        <w:rPr>
          <w:rFonts w:cs="Times New Roman"/>
          <w:b/>
          <w:sz w:val="30"/>
          <w:szCs w:val="30"/>
        </w:rPr>
      </w:pPr>
      <w:r>
        <w:rPr>
          <w:rFonts w:cs="Times New Roman"/>
          <w:b/>
          <w:sz w:val="30"/>
          <w:szCs w:val="30"/>
        </w:rPr>
        <w:t>СОВЕТЫ ПО БЕЗОПАСНОСТИ</w:t>
      </w:r>
    </w:p>
    <w:p w:rsidR="00850F04" w:rsidRDefault="00850F04" w:rsidP="00850F04">
      <w:pPr>
        <w:spacing w:after="0" w:line="240" w:lineRule="auto"/>
        <w:ind w:firstLine="709"/>
        <w:jc w:val="both"/>
        <w:rPr>
          <w:rFonts w:cs="Times New Roman"/>
          <w:sz w:val="30"/>
          <w:szCs w:val="30"/>
        </w:rPr>
      </w:pPr>
      <w:r>
        <w:rPr>
          <w:rFonts w:cs="Times New Roman"/>
          <w:sz w:val="30"/>
          <w:szCs w:val="30"/>
        </w:rPr>
        <w:t xml:space="preserve">Существенную часть своей жизни современное общество проводят в интернете, а значит без базовых знаний в области </w:t>
      </w:r>
      <w:proofErr w:type="spellStart"/>
      <w:r>
        <w:rPr>
          <w:rFonts w:cs="Times New Roman"/>
          <w:sz w:val="30"/>
          <w:szCs w:val="30"/>
        </w:rPr>
        <w:t>кибербезопасности</w:t>
      </w:r>
      <w:proofErr w:type="spellEnd"/>
      <w:r>
        <w:rPr>
          <w:rFonts w:cs="Times New Roman"/>
          <w:sz w:val="30"/>
          <w:szCs w:val="30"/>
        </w:rPr>
        <w:t xml:space="preserve"> ему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850F04" w:rsidRDefault="00850F04" w:rsidP="00850F04">
      <w:pPr>
        <w:shd w:val="clear" w:color="auto" w:fill="FFFFFF"/>
        <w:spacing w:after="0" w:line="240" w:lineRule="auto"/>
        <w:ind w:firstLine="708"/>
        <w:jc w:val="both"/>
        <w:rPr>
          <w:rFonts w:eastAsia="Times New Roman" w:cs="Times New Roman"/>
          <w:color w:val="1F2229"/>
          <w:sz w:val="30"/>
          <w:szCs w:val="30"/>
          <w:lang w:eastAsia="ru-RU"/>
        </w:rPr>
      </w:pPr>
      <w:r>
        <w:rPr>
          <w:rFonts w:cs="Times New Roman"/>
          <w:b/>
          <w:sz w:val="30"/>
          <w:szCs w:val="30"/>
        </w:rPr>
        <w:t>Советы родителям: е</w:t>
      </w:r>
      <w:r>
        <w:rPr>
          <w:rFonts w:cs="Times New Roman"/>
          <w:sz w:val="30"/>
          <w:szCs w:val="30"/>
        </w:rPr>
        <w:t xml:space="preserve">сли ребенок хочет зарегистрироваться на каком-либо сайте, создать профиль в социальной сети и выложить свои фотографии, лучше уделите этому должное внимание.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 Установите дистанционный контроль. </w:t>
      </w:r>
      <w:r>
        <w:rPr>
          <w:rFonts w:cs="Times New Roman"/>
          <w:color w:val="000000"/>
          <w:sz w:val="30"/>
          <w:szCs w:val="30"/>
          <w:shd w:val="clear" w:color="auto" w:fill="FCFCFC"/>
        </w:rPr>
        <w:t>Функция «родительского контроля» – это и как специализированное программное обеспечение, которое включает в себя: ограничение времени нахождения ребенка в сети; ограничение времени пользования компьютером; возможность создания графика с допустимыми часами работы в течение дня; блокировка сайтов с запрещенным контентом; ограничение на запуск приложений (например, игр и иных приложений) и установку новых программ. Б</w:t>
      </w:r>
      <w:r>
        <w:rPr>
          <w:rFonts w:eastAsia="Times New Roman" w:cs="Times New Roman"/>
          <w:color w:val="1F2229"/>
          <w:sz w:val="30"/>
          <w:szCs w:val="30"/>
          <w:lang w:eastAsia="ru-RU"/>
        </w:rPr>
        <w:t>еречь личные данные.</w:t>
      </w:r>
      <w:r>
        <w:rPr>
          <w:rFonts w:eastAsia="Times New Roman" w:cs="Times New Roman"/>
          <w:b/>
          <w:i/>
          <w:color w:val="1F2229"/>
          <w:sz w:val="30"/>
          <w:szCs w:val="30"/>
          <w:lang w:eastAsia="ru-RU"/>
        </w:rPr>
        <w:t xml:space="preserve"> </w:t>
      </w:r>
      <w:r>
        <w:rPr>
          <w:rFonts w:eastAsia="Times New Roman" w:cs="Times New Roman"/>
          <w:color w:val="1F2229"/>
          <w:sz w:val="30"/>
          <w:szCs w:val="30"/>
          <w:lang w:eastAsia="ru-RU"/>
        </w:rPr>
        <w:t>Даже если ребенок думает, что хорошо знает человека, с которым общается онлайн,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 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850F04" w:rsidRDefault="00850F04" w:rsidP="00850F04">
      <w:pPr>
        <w:shd w:val="clear" w:color="auto" w:fill="FFFFFF"/>
        <w:spacing w:after="0" w:line="240" w:lineRule="auto"/>
        <w:ind w:firstLine="708"/>
        <w:jc w:val="both"/>
        <w:rPr>
          <w:rFonts w:eastAsia="Times New Roman" w:cs="Times New Roman"/>
          <w:sz w:val="30"/>
          <w:szCs w:val="30"/>
          <w:lang w:eastAsia="ru-RU"/>
        </w:rPr>
      </w:pPr>
      <w:r>
        <w:rPr>
          <w:rFonts w:eastAsia="Times New Roman" w:cs="Times New Roman"/>
          <w:b/>
          <w:color w:val="1F2229"/>
          <w:sz w:val="30"/>
          <w:szCs w:val="30"/>
          <w:lang w:eastAsia="ru-RU"/>
        </w:rPr>
        <w:t xml:space="preserve">Советы всем пользователям сети Интернет: </w:t>
      </w:r>
      <w:r>
        <w:rPr>
          <w:rFonts w:eastAsia="Times New Roman" w:cs="Times New Roman"/>
          <w:color w:val="1F2229"/>
          <w:sz w:val="30"/>
          <w:szCs w:val="30"/>
          <w:lang w:eastAsia="ru-RU"/>
        </w:rPr>
        <w:t>надо научиться скептически относиться к любой информации, размещенной в Интернете, и не доверять слепо всему, что там пишут, т.к. мошенники активно используют Интернет в своих интересах. Они могут обманывать людей и манипулировать ими, давя на жалость или страх. И</w:t>
      </w:r>
      <w:r>
        <w:rPr>
          <w:rFonts w:cs="Times New Roman"/>
          <w:sz w:val="30"/>
          <w:szCs w:val="30"/>
        </w:rPr>
        <w:t xml:space="preserve">спользовать сложные пароли, состоящие из букв и цифр. Определить четкий круг лиц, допущенных к важной информации и при кадровых перестановках — менять пароли. По возможности не подключать компьютеры, содержащие важную информацию к сети Интернет, а если без этого не обойтись — не </w:t>
      </w:r>
      <w:r>
        <w:rPr>
          <w:rFonts w:cs="Times New Roman"/>
          <w:sz w:val="30"/>
          <w:szCs w:val="30"/>
        </w:rPr>
        <w:lastRenderedPageBreak/>
        <w:t>использовать для организации совместного доступа стандартные настройки службы удаленного рабочего стола. Обязательно создавать резервные копии важной информации на другие носители. Не посещать на компьютерах с важной информацией неизвестные сайты с подозрительным содержимым.</w:t>
      </w:r>
      <w:r>
        <w:t xml:space="preserve"> </w:t>
      </w:r>
      <w:r>
        <w:rPr>
          <w:rFonts w:cs="Times New Roman"/>
          <w:sz w:val="30"/>
          <w:szCs w:val="30"/>
        </w:rPr>
        <w:t>Не запускать файлы, полученные из неизвестных источников. Не открывать файлы с активным содержимым, полученные по электронной почте от неизвестных источников, как бы они не назывались. Х</w:t>
      </w:r>
      <w:r>
        <w:rPr>
          <w:rFonts w:eastAsia="Times New Roman" w:cs="Times New Roman"/>
          <w:sz w:val="30"/>
          <w:szCs w:val="30"/>
          <w:lang w:eastAsia="ru-RU"/>
        </w:rPr>
        <w:t>ранить номер карточки и ПИН–коды в тайне, а к своей основной карте в банке выпустить дополнительную, которой расплачиваться в Интернете, куда легко можно будет переводить небольшие суммы денег, и в случае компрометации данных достаточно просто заблокировать ее. Не перечислять деньги на электронные кошельки и счета мобильных телефонов при оплате покупок, если не убедились в благонадежности лица/организации, которым предназначаются средства; не переводить денежные средства на счета незнакомых лиц.</w:t>
      </w:r>
    </w:p>
    <w:p w:rsidR="00850F04" w:rsidRDefault="00850F04" w:rsidP="00850F04">
      <w:pPr>
        <w:spacing w:line="240" w:lineRule="auto"/>
        <w:ind w:firstLine="708"/>
        <w:jc w:val="both"/>
        <w:rPr>
          <w:rFonts w:cs="Times New Roman"/>
          <w:i/>
          <w:sz w:val="30"/>
          <w:szCs w:val="30"/>
        </w:rPr>
      </w:pPr>
    </w:p>
    <w:p w:rsidR="00850F04" w:rsidRDefault="00850F04" w:rsidP="00850F04">
      <w:pPr>
        <w:spacing w:line="240" w:lineRule="auto"/>
        <w:ind w:firstLine="708"/>
        <w:jc w:val="both"/>
        <w:rPr>
          <w:rFonts w:cs="Times New Roman"/>
          <w:i/>
          <w:sz w:val="30"/>
          <w:szCs w:val="30"/>
        </w:rPr>
      </w:pPr>
    </w:p>
    <w:p w:rsidR="00850F04" w:rsidRDefault="00850F04" w:rsidP="00850F04">
      <w:pPr>
        <w:spacing w:after="0" w:line="280" w:lineRule="exact"/>
        <w:jc w:val="center"/>
        <w:rPr>
          <w:b/>
          <w:sz w:val="30"/>
          <w:szCs w:val="30"/>
        </w:rPr>
      </w:pPr>
    </w:p>
    <w:p w:rsidR="0072567D" w:rsidRDefault="0072567D">
      <w:bookmarkStart w:id="0" w:name="_GoBack"/>
      <w:bookmarkEnd w:id="0"/>
    </w:p>
    <w:sectPr w:rsidR="0072567D" w:rsidSect="00850F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04"/>
    <w:rsid w:val="0072567D"/>
    <w:rsid w:val="0085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FC9F0-AF29-4490-931E-79ACFF7F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F04"/>
    <w:pPr>
      <w:spacing w:line="25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semiHidden/>
    <w:locked/>
    <w:rsid w:val="00850F04"/>
    <w:rPr>
      <w:rFonts w:ascii="Times New Roman" w:eastAsia="Times New Roman" w:hAnsi="Times New Roman" w:cs="Times New Roman"/>
      <w:sz w:val="24"/>
      <w:szCs w:val="24"/>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3"/>
    <w:uiPriority w:val="99"/>
    <w:semiHidden/>
    <w:unhideWhenUsed/>
    <w:qFormat/>
    <w:rsid w:val="00850F04"/>
    <w:pPr>
      <w:ind w:left="720"/>
      <w:contextualSpacing/>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2024-04-12T13:18:00Z</dcterms:created>
  <dcterms:modified xsi:type="dcterms:W3CDTF">2024-04-12T13:19:00Z</dcterms:modified>
</cp:coreProperties>
</file>