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745" w:rsidRPr="00BB6FAD" w:rsidRDefault="00544745" w:rsidP="003E29A2">
      <w:pPr>
        <w:widowControl/>
        <w:jc w:val="center"/>
        <w:rPr>
          <w:rFonts w:ascii="Times New Roman" w:hAnsi="Times New Roman" w:cs="Times New Roman"/>
          <w:b/>
          <w:sz w:val="30"/>
          <w:szCs w:val="30"/>
        </w:rPr>
      </w:pPr>
      <w:bookmarkStart w:id="0" w:name="_GoBack"/>
      <w:r w:rsidRPr="00BB6FAD">
        <w:rPr>
          <w:rFonts w:ascii="Times New Roman" w:hAnsi="Times New Roman"/>
          <w:b/>
          <w:sz w:val="30"/>
          <w:szCs w:val="30"/>
        </w:rPr>
        <w:t>ПРОТИВОДЕЙСТВИЕ НЕЗАКОННОМУ ОБОРОТУ НАРКОТИКОВ</w:t>
      </w:r>
      <w:bookmarkEnd w:id="0"/>
      <w:r w:rsidRPr="00BB6FAD">
        <w:rPr>
          <w:rFonts w:ascii="Times New Roman" w:hAnsi="Times New Roman"/>
          <w:b/>
          <w:sz w:val="30"/>
          <w:szCs w:val="30"/>
        </w:rPr>
        <w:t>, ПРОФИЛАКТИКА ИХ ПОТРЕБЛЕНИЯ, В ТОМ ЧИСЛЕ, СРЕДИ ДЕТЕЙ И МОЛОДЕЖИ</w:t>
      </w:r>
    </w:p>
    <w:p w:rsidR="00BD59DD" w:rsidRPr="00BD59DD" w:rsidRDefault="00BD59DD" w:rsidP="00BD59DD">
      <w:pPr>
        <w:spacing w:line="330" w:lineRule="exact"/>
        <w:ind w:firstLine="708"/>
        <w:jc w:val="both"/>
        <w:rPr>
          <w:rFonts w:ascii="Times New Roman" w:hAnsi="Times New Roman" w:cs="Times New Roman"/>
          <w:sz w:val="30"/>
          <w:szCs w:val="30"/>
        </w:rPr>
      </w:pPr>
      <w:r w:rsidRPr="00BD59DD">
        <w:rPr>
          <w:rFonts w:ascii="Times New Roman" w:hAnsi="Times New Roman" w:cs="Times New Roman"/>
          <w:sz w:val="30"/>
          <w:szCs w:val="30"/>
        </w:rPr>
        <w:t>Анализ ситуации, связанной с незаконным оборотом наркотиков в стране, свидетельствует об отдельных тенденциях, проявление которых в 2020 году и начале текущего года не может не вызывать обеспокоенность со стороны государственных органов.</w:t>
      </w:r>
    </w:p>
    <w:p w:rsidR="00BD59DD" w:rsidRPr="00BD59DD" w:rsidRDefault="00BD59DD" w:rsidP="00BD59DD">
      <w:pPr>
        <w:spacing w:line="330" w:lineRule="exact"/>
        <w:jc w:val="both"/>
        <w:rPr>
          <w:rFonts w:ascii="Times New Roman" w:hAnsi="Times New Roman" w:cs="Times New Roman"/>
          <w:sz w:val="30"/>
          <w:szCs w:val="30"/>
        </w:rPr>
      </w:pPr>
      <w:r w:rsidRPr="00BD59DD">
        <w:rPr>
          <w:rFonts w:ascii="Times New Roman" w:hAnsi="Times New Roman" w:cs="Times New Roman"/>
          <w:sz w:val="30"/>
          <w:szCs w:val="30"/>
        </w:rPr>
        <w:t xml:space="preserve">Если в период 2014-2019 гг. в республике наблюдалась устойчивая динамика снижения </w:t>
      </w:r>
      <w:proofErr w:type="spellStart"/>
      <w:r w:rsidRPr="00BD59DD">
        <w:rPr>
          <w:rFonts w:ascii="Times New Roman" w:hAnsi="Times New Roman" w:cs="Times New Roman"/>
          <w:sz w:val="30"/>
          <w:szCs w:val="30"/>
        </w:rPr>
        <w:t>наркопреступлений</w:t>
      </w:r>
      <w:proofErr w:type="spellEnd"/>
      <w:r w:rsidRPr="00BD59DD">
        <w:rPr>
          <w:rFonts w:ascii="Times New Roman" w:hAnsi="Times New Roman" w:cs="Times New Roman"/>
          <w:sz w:val="30"/>
          <w:szCs w:val="30"/>
        </w:rPr>
        <w:t>, числа несовершеннолетних, их совершивших, рецидивной преступности, передозировок наркотиками, в том числе со смертельным исходом, то сегодня ситуация выглядит иначе.</w:t>
      </w:r>
    </w:p>
    <w:p w:rsidR="00BD59DD" w:rsidRPr="00BD59DD" w:rsidRDefault="00BD59DD" w:rsidP="00BD59DD">
      <w:pPr>
        <w:spacing w:line="330" w:lineRule="exact"/>
        <w:jc w:val="both"/>
        <w:rPr>
          <w:rFonts w:ascii="Times New Roman" w:hAnsi="Times New Roman" w:cs="Times New Roman"/>
          <w:sz w:val="30"/>
          <w:szCs w:val="30"/>
        </w:rPr>
      </w:pPr>
      <w:r w:rsidRPr="00BD59DD">
        <w:rPr>
          <w:rFonts w:ascii="Times New Roman" w:hAnsi="Times New Roman" w:cs="Times New Roman"/>
          <w:sz w:val="30"/>
          <w:szCs w:val="30"/>
        </w:rPr>
        <w:t>По всем указанным позициям наблюдается существенный рост.</w:t>
      </w:r>
    </w:p>
    <w:p w:rsidR="00BD59DD" w:rsidRPr="00BD59DD" w:rsidRDefault="00BD59DD" w:rsidP="00BD59DD">
      <w:pPr>
        <w:spacing w:line="330" w:lineRule="exact"/>
        <w:jc w:val="both"/>
        <w:rPr>
          <w:rFonts w:ascii="Times New Roman" w:hAnsi="Times New Roman" w:cs="Times New Roman"/>
          <w:sz w:val="30"/>
          <w:szCs w:val="30"/>
        </w:rPr>
      </w:pPr>
      <w:r w:rsidRPr="00BD59DD">
        <w:rPr>
          <w:rFonts w:ascii="Times New Roman" w:hAnsi="Times New Roman" w:cs="Times New Roman"/>
          <w:sz w:val="30"/>
          <w:szCs w:val="30"/>
        </w:rPr>
        <w:t>По итогам первого полугодия на 23% больше зарегистрировано преступлений рассматриваемой категории. При этом наблюдается увеличение числе молодежи, вовлекаемой в незаконный оборот наркотиков. Большинство из них совершили преступления, относящиеся к категории особо тяжких.</w:t>
      </w:r>
    </w:p>
    <w:p w:rsidR="00544745" w:rsidRPr="00BB6FAD" w:rsidRDefault="00544745" w:rsidP="003E29A2">
      <w:pPr>
        <w:widowControl/>
        <w:jc w:val="center"/>
        <w:rPr>
          <w:rFonts w:ascii="Times New Roman" w:hAnsi="Times New Roman" w:cs="Times New Roman"/>
          <w:b/>
          <w:sz w:val="30"/>
          <w:szCs w:val="30"/>
        </w:rPr>
      </w:pPr>
    </w:p>
    <w:p w:rsidR="00544745" w:rsidRDefault="00544745" w:rsidP="003E29A2">
      <w:pPr>
        <w:widowControl/>
        <w:jc w:val="center"/>
        <w:rPr>
          <w:rFonts w:ascii="Times New Roman" w:hAnsi="Times New Roman" w:cs="Times New Roman"/>
          <w:b/>
          <w:sz w:val="30"/>
          <w:szCs w:val="30"/>
        </w:rPr>
      </w:pPr>
    </w:p>
    <w:p w:rsidR="003E29A2" w:rsidRPr="003E29A2" w:rsidRDefault="003E29A2" w:rsidP="003E29A2">
      <w:pPr>
        <w:widowControl/>
        <w:jc w:val="center"/>
        <w:rPr>
          <w:rFonts w:ascii="Times New Roman" w:hAnsi="Times New Roman" w:cs="Times New Roman"/>
          <w:b/>
          <w:sz w:val="30"/>
          <w:szCs w:val="30"/>
        </w:rPr>
      </w:pPr>
      <w:r w:rsidRPr="003E29A2">
        <w:rPr>
          <w:rFonts w:ascii="Times New Roman" w:hAnsi="Times New Roman" w:cs="Times New Roman"/>
          <w:b/>
          <w:sz w:val="30"/>
          <w:szCs w:val="30"/>
        </w:rPr>
        <w:t>СТАТИСТИКА ПРОВОНАРУШЕНИЙ ПО НОН НА ТЕРРИТОРИИ КОСТЮКОВИЧСКОГО РАЙОНА</w:t>
      </w:r>
    </w:p>
    <w:p w:rsidR="003E29A2" w:rsidRPr="003E29A2" w:rsidRDefault="003E29A2" w:rsidP="003E29A2">
      <w:pPr>
        <w:widowControl/>
        <w:ind w:firstLine="709"/>
        <w:jc w:val="both"/>
        <w:rPr>
          <w:rFonts w:ascii="Times New Roman" w:eastAsia="SimSun" w:hAnsi="Times New Roman" w:cs="Times New Roman"/>
          <w:sz w:val="30"/>
          <w:szCs w:val="30"/>
          <w:lang w:eastAsia="zh-CN"/>
        </w:rPr>
      </w:pPr>
      <w:r w:rsidRPr="003E29A2">
        <w:rPr>
          <w:rFonts w:ascii="Times New Roman" w:eastAsia="SimSun" w:hAnsi="Times New Roman" w:cs="Times New Roman"/>
          <w:sz w:val="30"/>
          <w:szCs w:val="30"/>
          <w:lang w:eastAsia="zh-CN"/>
        </w:rPr>
        <w:t xml:space="preserve">По состоянию на 08.09.2021 года на территории Костюковичского района возбуждено 5 уголовных дел в сфере противодействия незаконному обороту наркотических средств. По признакам состава преступления предусмотренного ч. 1 ст. 328 УК Республики Беларусь (незаконное хранение наркотических средств) возбуждено 3 уголовных дела и 2 уголовных дела по признакам состава преступления предусмотренного ч. 3 ст. 329 УК Республики Беларусь (сбыт особо опасных наркотических средств). </w:t>
      </w:r>
    </w:p>
    <w:p w:rsidR="003E29A2" w:rsidRPr="003E29A2" w:rsidRDefault="003E29A2" w:rsidP="003E29A2">
      <w:pPr>
        <w:widowControl/>
        <w:ind w:firstLine="709"/>
        <w:jc w:val="both"/>
        <w:rPr>
          <w:rFonts w:ascii="Times New Roman" w:eastAsia="SimSun" w:hAnsi="Times New Roman" w:cs="Times New Roman"/>
          <w:sz w:val="30"/>
          <w:szCs w:val="30"/>
          <w:lang w:eastAsia="zh-CN"/>
        </w:rPr>
      </w:pPr>
      <w:r w:rsidRPr="003E29A2">
        <w:rPr>
          <w:rFonts w:ascii="Times New Roman" w:eastAsia="SimSun" w:hAnsi="Times New Roman" w:cs="Times New Roman"/>
          <w:sz w:val="30"/>
          <w:szCs w:val="30"/>
          <w:lang w:eastAsia="zh-CN"/>
        </w:rPr>
        <w:t xml:space="preserve">В течении года выявлен 1 употребления </w:t>
      </w:r>
      <w:proofErr w:type="spellStart"/>
      <w:r w:rsidRPr="003E29A2">
        <w:rPr>
          <w:rFonts w:ascii="Times New Roman" w:eastAsia="SimSun" w:hAnsi="Times New Roman" w:cs="Times New Roman"/>
          <w:sz w:val="30"/>
          <w:szCs w:val="30"/>
          <w:lang w:eastAsia="zh-CN"/>
        </w:rPr>
        <w:t>наркотичесих</w:t>
      </w:r>
      <w:proofErr w:type="spellEnd"/>
      <w:r w:rsidRPr="003E29A2">
        <w:rPr>
          <w:rFonts w:ascii="Times New Roman" w:eastAsia="SimSun" w:hAnsi="Times New Roman" w:cs="Times New Roman"/>
          <w:sz w:val="30"/>
          <w:szCs w:val="30"/>
          <w:lang w:eastAsia="zh-CN"/>
        </w:rPr>
        <w:t xml:space="preserve"> </w:t>
      </w:r>
      <w:proofErr w:type="spellStart"/>
      <w:r w:rsidRPr="003E29A2">
        <w:rPr>
          <w:rFonts w:ascii="Times New Roman" w:eastAsia="SimSun" w:hAnsi="Times New Roman" w:cs="Times New Roman"/>
          <w:sz w:val="30"/>
          <w:szCs w:val="30"/>
          <w:lang w:eastAsia="zh-CN"/>
        </w:rPr>
        <w:t>сркедств</w:t>
      </w:r>
      <w:proofErr w:type="spellEnd"/>
      <w:r w:rsidRPr="003E29A2">
        <w:rPr>
          <w:rFonts w:ascii="Times New Roman" w:eastAsia="SimSun" w:hAnsi="Times New Roman" w:cs="Times New Roman"/>
          <w:sz w:val="30"/>
          <w:szCs w:val="30"/>
          <w:lang w:eastAsia="zh-CN"/>
        </w:rPr>
        <w:t xml:space="preserve"> в общественном месте </w:t>
      </w:r>
      <w:proofErr w:type="gramStart"/>
      <w:r w:rsidRPr="003E29A2">
        <w:rPr>
          <w:rFonts w:ascii="Times New Roman" w:eastAsia="SimSun" w:hAnsi="Times New Roman" w:cs="Times New Roman"/>
          <w:sz w:val="30"/>
          <w:szCs w:val="30"/>
          <w:lang w:eastAsia="zh-CN"/>
        </w:rPr>
        <w:t>( составлен</w:t>
      </w:r>
      <w:proofErr w:type="gramEnd"/>
      <w:r w:rsidRPr="003E29A2">
        <w:rPr>
          <w:rFonts w:ascii="Times New Roman" w:eastAsia="SimSun" w:hAnsi="Times New Roman" w:cs="Times New Roman"/>
          <w:sz w:val="30"/>
          <w:szCs w:val="30"/>
          <w:lang w:eastAsia="zh-CN"/>
        </w:rPr>
        <w:t xml:space="preserve"> административный протокол по ч. 5 ст. 19.3 КоАП Республики Беларусь). Имелись в текущем году на территории района факты токсикомании (в июне 2021 года возбуждено уголовное дело по ст. 328-2 УК Республики Беларусь в отношении Прокопенко В.М., которой повторно, после привлечения к административной ответственности, в течении года, находился в общественном месте в состоянии токсического опьянения, оскорбляющем человеческое достоинство и общественную нравственность). В летний период текущего года сотрудниками РОВД выявлено 6 фактов (административных протоколов) административных правонарушений по ст. 17.1 КоАП Республики Беларусь в отношении жителей Костюковичского р-на, допустивших посев или выращивание на </w:t>
      </w:r>
      <w:r w:rsidRPr="003E29A2">
        <w:rPr>
          <w:rFonts w:ascii="Times New Roman" w:eastAsia="SimSun" w:hAnsi="Times New Roman" w:cs="Times New Roman"/>
          <w:sz w:val="30"/>
          <w:szCs w:val="30"/>
          <w:lang w:eastAsia="zh-CN"/>
        </w:rPr>
        <w:lastRenderedPageBreak/>
        <w:t xml:space="preserve">своих приусадебных участках </w:t>
      </w:r>
      <w:proofErr w:type="spellStart"/>
      <w:r w:rsidRPr="003E29A2">
        <w:rPr>
          <w:rFonts w:ascii="Times New Roman" w:eastAsia="SimSun" w:hAnsi="Times New Roman" w:cs="Times New Roman"/>
          <w:sz w:val="30"/>
          <w:szCs w:val="30"/>
          <w:lang w:eastAsia="zh-CN"/>
        </w:rPr>
        <w:t>наркосодержащие</w:t>
      </w:r>
      <w:proofErr w:type="spellEnd"/>
      <w:r w:rsidRPr="003E29A2">
        <w:rPr>
          <w:rFonts w:ascii="Times New Roman" w:eastAsia="SimSun" w:hAnsi="Times New Roman" w:cs="Times New Roman"/>
          <w:sz w:val="30"/>
          <w:szCs w:val="30"/>
          <w:lang w:eastAsia="zh-CN"/>
        </w:rPr>
        <w:t xml:space="preserve"> растений (мака или конопли). </w:t>
      </w:r>
    </w:p>
    <w:p w:rsidR="003E29A2" w:rsidRPr="003E29A2" w:rsidRDefault="003E29A2" w:rsidP="003E29A2">
      <w:pPr>
        <w:widowControl/>
        <w:ind w:firstLine="709"/>
        <w:jc w:val="both"/>
        <w:rPr>
          <w:rFonts w:ascii="Times New Roman" w:eastAsia="SimSun" w:hAnsi="Times New Roman" w:cs="Times New Roman"/>
          <w:sz w:val="30"/>
          <w:szCs w:val="30"/>
          <w:lang w:eastAsia="zh-CN"/>
        </w:rPr>
      </w:pPr>
      <w:r w:rsidRPr="003E29A2">
        <w:rPr>
          <w:rFonts w:ascii="Times New Roman" w:eastAsia="SimSun" w:hAnsi="Times New Roman" w:cs="Times New Roman"/>
          <w:sz w:val="30"/>
          <w:szCs w:val="30"/>
          <w:lang w:eastAsia="zh-CN"/>
        </w:rPr>
        <w:t xml:space="preserve">Фактов передозировок наркотическими средствами, психотропными веществами в течении 2021 года на территории Костюковичского района не зафиксировано, не зарегистрировано случаев вовлечения в незаконный оборот наркотических средств несовершеннолетних. </w:t>
      </w:r>
    </w:p>
    <w:p w:rsidR="003E29A2" w:rsidRPr="003E29A2" w:rsidRDefault="003E29A2" w:rsidP="003E29A2">
      <w:pPr>
        <w:widowControl/>
        <w:autoSpaceDE/>
        <w:autoSpaceDN/>
        <w:adjustRightInd/>
        <w:jc w:val="center"/>
        <w:rPr>
          <w:rFonts w:ascii="Times New Roman" w:hAnsi="Times New Roman" w:cs="Times New Roman"/>
          <w:b/>
          <w:sz w:val="30"/>
          <w:szCs w:val="30"/>
        </w:rPr>
      </w:pPr>
      <w:r w:rsidRPr="003E29A2">
        <w:rPr>
          <w:rFonts w:ascii="Times New Roman" w:hAnsi="Times New Roman" w:cs="Times New Roman"/>
          <w:b/>
          <w:sz w:val="30"/>
          <w:szCs w:val="30"/>
        </w:rPr>
        <w:t>ПРОФИЛАКТИКА НАРКОМАНИИ</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Наркомания в наше время достигла масштабов эпидемии. Ее распространение идет гораздо быстрее, чем принимаются меры по борьбе с этим страшным явлением. Поэтому немаловажное значение в современном обществе приобретает профилактика наркомании. Она подразумевает комплекс мер, предупреждающих появления наркомании.</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Наркотическая зависимость – это состояние человека, когда он постоянно думает о наркотиках, стремится получить их для определенных приятных  ощущений или избавления от психического дискомфорта. Ради того, чтобы получить ощущение эйфории, наркоман идет на все. Он легко переступает границы морали, разрушает свою семью, становится преступником и даже убийцей. Личность больного наркотической зависимостью становится эгоцентричной, а тело истощается, в результате чего наркоман  с невероятной скоростью «катится» к своей гибели.</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Так как интересы наркомана сосредотачиваются только на добыче и употреблении наркотиков, в кругу его общения находятся, в основном, антисоциальные личности. Наркоман с опытом не имеет работы, друзей, семьи. Для общества он совершенно бесполезен и только доставляет проблемы. Поэтому общество не только ради своего комфорта, но и в гуманных целях стремится уменьшить рост наркомании и вернуть к полноценной жизни людей, зависимых от наркотиков.</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И самым доступным и современным способом для этого является профилактика наркомании и токсикомании в школах. Ведь именно подростки чаще всего становятся жертвами этих пагубных пристрастий. Дети при нужном подходе и доступной информации способны сформировать собственное мнение о таком явлении, как наркомания. Они в состоянии четко понимать, что такое наркотики, как они действуют на организм, и каковы последствия их употребления.</w:t>
      </w:r>
    </w:p>
    <w:p w:rsidR="003E29A2" w:rsidRPr="003E29A2" w:rsidRDefault="003E29A2" w:rsidP="003E29A2">
      <w:pPr>
        <w:widowControl/>
        <w:autoSpaceDE/>
        <w:autoSpaceDN/>
        <w:adjustRightInd/>
        <w:ind w:firstLine="708"/>
        <w:jc w:val="both"/>
        <w:rPr>
          <w:rFonts w:ascii="Times New Roman" w:hAnsi="Times New Roman" w:cs="Times New Roman"/>
          <w:b/>
          <w:sz w:val="30"/>
          <w:szCs w:val="30"/>
        </w:rPr>
      </w:pPr>
      <w:r w:rsidRPr="003E29A2">
        <w:rPr>
          <w:rFonts w:ascii="Times New Roman" w:hAnsi="Times New Roman" w:cs="Times New Roman"/>
          <w:b/>
          <w:sz w:val="30"/>
          <w:szCs w:val="30"/>
        </w:rPr>
        <w:t>ПРОФИЛАКТИКА НАРКОМАНИИ СРЕДИ ПОДРОСТКОВ</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 xml:space="preserve">От качества профилактической работы зависит жизнь потенциальных наркоманов, членов их семей и общества вообще. </w:t>
      </w:r>
      <w:proofErr w:type="gramStart"/>
      <w:r w:rsidRPr="003E29A2">
        <w:rPr>
          <w:rFonts w:ascii="Times New Roman" w:hAnsi="Times New Roman" w:cs="Times New Roman"/>
          <w:sz w:val="30"/>
          <w:szCs w:val="30"/>
        </w:rPr>
        <w:t>Поэтому  профилактика</w:t>
      </w:r>
      <w:proofErr w:type="gramEnd"/>
      <w:r w:rsidRPr="003E29A2">
        <w:rPr>
          <w:rFonts w:ascii="Times New Roman" w:hAnsi="Times New Roman" w:cs="Times New Roman"/>
          <w:sz w:val="30"/>
          <w:szCs w:val="30"/>
        </w:rPr>
        <w:t xml:space="preserve"> наркомании у подростков не должна проводится халатно и «ради галочки».</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lastRenderedPageBreak/>
        <w:t>На территории постсоветского пространства в начале прошлого века наркомания имела широкое распространение. В употреблении были и кокаин, и опиаты. К концу 30-х годов Советский Союз практически полностью искоренил это явление, хотя никакие профилактические меры не проводились.</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Причиной невероятного успеха стал «железный занавес», изолировавший СССР  от других стран, а также жесткий контроль над гражданами, массовые репрессии и невысокая степень коррумпированности чиновников. В 60-е годы процент наркоманов среди населения Советского Союза был мизерным. И в него входили, в основном, морфинисты, получившие зависимость во время лечения от тяжелых заболеваний, и пациенты психиатрических клиник, получавшие наркотики по рецептам врачей. Члены их семей и знакомые также входили в этот небольшой процент.</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В то время профилактика наркомании сводилась только к предупреждению людей об опасности употребления морфия в качестве медикамента. К немногим в те времена наркоманам тогда было сострадательное отношение, как к ущербным людям.</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Даже в уголовном кодексе Советского союза не было статьи об изготовлении и распространении наркотиков. Все преподносилось так, что наркомания в стране отсутствует. Но в южных районах государства традиция выращивания мака и конопли процветала. Эти культуры использовались как лекарства при некоторых заболеваниях и седативные препараты. Но к концу 70-х игнорировать резкое увеличение наркозависимых власти уже не могли.</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 xml:space="preserve">Тогда профилактика наркомании в молодежной среде смогла бы значительно снизить количество наркоманов, но проблему замалчивали. 80-е годы стали периодом формирования нового образа наркомана. Молодежь употребляла внутривенно опий, эфедрин, </w:t>
      </w:r>
      <w:proofErr w:type="spellStart"/>
      <w:r w:rsidRPr="003E29A2">
        <w:rPr>
          <w:rFonts w:ascii="Times New Roman" w:hAnsi="Times New Roman" w:cs="Times New Roman"/>
          <w:sz w:val="30"/>
          <w:szCs w:val="30"/>
        </w:rPr>
        <w:t>первитин</w:t>
      </w:r>
      <w:proofErr w:type="spellEnd"/>
      <w:r w:rsidRPr="003E29A2">
        <w:rPr>
          <w:rFonts w:ascii="Times New Roman" w:hAnsi="Times New Roman" w:cs="Times New Roman"/>
          <w:sz w:val="30"/>
          <w:szCs w:val="30"/>
        </w:rPr>
        <w:t>. Иметь следы от укола шприцем или томно почесывать место укола даже стало модно. Быстро налаживалась сеть распространения наркотиков. В свободной продаже за сущие копейки можно было купить сильнодействующие наркотические препараты.</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 xml:space="preserve">Наркоманы стали предметом интереса общества, они выделялись из общей массы. В 90-х годах страну охватила настоящая эпидемия наркотической заразы среди подростков. По сравнению с тем временем, в наши дни количество наркоманов уменьшилось, но это только за счет высокой смертности. Но общая тенденция к наркотизации общества растет. В </w:t>
      </w:r>
      <w:proofErr w:type="spellStart"/>
      <w:r w:rsidRPr="003E29A2">
        <w:rPr>
          <w:rFonts w:ascii="Times New Roman" w:hAnsi="Times New Roman" w:cs="Times New Roman"/>
          <w:sz w:val="30"/>
          <w:szCs w:val="30"/>
        </w:rPr>
        <w:t>настощий</w:t>
      </w:r>
      <w:proofErr w:type="spellEnd"/>
      <w:r w:rsidRPr="003E29A2">
        <w:rPr>
          <w:rFonts w:ascii="Times New Roman" w:hAnsi="Times New Roman" w:cs="Times New Roman"/>
          <w:sz w:val="30"/>
          <w:szCs w:val="30"/>
        </w:rPr>
        <w:t xml:space="preserve"> момент по мнению социологов около 5% населения страны можно отнести к категории наркоманы. Реальное же количество указанных лиц определить проблематично в виду высокой латентности данного вида преступности.</w:t>
      </w:r>
    </w:p>
    <w:p w:rsidR="003E29A2" w:rsidRPr="003E29A2" w:rsidRDefault="003E29A2" w:rsidP="003E29A2">
      <w:pPr>
        <w:widowControl/>
        <w:autoSpaceDE/>
        <w:autoSpaceDN/>
        <w:adjustRightInd/>
        <w:jc w:val="center"/>
        <w:rPr>
          <w:rFonts w:ascii="Times New Roman" w:hAnsi="Times New Roman" w:cs="Times New Roman"/>
          <w:b/>
          <w:sz w:val="30"/>
          <w:szCs w:val="30"/>
        </w:rPr>
      </w:pPr>
      <w:r w:rsidRPr="003E29A2">
        <w:rPr>
          <w:rFonts w:ascii="Times New Roman" w:hAnsi="Times New Roman" w:cs="Times New Roman"/>
          <w:b/>
          <w:sz w:val="30"/>
          <w:szCs w:val="30"/>
        </w:rPr>
        <w:lastRenderedPageBreak/>
        <w:t>МЕРОПРИЯТИЯ ПО ПРОФИЛАКТИКЕ НАРКОМАНИИ</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Профилактика наркомании должна стать неотъемлемой частью просвещения. Для этого в школах проводятся  лекции и занятия по профилактике наркомании, демонстрируются документальные и художественные фильмы. Хорошая профилактическая работа среди подростков дает ощутимые результаты, и она должна вестись постоянно и в широких масштабах. Правильно проведенные профилактические мероприятия среди подростков обязательно станут сдерживающим фактором и уменьшат количество молодых людей, «присевших» на наркотики.</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Педагоги, психологи и социальные работники в своей работе по профилактике наркомании среди подростков и детей могут пользоваться методами, разработанными специалистами. Основной принцип этой методики основан на заполнении информационного вакуума и предполагает создание действующего и постоянно финансируемого потока рекламы и публикаций в СМИ о мерах профилактики наркомании и алкоголизма.</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Информация по профилактике наркомании должна соответствовать следующим требованиям:</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1. быть позитивной и не иметь оттенка безысходности;</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2. негативная информация должна освещать трагические последствия употребления алкоголя и наркотиков;</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3. в СМИ не должны демонстрироваться сцены употребления наркотиков и алкоголя;</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4. любая публикация должна иметь вывод в виде понятной информации и рекомендациям по профилактике употребления алкоголя и наркотиков;</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5. каждая публикация должна иметь мотивационное воздействие на адресную аудиторию;</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6. подготовку материалов должны осуществлять только специалисты – наркологи,  психологи, сотрудники правоохранительных органов, социальные работники;</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7. любую информацию по профилактике наркомании и алкоголизма должен одобрить специальный экспертный совет.</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Также в комплексе мер по профилактике наркомании должно быть организовано телефонное консультирование.</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Наркомания, как и алкоголизм – это не личное дело отдельно взятого человека. Из-за наркотизации у зависимых очень высокий риск заболевания СПИДом, венерическими болезнями, гепатитами, и не меньшая возможность их распространения.</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 xml:space="preserve">Сочетать наркотики и учебу невозможно, поэтому молодежь, втянутая в наркоманию, быстро </w:t>
      </w:r>
      <w:proofErr w:type="spellStart"/>
      <w:r w:rsidRPr="003E29A2">
        <w:rPr>
          <w:rFonts w:ascii="Times New Roman" w:hAnsi="Times New Roman" w:cs="Times New Roman"/>
          <w:sz w:val="30"/>
          <w:szCs w:val="30"/>
        </w:rPr>
        <w:t>дезадаптируется</w:t>
      </w:r>
      <w:proofErr w:type="spellEnd"/>
      <w:r w:rsidRPr="003E29A2">
        <w:rPr>
          <w:rFonts w:ascii="Times New Roman" w:hAnsi="Times New Roman" w:cs="Times New Roman"/>
          <w:sz w:val="30"/>
          <w:szCs w:val="30"/>
        </w:rPr>
        <w:t xml:space="preserve"> в обществе, втягивается </w:t>
      </w:r>
      <w:r w:rsidRPr="003E29A2">
        <w:rPr>
          <w:rFonts w:ascii="Times New Roman" w:hAnsi="Times New Roman" w:cs="Times New Roman"/>
          <w:sz w:val="30"/>
          <w:szCs w:val="30"/>
        </w:rPr>
        <w:lastRenderedPageBreak/>
        <w:t>в криминал, теряет семью и становится потенциально опасной для окружающих.</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 xml:space="preserve">Для обеспечения активной работы по профилактике алкоголизма и наркомании, остановки эпидемии и оказания посильной лечебно-реабилитационной помощи больным требуется соответствующая законодательная база. Ведь, в первую очередь, необходима административная ответственность за употребление наркотиков и возможность обследования подозреваемых в наркомании лиц. Первичная профилактика наркомании и реабилитация несовершеннолетних, употребляющих </w:t>
      </w:r>
      <w:proofErr w:type="spellStart"/>
      <w:r w:rsidRPr="003E29A2">
        <w:rPr>
          <w:rFonts w:ascii="Times New Roman" w:hAnsi="Times New Roman" w:cs="Times New Roman"/>
          <w:sz w:val="30"/>
          <w:szCs w:val="30"/>
        </w:rPr>
        <w:t>психо</w:t>
      </w:r>
      <w:proofErr w:type="spellEnd"/>
      <w:r w:rsidRPr="003E29A2">
        <w:rPr>
          <w:rFonts w:ascii="Times New Roman" w:hAnsi="Times New Roman" w:cs="Times New Roman"/>
          <w:sz w:val="30"/>
          <w:szCs w:val="30"/>
        </w:rPr>
        <w:t>-активные вещества (ПАВ), должны иметь широкую основу.</w:t>
      </w:r>
    </w:p>
    <w:p w:rsidR="003E29A2" w:rsidRPr="003E29A2" w:rsidRDefault="003E29A2" w:rsidP="003E29A2">
      <w:pPr>
        <w:widowControl/>
        <w:autoSpaceDE/>
        <w:autoSpaceDN/>
        <w:adjustRightInd/>
        <w:ind w:firstLine="708"/>
        <w:jc w:val="center"/>
        <w:rPr>
          <w:rFonts w:ascii="Times New Roman" w:hAnsi="Times New Roman" w:cs="Times New Roman"/>
          <w:b/>
          <w:sz w:val="30"/>
          <w:szCs w:val="30"/>
        </w:rPr>
      </w:pPr>
      <w:r w:rsidRPr="003E29A2">
        <w:rPr>
          <w:rFonts w:ascii="Times New Roman" w:hAnsi="Times New Roman" w:cs="Times New Roman"/>
          <w:b/>
          <w:sz w:val="30"/>
          <w:szCs w:val="30"/>
        </w:rPr>
        <w:t>ВИДЫ ПРОФИЛАКТИКИ НАРКОМАНИИ</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В терминологии ВОЗ различают первичную, вторичную и третичную профилактику. В задачу первичной профилактики ставят предупреждение употребления наркотиков. В методике этой профилактики существует четыре основных направления:</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1. активная воспитательная работа среди молодежи и подростков;</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2. санитарно-гигиеническое воспитание населения;</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общественная борьба с распространением и употреблением наркотиков;</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3. административно-законодательные меры.</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 xml:space="preserve">Вторичная профилактика наркомании – это раннее выявление лиц, употребляющих </w:t>
      </w:r>
      <w:proofErr w:type="spellStart"/>
      <w:r w:rsidRPr="003E29A2">
        <w:rPr>
          <w:rFonts w:ascii="Times New Roman" w:hAnsi="Times New Roman" w:cs="Times New Roman"/>
          <w:sz w:val="30"/>
          <w:szCs w:val="30"/>
        </w:rPr>
        <w:t>психоактивные</w:t>
      </w:r>
      <w:proofErr w:type="spellEnd"/>
      <w:r w:rsidRPr="003E29A2">
        <w:rPr>
          <w:rFonts w:ascii="Times New Roman" w:hAnsi="Times New Roman" w:cs="Times New Roman"/>
          <w:sz w:val="30"/>
          <w:szCs w:val="30"/>
        </w:rPr>
        <w:t xml:space="preserve"> вещества, и их лечение, а также предупреждение рецидивов и проведение поддерживающей терапии.</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В задачу третичной профилактики входит социально-трудовая и медицинская реабилитация больных наркоманией.</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 xml:space="preserve">Предрасположенность к наркотизму определяется определенными </w:t>
      </w:r>
      <w:proofErr w:type="spellStart"/>
      <w:r w:rsidRPr="003E29A2">
        <w:rPr>
          <w:rFonts w:ascii="Times New Roman" w:hAnsi="Times New Roman" w:cs="Times New Roman"/>
          <w:sz w:val="30"/>
          <w:szCs w:val="30"/>
        </w:rPr>
        <w:t>патохарактерологическими</w:t>
      </w:r>
      <w:proofErr w:type="spellEnd"/>
      <w:r w:rsidRPr="003E29A2">
        <w:rPr>
          <w:rFonts w:ascii="Times New Roman" w:hAnsi="Times New Roman" w:cs="Times New Roman"/>
          <w:sz w:val="30"/>
          <w:szCs w:val="30"/>
        </w:rPr>
        <w:t xml:space="preserve"> особенностями личности. Склонность к употреблению наркотиков имеют подростки с неустойчивым, истерическим характером, терпимые к любым отклонениям от социальных и психических норм, склонные к депрессии, негативно настроенные к основным социальным требованиям.</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 xml:space="preserve">Профилактика наркомании предполагает и активное выявление пунктов наркотизации. У молодежи сильно развито чувство солидарности, поэтому они употребляют наркотики в группе. Так что от обследуемого подростка вряд ли удастся получить сведения об его «товарищах» по наркотикам. Для этого следует использовать метод фронтального обследования ближайшего окружения </w:t>
      </w:r>
      <w:proofErr w:type="spellStart"/>
      <w:r w:rsidRPr="003E29A2">
        <w:rPr>
          <w:rFonts w:ascii="Times New Roman" w:hAnsi="Times New Roman" w:cs="Times New Roman"/>
          <w:sz w:val="30"/>
          <w:szCs w:val="30"/>
        </w:rPr>
        <w:t>нововыявленного</w:t>
      </w:r>
      <w:proofErr w:type="spellEnd"/>
      <w:r w:rsidRPr="003E29A2">
        <w:rPr>
          <w:rFonts w:ascii="Times New Roman" w:hAnsi="Times New Roman" w:cs="Times New Roman"/>
          <w:sz w:val="30"/>
          <w:szCs w:val="30"/>
        </w:rPr>
        <w:t xml:space="preserve"> потребителя наркотических препаратов.</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 xml:space="preserve">Немаловажной в профилактике наркомании является санитарно-просветительная работа среди детей и подростков. Но по этому вопросу на сегодня нет единого мнения. Одни специалисты рекомендуют </w:t>
      </w:r>
      <w:r w:rsidRPr="003E29A2">
        <w:rPr>
          <w:rFonts w:ascii="Times New Roman" w:hAnsi="Times New Roman" w:cs="Times New Roman"/>
          <w:sz w:val="30"/>
          <w:szCs w:val="30"/>
        </w:rPr>
        <w:lastRenderedPageBreak/>
        <w:t>проводить медицинскую пропаганду в школе на протяжении всего учебного года. Другие считают необходимым ввести в учебную программу курс по профилактике наркозависимости.</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Представителями наркологической службы в школах и вузах должны проводиться семинары по обучению преподавателей простейшим приемам выявления различных видов опьянения, формированию у подростков настороженности к этой проблеме. Необходимы рассказы о реальных случаях тяжких последствий наркотизма – медицинских и социальных.</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Особенно убедительны сообщения о тяжелых отравлениях, ранах, смертельных исходах от передозировок наркотиков и т.п. Необходимо также акцентировать внимание подростков на пагубном влиянии наркотиков на физическое развитие, интеллект и потомство.</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Очень важным в профилактических мерах является взаимодействие подростковой наркологической службы и соответствующих подразделений МВД, а также комиссий по делам несовершеннолетних. Сотрудники милиции должны способствовать привлечению молодежи к обследованию и лечению от наркомании. Если подросток уклоняется от посещения наркологического диспансера, не поддается психотерапевтическому воздействию и является лидером группы наркоманов, то здесь необходимо принимать административные меры.</w:t>
      </w:r>
    </w:p>
    <w:p w:rsidR="003E29A2" w:rsidRP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В настоящий момент, к сожалению, медицинская психология, наркология и социология не имеют достаточных знаний для выработки рациональной и эффективной системы профилактики наркомании и алкоголизма среди подростков. До сих пор нет научных данных о биохимических механизмах формирования наркотической зависимости. Эта проблема требует всестороннего изучения, только тогда будет возможна выработка эффективной стратегии профилактики наркомании.</w:t>
      </w:r>
    </w:p>
    <w:p w:rsidR="003E29A2" w:rsidRDefault="003E29A2" w:rsidP="003E29A2">
      <w:pPr>
        <w:widowControl/>
        <w:autoSpaceDE/>
        <w:autoSpaceDN/>
        <w:adjustRightInd/>
        <w:ind w:firstLine="708"/>
        <w:jc w:val="both"/>
        <w:rPr>
          <w:rFonts w:ascii="Times New Roman" w:hAnsi="Times New Roman" w:cs="Times New Roman"/>
          <w:sz w:val="30"/>
          <w:szCs w:val="30"/>
        </w:rPr>
      </w:pPr>
      <w:r w:rsidRPr="003E29A2">
        <w:rPr>
          <w:rFonts w:ascii="Times New Roman" w:hAnsi="Times New Roman" w:cs="Times New Roman"/>
          <w:sz w:val="30"/>
          <w:szCs w:val="30"/>
        </w:rPr>
        <w:t>В 2019 году в сети «Интернет» начал свою деятельность проект «</w:t>
      </w:r>
      <w:proofErr w:type="spellStart"/>
      <w:r w:rsidRPr="003E29A2">
        <w:rPr>
          <w:rFonts w:ascii="Times New Roman" w:hAnsi="Times New Roman" w:cs="Times New Roman"/>
          <w:sz w:val="30"/>
          <w:szCs w:val="30"/>
          <w:lang w:val="en-US"/>
        </w:rPr>
        <w:t>Pomogut</w:t>
      </w:r>
      <w:proofErr w:type="spellEnd"/>
      <w:r w:rsidRPr="003E29A2">
        <w:rPr>
          <w:rFonts w:ascii="Times New Roman" w:hAnsi="Times New Roman" w:cs="Times New Roman"/>
          <w:sz w:val="30"/>
          <w:szCs w:val="30"/>
        </w:rPr>
        <w:t>.</w:t>
      </w:r>
      <w:r w:rsidRPr="003E29A2">
        <w:rPr>
          <w:rFonts w:ascii="Times New Roman" w:hAnsi="Times New Roman" w:cs="Times New Roman"/>
          <w:sz w:val="30"/>
          <w:szCs w:val="30"/>
          <w:lang w:val="en-US"/>
        </w:rPr>
        <w:t>by</w:t>
      </w:r>
      <w:r w:rsidRPr="003E29A2">
        <w:rPr>
          <w:rFonts w:ascii="Times New Roman" w:hAnsi="Times New Roman" w:cs="Times New Roman"/>
          <w:sz w:val="30"/>
          <w:szCs w:val="30"/>
        </w:rPr>
        <w:t xml:space="preserve"> бай», основная цель которого оказание информационной помощи гражданам, столкнувшимся с проблемой наркомании. </w:t>
      </w:r>
    </w:p>
    <w:p w:rsidR="003E29A2" w:rsidRDefault="003E29A2" w:rsidP="003E29A2">
      <w:pPr>
        <w:widowControl/>
        <w:autoSpaceDE/>
        <w:autoSpaceDN/>
        <w:adjustRightInd/>
        <w:ind w:firstLine="708"/>
        <w:jc w:val="both"/>
        <w:rPr>
          <w:rFonts w:ascii="Times New Roman" w:hAnsi="Times New Roman" w:cs="Times New Roman"/>
          <w:sz w:val="30"/>
          <w:szCs w:val="30"/>
        </w:rPr>
      </w:pPr>
    </w:p>
    <w:p w:rsidR="003E29A2" w:rsidRPr="003E29A2" w:rsidRDefault="003E29A2" w:rsidP="003E29A2">
      <w:pPr>
        <w:widowControl/>
        <w:autoSpaceDE/>
        <w:autoSpaceDN/>
        <w:adjustRightInd/>
        <w:spacing w:line="280" w:lineRule="exact"/>
        <w:rPr>
          <w:rFonts w:ascii="Times New Roman" w:hAnsi="Times New Roman" w:cs="Times New Roman"/>
          <w:sz w:val="30"/>
          <w:szCs w:val="30"/>
        </w:rPr>
      </w:pPr>
      <w:r>
        <w:rPr>
          <w:rFonts w:ascii="Times New Roman" w:hAnsi="Times New Roman" w:cs="Times New Roman"/>
          <w:sz w:val="30"/>
          <w:szCs w:val="30"/>
        </w:rPr>
        <w:t>Н</w:t>
      </w:r>
      <w:r w:rsidRPr="003E29A2">
        <w:rPr>
          <w:rFonts w:ascii="Times New Roman" w:hAnsi="Times New Roman" w:cs="Times New Roman"/>
          <w:sz w:val="30"/>
          <w:szCs w:val="30"/>
        </w:rPr>
        <w:t>ачальник отдела</w:t>
      </w:r>
    </w:p>
    <w:p w:rsidR="003E29A2" w:rsidRPr="003E29A2" w:rsidRDefault="003E29A2" w:rsidP="003E29A2">
      <w:pPr>
        <w:widowControl/>
        <w:autoSpaceDE/>
        <w:autoSpaceDN/>
        <w:adjustRightInd/>
        <w:spacing w:line="280" w:lineRule="exact"/>
        <w:rPr>
          <w:rFonts w:ascii="Times New Roman" w:hAnsi="Times New Roman" w:cs="Times New Roman"/>
          <w:sz w:val="30"/>
          <w:szCs w:val="30"/>
        </w:rPr>
      </w:pPr>
      <w:r w:rsidRPr="003E29A2">
        <w:rPr>
          <w:rFonts w:ascii="Times New Roman" w:hAnsi="Times New Roman" w:cs="Times New Roman"/>
          <w:sz w:val="30"/>
          <w:szCs w:val="30"/>
        </w:rPr>
        <w:t>подполковник милиции</w:t>
      </w:r>
      <w:r w:rsidRPr="003E29A2">
        <w:rPr>
          <w:rFonts w:ascii="Times New Roman" w:hAnsi="Times New Roman" w:cs="Times New Roman"/>
          <w:sz w:val="30"/>
          <w:szCs w:val="30"/>
        </w:rPr>
        <w:tab/>
      </w:r>
      <w:r w:rsidRPr="003E29A2">
        <w:rPr>
          <w:rFonts w:ascii="Times New Roman" w:hAnsi="Times New Roman" w:cs="Times New Roman"/>
          <w:sz w:val="30"/>
          <w:szCs w:val="30"/>
        </w:rPr>
        <w:tab/>
        <w:t xml:space="preserve">                                       </w:t>
      </w:r>
      <w:r>
        <w:rPr>
          <w:rFonts w:ascii="Times New Roman" w:hAnsi="Times New Roman" w:cs="Times New Roman"/>
          <w:sz w:val="30"/>
          <w:szCs w:val="30"/>
        </w:rPr>
        <w:t>С</w:t>
      </w:r>
      <w:r w:rsidRPr="003E29A2">
        <w:rPr>
          <w:rFonts w:ascii="Times New Roman" w:hAnsi="Times New Roman" w:cs="Times New Roman"/>
          <w:sz w:val="30"/>
          <w:szCs w:val="30"/>
        </w:rPr>
        <w:t>.В.</w:t>
      </w:r>
      <w:r>
        <w:rPr>
          <w:rFonts w:ascii="Times New Roman" w:hAnsi="Times New Roman" w:cs="Times New Roman"/>
          <w:sz w:val="30"/>
          <w:szCs w:val="30"/>
        </w:rPr>
        <w:t>Кондратьев</w:t>
      </w:r>
    </w:p>
    <w:p w:rsidR="003E29A2" w:rsidRDefault="003E29A2" w:rsidP="003E29A2">
      <w:pPr>
        <w:widowControl/>
        <w:autoSpaceDE/>
        <w:autoSpaceDN/>
        <w:adjustRightInd/>
        <w:spacing w:line="240" w:lineRule="exact"/>
        <w:rPr>
          <w:rFonts w:ascii="Times New Roman" w:hAnsi="Times New Roman" w:cs="Times New Roman"/>
          <w:sz w:val="18"/>
          <w:szCs w:val="18"/>
        </w:rPr>
      </w:pPr>
    </w:p>
    <w:p w:rsidR="003E29A2" w:rsidRPr="003E29A2" w:rsidRDefault="003E29A2" w:rsidP="003E29A2">
      <w:pPr>
        <w:widowControl/>
        <w:autoSpaceDE/>
        <w:autoSpaceDN/>
        <w:adjustRightInd/>
        <w:spacing w:line="240" w:lineRule="exact"/>
        <w:rPr>
          <w:rFonts w:ascii="Times New Roman" w:hAnsi="Times New Roman" w:cs="Times New Roman"/>
          <w:sz w:val="30"/>
          <w:szCs w:val="30"/>
        </w:rPr>
      </w:pPr>
      <w:r w:rsidRPr="003E29A2">
        <w:rPr>
          <w:rFonts w:ascii="Times New Roman" w:hAnsi="Times New Roman" w:cs="Times New Roman"/>
          <w:sz w:val="18"/>
          <w:szCs w:val="18"/>
        </w:rPr>
        <w:t xml:space="preserve">Исп. Мякотко </w:t>
      </w:r>
      <w:r>
        <w:rPr>
          <w:rFonts w:ascii="Times New Roman" w:hAnsi="Times New Roman" w:cs="Times New Roman"/>
          <w:sz w:val="18"/>
          <w:szCs w:val="18"/>
        </w:rPr>
        <w:t>51-788</w:t>
      </w:r>
    </w:p>
    <w:sectPr w:rsidR="003E29A2" w:rsidRPr="003E29A2" w:rsidSect="00A77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C4"/>
    <w:rsid w:val="000002E3"/>
    <w:rsid w:val="000038CD"/>
    <w:rsid w:val="00012ED5"/>
    <w:rsid w:val="000239EF"/>
    <w:rsid w:val="00027ACD"/>
    <w:rsid w:val="000321D2"/>
    <w:rsid w:val="0003740A"/>
    <w:rsid w:val="00054C55"/>
    <w:rsid w:val="0005725E"/>
    <w:rsid w:val="0007039C"/>
    <w:rsid w:val="000706E4"/>
    <w:rsid w:val="00072343"/>
    <w:rsid w:val="000728B7"/>
    <w:rsid w:val="0008210C"/>
    <w:rsid w:val="00096DDE"/>
    <w:rsid w:val="000A2C53"/>
    <w:rsid w:val="000A7679"/>
    <w:rsid w:val="000F0365"/>
    <w:rsid w:val="001013AF"/>
    <w:rsid w:val="00103E1B"/>
    <w:rsid w:val="001127A8"/>
    <w:rsid w:val="00114259"/>
    <w:rsid w:val="00124B69"/>
    <w:rsid w:val="00125EFA"/>
    <w:rsid w:val="00147F67"/>
    <w:rsid w:val="0015218E"/>
    <w:rsid w:val="001540B6"/>
    <w:rsid w:val="00162BB8"/>
    <w:rsid w:val="001652D8"/>
    <w:rsid w:val="0017008D"/>
    <w:rsid w:val="00173D67"/>
    <w:rsid w:val="0018317C"/>
    <w:rsid w:val="00185057"/>
    <w:rsid w:val="001904C1"/>
    <w:rsid w:val="00194246"/>
    <w:rsid w:val="00197EC8"/>
    <w:rsid w:val="001B2778"/>
    <w:rsid w:val="001B5D02"/>
    <w:rsid w:val="001C00B6"/>
    <w:rsid w:val="001C1A1C"/>
    <w:rsid w:val="001C625D"/>
    <w:rsid w:val="001D32EA"/>
    <w:rsid w:val="001E1BFD"/>
    <w:rsid w:val="001E1D38"/>
    <w:rsid w:val="001E353A"/>
    <w:rsid w:val="001F793C"/>
    <w:rsid w:val="00202173"/>
    <w:rsid w:val="002025FF"/>
    <w:rsid w:val="00210C9E"/>
    <w:rsid w:val="00211C4D"/>
    <w:rsid w:val="00220951"/>
    <w:rsid w:val="00237048"/>
    <w:rsid w:val="002402A0"/>
    <w:rsid w:val="00243EC5"/>
    <w:rsid w:val="0024709E"/>
    <w:rsid w:val="002621DE"/>
    <w:rsid w:val="002659C6"/>
    <w:rsid w:val="002666A8"/>
    <w:rsid w:val="002671E9"/>
    <w:rsid w:val="00274294"/>
    <w:rsid w:val="00276467"/>
    <w:rsid w:val="00280472"/>
    <w:rsid w:val="0028216F"/>
    <w:rsid w:val="00282C63"/>
    <w:rsid w:val="002864A6"/>
    <w:rsid w:val="00286A9A"/>
    <w:rsid w:val="00290646"/>
    <w:rsid w:val="00296D13"/>
    <w:rsid w:val="002B2170"/>
    <w:rsid w:val="002B3074"/>
    <w:rsid w:val="002B47D9"/>
    <w:rsid w:val="002C1FA3"/>
    <w:rsid w:val="002C3DFE"/>
    <w:rsid w:val="002D03FB"/>
    <w:rsid w:val="002E1346"/>
    <w:rsid w:val="002E175D"/>
    <w:rsid w:val="002E6921"/>
    <w:rsid w:val="002F17A7"/>
    <w:rsid w:val="002F3CF4"/>
    <w:rsid w:val="002F5E4F"/>
    <w:rsid w:val="003023AC"/>
    <w:rsid w:val="00310F48"/>
    <w:rsid w:val="003160B8"/>
    <w:rsid w:val="0032293B"/>
    <w:rsid w:val="0032531F"/>
    <w:rsid w:val="00326DD5"/>
    <w:rsid w:val="00366033"/>
    <w:rsid w:val="003672F6"/>
    <w:rsid w:val="003704F8"/>
    <w:rsid w:val="0037079D"/>
    <w:rsid w:val="003746A8"/>
    <w:rsid w:val="00394FEE"/>
    <w:rsid w:val="003A048B"/>
    <w:rsid w:val="003A0C4D"/>
    <w:rsid w:val="003A2A45"/>
    <w:rsid w:val="003A3359"/>
    <w:rsid w:val="003A45CE"/>
    <w:rsid w:val="003B588E"/>
    <w:rsid w:val="003B7BB7"/>
    <w:rsid w:val="003C3905"/>
    <w:rsid w:val="003C7970"/>
    <w:rsid w:val="003D132D"/>
    <w:rsid w:val="003E29A2"/>
    <w:rsid w:val="003E56E3"/>
    <w:rsid w:val="00406A4E"/>
    <w:rsid w:val="00412018"/>
    <w:rsid w:val="00414AC1"/>
    <w:rsid w:val="004213BE"/>
    <w:rsid w:val="004241C0"/>
    <w:rsid w:val="00437889"/>
    <w:rsid w:val="00446847"/>
    <w:rsid w:val="00450069"/>
    <w:rsid w:val="00466D35"/>
    <w:rsid w:val="00474543"/>
    <w:rsid w:val="00475A56"/>
    <w:rsid w:val="0048159D"/>
    <w:rsid w:val="00485800"/>
    <w:rsid w:val="0049787A"/>
    <w:rsid w:val="004C43FD"/>
    <w:rsid w:val="004C73E7"/>
    <w:rsid w:val="004E6180"/>
    <w:rsid w:val="004E747E"/>
    <w:rsid w:val="004F1FFB"/>
    <w:rsid w:val="004F2CC5"/>
    <w:rsid w:val="004F6286"/>
    <w:rsid w:val="00506CE5"/>
    <w:rsid w:val="00506DBD"/>
    <w:rsid w:val="0051371F"/>
    <w:rsid w:val="00513B82"/>
    <w:rsid w:val="00516C13"/>
    <w:rsid w:val="00522CDA"/>
    <w:rsid w:val="00526E9A"/>
    <w:rsid w:val="0053087C"/>
    <w:rsid w:val="00533B56"/>
    <w:rsid w:val="00536408"/>
    <w:rsid w:val="0053794A"/>
    <w:rsid w:val="00544745"/>
    <w:rsid w:val="00550064"/>
    <w:rsid w:val="0055105C"/>
    <w:rsid w:val="00557D54"/>
    <w:rsid w:val="00560D92"/>
    <w:rsid w:val="00562500"/>
    <w:rsid w:val="005729F1"/>
    <w:rsid w:val="00573168"/>
    <w:rsid w:val="00576F8D"/>
    <w:rsid w:val="00593750"/>
    <w:rsid w:val="00593F4F"/>
    <w:rsid w:val="005A2492"/>
    <w:rsid w:val="005B6453"/>
    <w:rsid w:val="005C183A"/>
    <w:rsid w:val="005C43A7"/>
    <w:rsid w:val="005C52F6"/>
    <w:rsid w:val="005C53C6"/>
    <w:rsid w:val="005D0CAB"/>
    <w:rsid w:val="005D262A"/>
    <w:rsid w:val="005D48BB"/>
    <w:rsid w:val="005D7C04"/>
    <w:rsid w:val="005E063B"/>
    <w:rsid w:val="005F098B"/>
    <w:rsid w:val="005F19F1"/>
    <w:rsid w:val="005F217D"/>
    <w:rsid w:val="00611F37"/>
    <w:rsid w:val="00613BEA"/>
    <w:rsid w:val="006147E1"/>
    <w:rsid w:val="0061681A"/>
    <w:rsid w:val="006213AE"/>
    <w:rsid w:val="00623D82"/>
    <w:rsid w:val="006311C4"/>
    <w:rsid w:val="00633975"/>
    <w:rsid w:val="00635C6F"/>
    <w:rsid w:val="0064114A"/>
    <w:rsid w:val="00645ED3"/>
    <w:rsid w:val="0064626A"/>
    <w:rsid w:val="00651B95"/>
    <w:rsid w:val="00654714"/>
    <w:rsid w:val="00663ED2"/>
    <w:rsid w:val="00667257"/>
    <w:rsid w:val="00672B50"/>
    <w:rsid w:val="00691F42"/>
    <w:rsid w:val="00693D6F"/>
    <w:rsid w:val="00694495"/>
    <w:rsid w:val="00696F59"/>
    <w:rsid w:val="006A219E"/>
    <w:rsid w:val="006A36EC"/>
    <w:rsid w:val="006B03C0"/>
    <w:rsid w:val="006B2343"/>
    <w:rsid w:val="006B5A93"/>
    <w:rsid w:val="006C2BDE"/>
    <w:rsid w:val="006D4AA7"/>
    <w:rsid w:val="006E3587"/>
    <w:rsid w:val="006E3C66"/>
    <w:rsid w:val="006E707C"/>
    <w:rsid w:val="006E7B2A"/>
    <w:rsid w:val="006E7F72"/>
    <w:rsid w:val="00700022"/>
    <w:rsid w:val="00702FB3"/>
    <w:rsid w:val="007036CB"/>
    <w:rsid w:val="0070404E"/>
    <w:rsid w:val="00704FD4"/>
    <w:rsid w:val="007304D1"/>
    <w:rsid w:val="007308EF"/>
    <w:rsid w:val="007312C6"/>
    <w:rsid w:val="00731AD8"/>
    <w:rsid w:val="00734784"/>
    <w:rsid w:val="007361BB"/>
    <w:rsid w:val="00736DC0"/>
    <w:rsid w:val="00740B54"/>
    <w:rsid w:val="00740D7A"/>
    <w:rsid w:val="0074290E"/>
    <w:rsid w:val="0074423A"/>
    <w:rsid w:val="00744DBB"/>
    <w:rsid w:val="00744FF5"/>
    <w:rsid w:val="00753C0B"/>
    <w:rsid w:val="00755D72"/>
    <w:rsid w:val="00762695"/>
    <w:rsid w:val="00762F2A"/>
    <w:rsid w:val="00772944"/>
    <w:rsid w:val="007846C0"/>
    <w:rsid w:val="00790C22"/>
    <w:rsid w:val="007930D3"/>
    <w:rsid w:val="007B105A"/>
    <w:rsid w:val="007B4ED7"/>
    <w:rsid w:val="007B5AAC"/>
    <w:rsid w:val="007C2F35"/>
    <w:rsid w:val="007D2BDF"/>
    <w:rsid w:val="007D60AB"/>
    <w:rsid w:val="007E42D3"/>
    <w:rsid w:val="007F0644"/>
    <w:rsid w:val="007F2165"/>
    <w:rsid w:val="007F21F4"/>
    <w:rsid w:val="007F46EC"/>
    <w:rsid w:val="007F66D0"/>
    <w:rsid w:val="007F6B35"/>
    <w:rsid w:val="00804AAB"/>
    <w:rsid w:val="00804E89"/>
    <w:rsid w:val="008116AE"/>
    <w:rsid w:val="00811FAE"/>
    <w:rsid w:val="00813746"/>
    <w:rsid w:val="00814849"/>
    <w:rsid w:val="00820CFD"/>
    <w:rsid w:val="00832A33"/>
    <w:rsid w:val="008346E3"/>
    <w:rsid w:val="008468FC"/>
    <w:rsid w:val="008563D8"/>
    <w:rsid w:val="00860E2C"/>
    <w:rsid w:val="008821C8"/>
    <w:rsid w:val="00882583"/>
    <w:rsid w:val="00882EEE"/>
    <w:rsid w:val="008904CF"/>
    <w:rsid w:val="00890541"/>
    <w:rsid w:val="008A0926"/>
    <w:rsid w:val="008A321E"/>
    <w:rsid w:val="008A4C98"/>
    <w:rsid w:val="008A7B7F"/>
    <w:rsid w:val="008B0F8F"/>
    <w:rsid w:val="008B7114"/>
    <w:rsid w:val="008E0736"/>
    <w:rsid w:val="008E5CCC"/>
    <w:rsid w:val="008E763F"/>
    <w:rsid w:val="008F5739"/>
    <w:rsid w:val="0090167E"/>
    <w:rsid w:val="0091452B"/>
    <w:rsid w:val="00917A9E"/>
    <w:rsid w:val="00923824"/>
    <w:rsid w:val="0092513F"/>
    <w:rsid w:val="009443D5"/>
    <w:rsid w:val="0094645E"/>
    <w:rsid w:val="00950D12"/>
    <w:rsid w:val="00956945"/>
    <w:rsid w:val="009664E4"/>
    <w:rsid w:val="009672B5"/>
    <w:rsid w:val="00970825"/>
    <w:rsid w:val="009716FA"/>
    <w:rsid w:val="009A351A"/>
    <w:rsid w:val="009A6BC1"/>
    <w:rsid w:val="009A6D57"/>
    <w:rsid w:val="009B1C64"/>
    <w:rsid w:val="009B3FB2"/>
    <w:rsid w:val="009C4AA7"/>
    <w:rsid w:val="009C5696"/>
    <w:rsid w:val="009D0330"/>
    <w:rsid w:val="009E4925"/>
    <w:rsid w:val="00A0120A"/>
    <w:rsid w:val="00A04FFB"/>
    <w:rsid w:val="00A21C00"/>
    <w:rsid w:val="00A24CF7"/>
    <w:rsid w:val="00A26DAD"/>
    <w:rsid w:val="00A301BF"/>
    <w:rsid w:val="00A34787"/>
    <w:rsid w:val="00A478E9"/>
    <w:rsid w:val="00A513B3"/>
    <w:rsid w:val="00A57298"/>
    <w:rsid w:val="00A63A7E"/>
    <w:rsid w:val="00A6442A"/>
    <w:rsid w:val="00A71DC4"/>
    <w:rsid w:val="00A77272"/>
    <w:rsid w:val="00A90698"/>
    <w:rsid w:val="00A90C94"/>
    <w:rsid w:val="00A90E8E"/>
    <w:rsid w:val="00A92F11"/>
    <w:rsid w:val="00A969E1"/>
    <w:rsid w:val="00AA70CD"/>
    <w:rsid w:val="00AB42DF"/>
    <w:rsid w:val="00AC484D"/>
    <w:rsid w:val="00AF59C8"/>
    <w:rsid w:val="00AF6C81"/>
    <w:rsid w:val="00B07EA4"/>
    <w:rsid w:val="00B22B4E"/>
    <w:rsid w:val="00B31354"/>
    <w:rsid w:val="00B3261A"/>
    <w:rsid w:val="00B35C2D"/>
    <w:rsid w:val="00B40265"/>
    <w:rsid w:val="00B43E56"/>
    <w:rsid w:val="00B4500D"/>
    <w:rsid w:val="00B50942"/>
    <w:rsid w:val="00B636A4"/>
    <w:rsid w:val="00B6442D"/>
    <w:rsid w:val="00B645AD"/>
    <w:rsid w:val="00B72092"/>
    <w:rsid w:val="00B73A19"/>
    <w:rsid w:val="00B771C4"/>
    <w:rsid w:val="00B7738F"/>
    <w:rsid w:val="00B77BE3"/>
    <w:rsid w:val="00B80C25"/>
    <w:rsid w:val="00B921BB"/>
    <w:rsid w:val="00B9345B"/>
    <w:rsid w:val="00BA0AA1"/>
    <w:rsid w:val="00BA3F20"/>
    <w:rsid w:val="00BB6531"/>
    <w:rsid w:val="00BB6FAD"/>
    <w:rsid w:val="00BC07FA"/>
    <w:rsid w:val="00BC3692"/>
    <w:rsid w:val="00BD1E9A"/>
    <w:rsid w:val="00BD59DD"/>
    <w:rsid w:val="00BE52EF"/>
    <w:rsid w:val="00BE677E"/>
    <w:rsid w:val="00BF1DD7"/>
    <w:rsid w:val="00BF7871"/>
    <w:rsid w:val="00C21E94"/>
    <w:rsid w:val="00C2760D"/>
    <w:rsid w:val="00C50BCB"/>
    <w:rsid w:val="00C52CC8"/>
    <w:rsid w:val="00C55B40"/>
    <w:rsid w:val="00C75846"/>
    <w:rsid w:val="00C81AD7"/>
    <w:rsid w:val="00C8347B"/>
    <w:rsid w:val="00C851E2"/>
    <w:rsid w:val="00C85FC6"/>
    <w:rsid w:val="00C92240"/>
    <w:rsid w:val="00CA05CE"/>
    <w:rsid w:val="00CA4982"/>
    <w:rsid w:val="00CB3351"/>
    <w:rsid w:val="00CB5E77"/>
    <w:rsid w:val="00CC7E9B"/>
    <w:rsid w:val="00CD038F"/>
    <w:rsid w:val="00CE1DB9"/>
    <w:rsid w:val="00CF644D"/>
    <w:rsid w:val="00D03239"/>
    <w:rsid w:val="00D054F7"/>
    <w:rsid w:val="00D075AE"/>
    <w:rsid w:val="00D21DFC"/>
    <w:rsid w:val="00D27FA3"/>
    <w:rsid w:val="00D3141F"/>
    <w:rsid w:val="00D33163"/>
    <w:rsid w:val="00D347BA"/>
    <w:rsid w:val="00D4566B"/>
    <w:rsid w:val="00D501B2"/>
    <w:rsid w:val="00D52C38"/>
    <w:rsid w:val="00D53CF0"/>
    <w:rsid w:val="00D56AD7"/>
    <w:rsid w:val="00D600EC"/>
    <w:rsid w:val="00D65175"/>
    <w:rsid w:val="00D6666D"/>
    <w:rsid w:val="00D70F74"/>
    <w:rsid w:val="00D71220"/>
    <w:rsid w:val="00D75EF0"/>
    <w:rsid w:val="00D86D27"/>
    <w:rsid w:val="00D9091F"/>
    <w:rsid w:val="00D92D89"/>
    <w:rsid w:val="00D941D0"/>
    <w:rsid w:val="00D95A38"/>
    <w:rsid w:val="00DA77AB"/>
    <w:rsid w:val="00DB1200"/>
    <w:rsid w:val="00DB59E6"/>
    <w:rsid w:val="00DC41D8"/>
    <w:rsid w:val="00DD1982"/>
    <w:rsid w:val="00DE1E95"/>
    <w:rsid w:val="00DE633B"/>
    <w:rsid w:val="00DF1A35"/>
    <w:rsid w:val="00DF2465"/>
    <w:rsid w:val="00DF518C"/>
    <w:rsid w:val="00DF595F"/>
    <w:rsid w:val="00DF5D91"/>
    <w:rsid w:val="00E02D81"/>
    <w:rsid w:val="00E03248"/>
    <w:rsid w:val="00E14FBF"/>
    <w:rsid w:val="00E1694E"/>
    <w:rsid w:val="00E16F4B"/>
    <w:rsid w:val="00E20A00"/>
    <w:rsid w:val="00E26C7E"/>
    <w:rsid w:val="00E346C9"/>
    <w:rsid w:val="00E35A1F"/>
    <w:rsid w:val="00E35C3E"/>
    <w:rsid w:val="00E57F76"/>
    <w:rsid w:val="00E63C82"/>
    <w:rsid w:val="00E72489"/>
    <w:rsid w:val="00E95F8C"/>
    <w:rsid w:val="00EA6F68"/>
    <w:rsid w:val="00EB0277"/>
    <w:rsid w:val="00EB0537"/>
    <w:rsid w:val="00EB3FBA"/>
    <w:rsid w:val="00EB4855"/>
    <w:rsid w:val="00EC0C16"/>
    <w:rsid w:val="00EC463B"/>
    <w:rsid w:val="00ED3BC3"/>
    <w:rsid w:val="00ED4D59"/>
    <w:rsid w:val="00ED72EF"/>
    <w:rsid w:val="00EE66B1"/>
    <w:rsid w:val="00EF1B25"/>
    <w:rsid w:val="00F04376"/>
    <w:rsid w:val="00F21B60"/>
    <w:rsid w:val="00F32750"/>
    <w:rsid w:val="00F338B2"/>
    <w:rsid w:val="00F4585A"/>
    <w:rsid w:val="00F47397"/>
    <w:rsid w:val="00F60873"/>
    <w:rsid w:val="00F67A2E"/>
    <w:rsid w:val="00F75F35"/>
    <w:rsid w:val="00F80739"/>
    <w:rsid w:val="00F91FE1"/>
    <w:rsid w:val="00F94FFE"/>
    <w:rsid w:val="00F96135"/>
    <w:rsid w:val="00F975A0"/>
    <w:rsid w:val="00FA41FD"/>
    <w:rsid w:val="00FA55DD"/>
    <w:rsid w:val="00FB2C71"/>
    <w:rsid w:val="00FB4059"/>
    <w:rsid w:val="00FC1EEB"/>
    <w:rsid w:val="00FC516C"/>
    <w:rsid w:val="00FC5464"/>
    <w:rsid w:val="00FE0624"/>
    <w:rsid w:val="00FF500B"/>
    <w:rsid w:val="00FF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6B194-0BE2-4719-BDDB-35BB320D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1C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Текст-документа"/>
    <w:basedOn w:val="a"/>
    <w:rsid w:val="00B771C4"/>
    <w:pPr>
      <w:widowControl/>
      <w:autoSpaceDE/>
      <w:autoSpaceDN/>
      <w:adjustRightInd/>
      <w:ind w:firstLine="720"/>
      <w:jc w:val="both"/>
    </w:pPr>
    <w:rPr>
      <w:rFonts w:ascii="Times New Roman" w:hAnsi="Times New Roman" w:cs="Times New Roman"/>
      <w:sz w:val="30"/>
      <w:szCs w:val="24"/>
    </w:rPr>
  </w:style>
  <w:style w:type="paragraph" w:customStyle="1" w:styleId="titlep">
    <w:name w:val="titlep"/>
    <w:basedOn w:val="a"/>
    <w:rsid w:val="00B771C4"/>
    <w:pPr>
      <w:widowControl/>
      <w:autoSpaceDE/>
      <w:autoSpaceDN/>
      <w:adjustRightInd/>
      <w:spacing w:before="240" w:after="240"/>
      <w:jc w:val="center"/>
    </w:pPr>
    <w:rPr>
      <w:rFonts w:ascii="Times New Roman" w:hAnsi="Times New Roman" w:cs="Times New Roman"/>
      <w:b/>
      <w:bCs/>
      <w:sz w:val="24"/>
      <w:szCs w:val="24"/>
    </w:rPr>
  </w:style>
  <w:style w:type="paragraph" w:styleId="a3">
    <w:name w:val="Balloon Text"/>
    <w:basedOn w:val="a"/>
    <w:link w:val="a4"/>
    <w:uiPriority w:val="99"/>
    <w:semiHidden/>
    <w:unhideWhenUsed/>
    <w:rsid w:val="00B771C4"/>
    <w:rPr>
      <w:rFonts w:ascii="Tahoma" w:hAnsi="Tahoma" w:cs="Tahoma"/>
      <w:sz w:val="16"/>
      <w:szCs w:val="16"/>
    </w:rPr>
  </w:style>
  <w:style w:type="character" w:customStyle="1" w:styleId="a4">
    <w:name w:val="Текст выноски Знак"/>
    <w:basedOn w:val="a0"/>
    <w:link w:val="a3"/>
    <w:uiPriority w:val="99"/>
    <w:semiHidden/>
    <w:rsid w:val="00B771C4"/>
    <w:rPr>
      <w:rFonts w:ascii="Tahoma" w:eastAsia="Times New Roman" w:hAnsi="Tahoma" w:cs="Tahoma"/>
      <w:sz w:val="16"/>
      <w:szCs w:val="16"/>
      <w:lang w:eastAsia="ru-RU"/>
    </w:rPr>
  </w:style>
  <w:style w:type="character" w:styleId="a5">
    <w:name w:val="Hyperlink"/>
    <w:basedOn w:val="a0"/>
    <w:uiPriority w:val="99"/>
    <w:unhideWhenUsed/>
    <w:rsid w:val="00243E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2016</Words>
  <Characters>11496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2021-08-31T14:54:00Z</cp:lastPrinted>
  <dcterms:created xsi:type="dcterms:W3CDTF">2021-09-14T05:57:00Z</dcterms:created>
  <dcterms:modified xsi:type="dcterms:W3CDTF">2021-09-14T05:57:00Z</dcterms:modified>
</cp:coreProperties>
</file>