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Василевская Инна Сергеевна, телефон № 2 32 10, кабинет № 7.</w:t>
      </w:r>
    </w:p>
    <w:p w:rsid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Деятельность отделения социальной помощи на дому направлена на создание условий для максимально возможного продления пребывания граждан в привычных домашних условиях и поддержания их социального, психологического и физического статуса, организацию социально – бытового обслуживания граждан.</w:t>
      </w:r>
    </w:p>
    <w:p w:rsidR="00A143F8" w:rsidRPr="00D6749F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F"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 – бытовых, социально – посреднических, консультационно – информационных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(далее – Перечень), с учетом уровня снижения способности к самообслуживанию  и передвижению, определяемой государственными организациями здравоохранения;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утратившим способность к самообслуживанию и передвижению, услуг сиделки;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имеющим ограничение жизнедеятельности по способности контролировать свое поведение, услуг дневного присмотра;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услуг почасового ухода за детьми (услуг няни);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разовых социально – бытовых услуг, входящих и не входящих в Перечень;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внедрение новых форм социального обслуживания, направленных на жизнеустройство пожилых граждан (создание замещающей семьи, приемной семьи, гостевой семьи, патронатной семьи, дом зимовки).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Порядок и условия оказания социальных услуг в форме социального обслуживания на дому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Право на социальное обслуживание на дому имеют инвалиды 1 и 2 группы, неработающие граждане в возрасте 60-лет и старше, достигшие общеустановленного пенсионного возраста, имеющие право на государственную пенсию, которые не имеют медиц</w:t>
      </w:r>
      <w:r>
        <w:rPr>
          <w:rFonts w:ascii="Times New Roman" w:hAnsi="Times New Roman" w:cs="Times New Roman"/>
          <w:sz w:val="28"/>
          <w:szCs w:val="28"/>
        </w:rPr>
        <w:t>инских противопоказаний.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оказываются гражданам на безвозмездной и возмездной основе.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lastRenderedPageBreak/>
        <w:t>На  условиях полной 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одиноко проживающим и одиноким  нетрудоспособным   гражданам  (семьям),  среднедушевой доход которых превышает   200 процентов утвержденного   в  установленном  порядке бюджета прожиточного минимума в среднем на душу населения (далее – БМП).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На  условиях  частичной  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одиноким нетрудоспособным   гражданам (семьям),  среднедушевой доход которых  не  превышает 200 процентов БПМ.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гражданина – 60 процентов тарифа на социальные услуги;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нетрудоспособной семьи – 50 процентов тарифа на социальные услуги для каждого члена семьи.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 малообеспеченным одиноким нетрудоспособным гражданам (семьям), среднедушевой доход которых ниже бюджета БМП на момент подачи заявления.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Малообеспеченные граждане</w:t>
      </w:r>
      <w:r w:rsidRPr="00A143F8">
        <w:rPr>
          <w:rFonts w:ascii="Times New Roman" w:hAnsi="Times New Roman" w:cs="Times New Roman"/>
          <w:sz w:val="28"/>
          <w:szCs w:val="28"/>
        </w:rPr>
        <w:t xml:space="preserve"> (семьи) – граждане (семьи), имеющие по объективным причинам среднедушевой доход ниже БПМ в среднем на душу населения, действующего на дату подачи заявления об оказании социальных услуг.        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4" w:anchor="a98" w:tooltip="+" w:history="1">
        <w:r w:rsidRPr="001F26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специальном образовании; инвалид I или II группы; не работающий гражданин в возрасте 60 лет и старше, достигший общеустановленного пенсионного возраста, имеющий право на государственную пенсию;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Одинокий 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нетрудоспособный гражданин, не имеющий 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(далее 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на дому оказывает социальные услуги в соответствии с </w:t>
      </w:r>
      <w:r w:rsidRPr="00A143F8">
        <w:rPr>
          <w:rFonts w:ascii="Times New Roman" w:hAnsi="Times New Roman" w:cs="Times New Roman"/>
          <w:b/>
          <w:sz w:val="28"/>
          <w:szCs w:val="28"/>
        </w:rPr>
        <w:t>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A143F8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27 декабря 2012 г. № 1218.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143F8" w:rsidRPr="00A143F8" w:rsidTr="00A143F8">
        <w:trPr>
          <w:trHeight w:val="486"/>
          <w:tblHeader/>
        </w:trPr>
        <w:tc>
          <w:tcPr>
            <w:tcW w:w="4678" w:type="dxa"/>
            <w:tcBorders>
              <w:lef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 Консультационно-информаци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16.1. консультирование и инфор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16.3. содействие в истребовании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16.5. проведение информацион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бесед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17.1. покупка и доставка на дом продуктов питания, промыш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товаров первой необ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имеющих ограничение жизнедеятельности (способности осу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самообслуживание), соот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 килограм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 организация горячего питания на дому: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17.2.1. доставка на дом горячего питания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17.2.2. оказание помощи в приготовлении пищи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17.2.3. приготовление простых блюд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17.3. доставка овощей из 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17.4. доставка воды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водоснабже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50 литров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 помощь в растопке печей (для проживающих в жилых помещениях без центрального отопления):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17.5.1. доставка топлива из 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35 килограммов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17.5.2. подготовка печей к растопке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17.5.3. растопка печей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17.6.сдача вещей в стирку, хим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чистку, ремонт и их доставка на дом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(способности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 килограммов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17.7.2. протирание пыли с поверхности мебели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17.7.3. вынос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17.7.4. подметание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»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17.7.6. чистка прикроватных ковриков и дорожек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17.7.7. мытье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17.7.8. мытье оконных стекол и оконных переплетов, про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тирание подоконников, очист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оконных рам от бумаги (проклейка оконных рам бума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гой)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2 ком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 окон)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17.7.9. смена штор и гардин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6 единиц)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17.7.10. уборка пыли со стен и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17.7.15. мытье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17.8. внесение платы из средств обслуживаемого лица за жилищ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но-коммунальные услуги, пользо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жилым помещением, услу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связи, осуществление иных пла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(оплата товаров, услуг, уплата налогов, штрафов, погашение кредитов)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17.12. оказание помощи в смене нательного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17.13. оказание помощи в одевании, снятии одежды, переодевании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17.14. оказание помощи в смене (перестилании) постельного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17.16. оказание помощи в приеме пищи (кормление)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17.17.1. причесывание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17.17.2. помощь в принятии ванны (душа)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17.17.3. мытье головы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17.17.5. гигиеническая обработка ног и рук (стрижка ногтей)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17.22. организация прогулки на свежем воздухе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 – ФК 4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 – при необходимости от 10 до 40 часов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 Социально-посреднические ус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 содействие в получении: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20.5.сопровождение в государ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организации здраво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20.6.1. овощей на зиму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20.6.2. топлива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отопления)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20.7. содействие в организации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(организация) ритуальных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20.8. содействие в организации получения медицинской помощи».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 Социально-реабилитационные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22.1. содействие в выполнении реабилитационных, «</w:t>
            </w:r>
            <w:proofErr w:type="spellStart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» мероприятий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в соответствии с индивидуальной программой реабилитации инвалида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 xml:space="preserve">22.3. обучение пользованию техническими средствами социальной реабилитации, «обучение самостоятельной ориентации, передвижению, коммуникации с использованием </w:t>
            </w:r>
            <w:proofErr w:type="spellStart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технологий»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 Социально-педагогические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19.3.1. обеспечение книгами, журналами, газетами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19.3.2. чтение вслух журналов, газет, книг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 – 2 раза (до 5 страниц А4) в неделю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 раз в месяц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 Услуги почасового ухода за детьми (услуги няни):</w:t>
            </w:r>
          </w:p>
          <w:p w:rsidR="007C081E" w:rsidRPr="00F109BB" w:rsidRDefault="007C081E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возраста 18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40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(детьми) возраста 6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BB" w:rsidRDefault="00A143F8" w:rsidP="00F1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социального работника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F109BB">
        <w:rPr>
          <w:rFonts w:ascii="Times New Roman" w:hAnsi="Times New Roman" w:cs="Times New Roman"/>
          <w:b/>
          <w:sz w:val="28"/>
          <w:szCs w:val="28"/>
        </w:rPr>
        <w:t>от 1 до 5 раз в неделю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Продолжительность одного визита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работника: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 час 50 минут;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2 часа 40 минут.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Стоимость оказания услуг за один визит: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</w:t>
      </w:r>
      <w:r w:rsidR="00CA7F99">
        <w:rPr>
          <w:rFonts w:ascii="Times New Roman" w:hAnsi="Times New Roman" w:cs="Times New Roman"/>
          <w:sz w:val="28"/>
          <w:szCs w:val="28"/>
        </w:rPr>
        <w:t>-бытовым благоустройством – 1,46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CA7F99">
        <w:rPr>
          <w:rFonts w:ascii="Times New Roman" w:hAnsi="Times New Roman" w:cs="Times New Roman"/>
          <w:sz w:val="28"/>
          <w:szCs w:val="28"/>
        </w:rPr>
        <w:t>17</w:t>
      </w:r>
      <w:r w:rsidRPr="00A143F8">
        <w:rPr>
          <w:rFonts w:ascii="Times New Roman" w:hAnsi="Times New Roman" w:cs="Times New Roman"/>
          <w:sz w:val="28"/>
          <w:szCs w:val="28"/>
        </w:rPr>
        <w:t> 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граждан, проживающих в сельской местности и в городе без коммунально-бытового благоустройства – </w:t>
      </w:r>
      <w:r w:rsidR="00CA7F99">
        <w:rPr>
          <w:rFonts w:ascii="Times New Roman" w:hAnsi="Times New Roman" w:cs="Times New Roman"/>
          <w:sz w:val="28"/>
          <w:szCs w:val="28"/>
        </w:rPr>
        <w:t>2,14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CA7F99">
        <w:rPr>
          <w:rFonts w:ascii="Times New Roman" w:hAnsi="Times New Roman" w:cs="Times New Roman"/>
          <w:sz w:val="28"/>
          <w:szCs w:val="28"/>
        </w:rPr>
        <w:t>71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одиноких граждан, проживающих в сельской местности и в городе с коммунально-бытовым благоустройством, среднедушевой доход которых не превышает 200 процентов утвержденного в установленном порядке бюджета прожиточного минимума в среднем на душу насе</w:t>
      </w:r>
      <w:r w:rsidR="00585AC7">
        <w:rPr>
          <w:rFonts w:ascii="Times New Roman" w:hAnsi="Times New Roman" w:cs="Times New Roman"/>
          <w:sz w:val="28"/>
          <w:szCs w:val="28"/>
        </w:rPr>
        <w:t>ления (д</w:t>
      </w:r>
      <w:r w:rsidR="006646F2">
        <w:rPr>
          <w:rFonts w:ascii="Times New Roman" w:hAnsi="Times New Roman" w:cs="Times New Roman"/>
          <w:sz w:val="28"/>
          <w:szCs w:val="28"/>
        </w:rPr>
        <w:t>алее - БПМ) (в феврал</w:t>
      </w:r>
      <w:r w:rsidR="00171316">
        <w:rPr>
          <w:rFonts w:ascii="Times New Roman" w:hAnsi="Times New Roman" w:cs="Times New Roman"/>
          <w:sz w:val="28"/>
          <w:szCs w:val="28"/>
        </w:rPr>
        <w:t>е</w:t>
      </w:r>
      <w:r w:rsidR="006646F2">
        <w:rPr>
          <w:rFonts w:ascii="Times New Roman" w:hAnsi="Times New Roman" w:cs="Times New Roman"/>
          <w:sz w:val="28"/>
          <w:szCs w:val="28"/>
        </w:rPr>
        <w:t xml:space="preserve"> 2024</w:t>
      </w:r>
      <w:r w:rsidRPr="00A143F8">
        <w:rPr>
          <w:rFonts w:ascii="Times New Roman" w:hAnsi="Times New Roman" w:cs="Times New Roman"/>
          <w:sz w:val="28"/>
          <w:szCs w:val="28"/>
        </w:rPr>
        <w:t>г.БПМ –</w:t>
      </w:r>
      <w:r w:rsidR="006646F2">
        <w:rPr>
          <w:rFonts w:ascii="Times New Roman" w:hAnsi="Times New Roman" w:cs="Times New Roman"/>
          <w:sz w:val="28"/>
          <w:szCs w:val="28"/>
        </w:rPr>
        <w:t>406</w:t>
      </w:r>
      <w:r w:rsidR="008B5ABE">
        <w:rPr>
          <w:rFonts w:ascii="Times New Roman" w:hAnsi="Times New Roman" w:cs="Times New Roman"/>
          <w:sz w:val="28"/>
          <w:szCs w:val="28"/>
        </w:rPr>
        <w:t>,</w:t>
      </w:r>
      <w:r w:rsidR="006646F2">
        <w:rPr>
          <w:rFonts w:ascii="Times New Roman" w:hAnsi="Times New Roman" w:cs="Times New Roman"/>
          <w:sz w:val="28"/>
          <w:szCs w:val="28"/>
        </w:rPr>
        <w:t>74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 – 0,8</w:t>
      </w:r>
      <w:r w:rsidR="00CA7F99">
        <w:rPr>
          <w:rFonts w:ascii="Times New Roman" w:hAnsi="Times New Roman" w:cs="Times New Roman"/>
          <w:sz w:val="28"/>
          <w:szCs w:val="28"/>
        </w:rPr>
        <w:t>8 рубля (семье – 0,73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без коммунально-бытового благоустройства, среднедушевой доход которых не превышает 200 процентов БПМ – 1,</w:t>
      </w:r>
      <w:r w:rsidR="00CA7F99">
        <w:rPr>
          <w:rFonts w:ascii="Times New Roman" w:hAnsi="Times New Roman" w:cs="Times New Roman"/>
          <w:sz w:val="28"/>
          <w:szCs w:val="28"/>
        </w:rPr>
        <w:t>28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Pr="00A143F8">
        <w:rPr>
          <w:rFonts w:ascii="Times New Roman" w:hAnsi="Times New Roman" w:cs="Times New Roman"/>
          <w:sz w:val="28"/>
          <w:szCs w:val="28"/>
        </w:rPr>
        <w:t>,</w:t>
      </w:r>
      <w:r w:rsidR="00CA7F99">
        <w:rPr>
          <w:rFonts w:ascii="Times New Roman" w:hAnsi="Times New Roman" w:cs="Times New Roman"/>
          <w:sz w:val="28"/>
          <w:szCs w:val="28"/>
        </w:rPr>
        <w:t>07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для малообеспеченных одиноких граждан, имеющих среднедушевой доход ниже БПМ – на бесплатной основе.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сиделки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сиделки оказываются для граждан, имеющих резко выраженное ограничение способности к самообслуживанию и передвижению. 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 оказываются на условиях частичной и полной оплаты.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условиях частичной оплаты услуги оказываются малообеспеченным одиноким нетрудоспособным гражданам (семьям).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одинокого гражданина – 60 процентов тарифа на социальные услуги;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нетрудоспособной одинокой семьи – 50 процентов тарифа на социальные услуги для каждого члена семьи.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сиделки: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        нетрудоспособным гражданам – 1,</w:t>
      </w:r>
      <w:r w:rsidR="00CA7F99">
        <w:rPr>
          <w:rFonts w:ascii="Times New Roman" w:hAnsi="Times New Roman" w:cs="Times New Roman"/>
          <w:sz w:val="28"/>
          <w:szCs w:val="28"/>
        </w:rPr>
        <w:t>24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рубль (семье – 0,</w:t>
      </w:r>
      <w:r w:rsidR="00CA7F99">
        <w:rPr>
          <w:rFonts w:ascii="Times New Roman" w:hAnsi="Times New Roman" w:cs="Times New Roman"/>
          <w:sz w:val="28"/>
          <w:szCs w:val="28"/>
        </w:rPr>
        <w:t>99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CA7F99">
        <w:rPr>
          <w:rFonts w:ascii="Times New Roman" w:hAnsi="Times New Roman" w:cs="Times New Roman"/>
          <w:sz w:val="28"/>
          <w:szCs w:val="28"/>
        </w:rPr>
        <w:t>74 рубля (семье – 0,62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дневного присмотра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дневного присмотра предоставляются отделением социальной помощи на дом от 10 до 40 часов в неделю (понедельник – пятница, в пределах установленного рабочего времени с 8.00 до 17.00 часов) </w:t>
      </w:r>
      <w:r w:rsidRPr="00F109BB">
        <w:rPr>
          <w:rFonts w:ascii="Times New Roman" w:hAnsi="Times New Roman" w:cs="Times New Roman"/>
          <w:b/>
          <w:sz w:val="28"/>
          <w:szCs w:val="28"/>
        </w:rPr>
        <w:t>гражданам, имеющим ограничение жизнедеятельности по способности контролировать свое поведение.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дневного присмотра: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гражданам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="00626524">
        <w:rPr>
          <w:rFonts w:ascii="Times New Roman" w:hAnsi="Times New Roman" w:cs="Times New Roman"/>
          <w:sz w:val="28"/>
          <w:szCs w:val="28"/>
        </w:rPr>
        <w:t>,24 рубля (семье – 0,99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626524">
        <w:rPr>
          <w:rFonts w:ascii="Times New Roman" w:hAnsi="Times New Roman" w:cs="Times New Roman"/>
          <w:sz w:val="28"/>
          <w:szCs w:val="28"/>
        </w:rPr>
        <w:t>74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0,</w:t>
      </w:r>
      <w:r w:rsidR="00626524">
        <w:rPr>
          <w:rFonts w:ascii="Times New Roman" w:hAnsi="Times New Roman" w:cs="Times New Roman"/>
          <w:sz w:val="28"/>
          <w:szCs w:val="28"/>
        </w:rPr>
        <w:t>62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почасового ухода за детьми (услуги няни)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почасового ухода за малолетними детьми (услуги няни) предоставляются бесплатно (понедельник – пятница, в пределах установленного рабочего времени с 8.00 до 17.00 часов):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20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ребенка-инвалида (детей-инвалидов) в возрасте до 18 лет;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двоих детей в возрасте до 3-х лет, родившихся одновременно;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группы;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40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семьям, воспитывающим троих и более детей в возрасте до </w:t>
      </w:r>
      <w:r w:rsidRPr="00A143F8">
        <w:rPr>
          <w:rFonts w:ascii="Times New Roman" w:hAnsi="Times New Roman" w:cs="Times New Roman"/>
          <w:sz w:val="28"/>
          <w:szCs w:val="28"/>
        </w:rPr>
        <w:br/>
        <w:t>3-х лет, родившихся одновременно.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В рамках почасового ухода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няни не предоставляются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A04CFC" w:rsidRDefault="00A04CF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8C" w:rsidRPr="002852D3" w:rsidRDefault="009B578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Услуга обучение членов семей, осуществляющих уход за нетрудоспособными гражданами, навыкам ухода </w:t>
      </w:r>
    </w:p>
    <w:p w:rsidR="009B578C" w:rsidRPr="002852D3" w:rsidRDefault="009B578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>Услуга обучение членов семей</w:t>
      </w:r>
      <w:r w:rsidR="00C21959" w:rsidRPr="002852D3">
        <w:rPr>
          <w:rFonts w:ascii="Times New Roman" w:hAnsi="Times New Roman" w:cs="Times New Roman"/>
          <w:sz w:val="28"/>
          <w:szCs w:val="28"/>
        </w:rPr>
        <w:t xml:space="preserve">, осуществляющих уход за нетрудоспособными гражданами, </w:t>
      </w:r>
      <w:r w:rsidRPr="002852D3">
        <w:rPr>
          <w:rFonts w:ascii="Times New Roman" w:hAnsi="Times New Roman" w:cs="Times New Roman"/>
          <w:sz w:val="28"/>
          <w:szCs w:val="28"/>
        </w:rPr>
        <w:t xml:space="preserve">навыкам ухода </w:t>
      </w:r>
      <w:r w:rsidR="00C21959" w:rsidRPr="002852D3">
        <w:rPr>
          <w:rFonts w:ascii="Times New Roman" w:hAnsi="Times New Roman" w:cs="Times New Roman"/>
          <w:sz w:val="28"/>
          <w:szCs w:val="28"/>
        </w:rPr>
        <w:t>предоставляется бесплатно (понедельник – пятница, в пределах установленного рабочего</w:t>
      </w:r>
      <w:r w:rsidR="00A04CFC" w:rsidRPr="002852D3">
        <w:rPr>
          <w:rFonts w:ascii="Times New Roman" w:hAnsi="Times New Roman" w:cs="Times New Roman"/>
          <w:sz w:val="28"/>
          <w:szCs w:val="28"/>
        </w:rPr>
        <w:t xml:space="preserve"> времени с 8.00 до 17.00 часов) </w:t>
      </w:r>
      <w:r w:rsidRPr="002852D3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услуги, которым являются </w:t>
      </w:r>
      <w:r w:rsidRPr="002852D3">
        <w:rPr>
          <w:rFonts w:ascii="Times New Roman" w:hAnsi="Times New Roman" w:cs="Times New Roman"/>
          <w:b/>
          <w:sz w:val="28"/>
          <w:szCs w:val="28"/>
        </w:rPr>
        <w:t>граждане, осуществляющие уход за нетрудоспо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собным гражданином, находящим</w:t>
      </w:r>
      <w:r w:rsidRPr="002852D3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.</w:t>
      </w:r>
    </w:p>
    <w:p w:rsidR="00A04CFC" w:rsidRPr="002852D3" w:rsidRDefault="00A04CF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D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852D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52D3">
        <w:rPr>
          <w:rFonts w:ascii="Times New Roman" w:hAnsi="Times New Roman" w:cs="Times New Roman"/>
          <w:sz w:val="28"/>
          <w:szCs w:val="28"/>
        </w:rPr>
        <w:t>члены семьи – лица, находящиеся в родственной связи с лицом, за которым ими осуществляется уход, а также иных лиц, признанных в судебном порядке членами семьи и осуществляющих такой уход</w:t>
      </w:r>
      <w:r w:rsidR="00DA7DA8" w:rsidRPr="002852D3">
        <w:rPr>
          <w:rFonts w:ascii="Times New Roman" w:hAnsi="Times New Roman" w:cs="Times New Roman"/>
          <w:sz w:val="28"/>
          <w:szCs w:val="28"/>
        </w:rPr>
        <w:t>.</w:t>
      </w:r>
    </w:p>
    <w:p w:rsidR="00A04CFC" w:rsidRPr="00DA7DA8" w:rsidRDefault="00A04CFC" w:rsidP="00DA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 xml:space="preserve">Обучение проводится непосредственно по месту проживания нетрудоспособного гражданина, 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за которым </w:t>
      </w:r>
      <w:r w:rsidRPr="002852D3">
        <w:rPr>
          <w:rFonts w:ascii="Times New Roman" w:hAnsi="Times New Roman" w:cs="Times New Roman"/>
          <w:sz w:val="28"/>
          <w:szCs w:val="28"/>
        </w:rPr>
        <w:t>осуществляется уход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 получателем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За оказанием социальных услуг гражданин обращается в учреждение «Костюковичский районный центр социального обслуживания населения»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 23-210) и представляет следующие документы: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письменное  заявление;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(удостоверения инвалида, ветерана Великой Отечественной войны и т.п.) для граждан, относящихся к категории пользующихся льготами;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здоровья, содержащая информацию о наличии медицинских показаний или отсутствии медицинских противопоказаний для оказания социальных услуг в форме социального обслуживания на дому.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помощи на дому оказывает нетрудоспособным гражданам разовые социально-бытовые услуги, не входящие в Перечень бесплатных и общедоступных социальных услуг на платной основе: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вспашка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окучивание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боронование приусадебного участка мини-трактором «Беларус-132Н»;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культивация почвы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косьба трав триммером;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посев семян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посадка рассады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цветников;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с рыхлением и окучиванием картофеля,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поливки огорода;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переборке картофеля с сортировкой;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вскапывание почвы вручную на глубину 15-20 см;</w:t>
      </w:r>
      <w:r w:rsidRPr="00A143F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переноске торфяного брикета;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колка и укладка дров;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разовая очистка придомовой территории от снега после сильного снегопада;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квашение капусты;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приготовление простых блюд;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и другие социальные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в замещающей семье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положения о социальном обслуживании в замещающей семье, утвержденного постановлением Совета Министров Республики Беларусь от 20.11.2017 № 864, предоставляются социальные услуги в форме социального обслуживания в замещающей семье.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обслуживание в замещающей семье осуществляется </w:t>
      </w:r>
      <w:r w:rsidRPr="00A533DF">
        <w:rPr>
          <w:rFonts w:ascii="Times New Roman" w:hAnsi="Times New Roman" w:cs="Times New Roman"/>
          <w:b/>
          <w:sz w:val="28"/>
          <w:szCs w:val="28"/>
        </w:rPr>
        <w:t>на основании договора оказания социальных услуг.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4"/>
      <w:bookmarkEnd w:id="1"/>
      <w:r w:rsidRPr="00A533DF">
        <w:rPr>
          <w:rFonts w:ascii="Times New Roman" w:hAnsi="Times New Roman" w:cs="Times New Roman"/>
          <w:sz w:val="28"/>
          <w:szCs w:val="28"/>
          <w:u w:val="single"/>
        </w:rPr>
        <w:t>Договор оказания социальных услуг в форме социального обслуживания в замещающей семье</w:t>
      </w:r>
      <w:r w:rsidRPr="00A143F8">
        <w:rPr>
          <w:rFonts w:ascii="Times New Roman" w:hAnsi="Times New Roman" w:cs="Times New Roman"/>
          <w:sz w:val="28"/>
          <w:szCs w:val="28"/>
        </w:rPr>
        <w:t>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5"/>
      <w:bookmarkStart w:id="3" w:name="a26"/>
      <w:bookmarkEnd w:id="2"/>
      <w:bookmarkEnd w:id="3"/>
      <w:r w:rsidRPr="00A143F8">
        <w:rPr>
          <w:rFonts w:ascii="Times New Roman" w:hAnsi="Times New Roman" w:cs="Times New Roman"/>
          <w:sz w:val="28"/>
          <w:szCs w:val="28"/>
        </w:rP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sz w:val="28"/>
          <w:szCs w:val="28"/>
          <w:u w:val="single"/>
        </w:rPr>
        <w:t>Бюджет замещающей семьи</w:t>
      </w:r>
      <w:r w:rsidRPr="00A143F8">
        <w:rPr>
          <w:rFonts w:ascii="Times New Roman" w:hAnsi="Times New Roman" w:cs="Times New Roman"/>
          <w:sz w:val="28"/>
          <w:szCs w:val="28"/>
        </w:rPr>
        <w:t> – сумма денежных средств, предназначенных для финансового обеспечения нужд замещающей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a27"/>
      <w:bookmarkEnd w:id="4"/>
      <w:r w:rsidRPr="00A143F8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установлении ежемесячного денежного вознаграждения </w:t>
      </w:r>
      <w:r w:rsidRPr="00A143F8">
        <w:rPr>
          <w:rFonts w:ascii="Times New Roman" w:hAnsi="Times New Roman" w:cs="Times New Roman"/>
          <w:sz w:val="28"/>
          <w:szCs w:val="28"/>
        </w:rPr>
        <w:t>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на основании договора оказания социальных услуг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осуществляется при наличии у совершеннолетнего </w:t>
      </w:r>
      <w:r w:rsidRPr="00A533DF">
        <w:rPr>
          <w:rFonts w:ascii="Times New Roman" w:hAnsi="Times New Roman" w:cs="Times New Roman"/>
          <w:b/>
          <w:sz w:val="28"/>
          <w:szCs w:val="28"/>
        </w:rPr>
        <w:lastRenderedPageBreak/>
        <w:t>нетрудоспособного гражданина медицинских показаний</w:t>
      </w:r>
      <w:r w:rsidRPr="00A143F8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r:id="rId5" w:anchor="a14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Договор оказания социальных услуг не заключается в случаях: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наличия у помощника и (или) проживающих совместно с ним членов его семьи заболеваний, предусмотренных </w:t>
      </w:r>
      <w:hyperlink r:id="rId6" w:anchor="a7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A533DF">
        <w:rPr>
          <w:rFonts w:ascii="Times New Roman" w:hAnsi="Times New Roman" w:cs="Times New Roman"/>
          <w:sz w:val="28"/>
          <w:szCs w:val="28"/>
        </w:rPr>
        <w:t xml:space="preserve"> </w:t>
      </w:r>
      <w:r w:rsidRPr="00A143F8">
        <w:rPr>
          <w:rFonts w:ascii="Times New Roman" w:hAnsi="Times New Roman" w:cs="Times New Roman"/>
          <w:sz w:val="28"/>
          <w:szCs w:val="28"/>
        </w:rP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первые три месяца – не реже одного раза в две недели;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последующие три месяца – не реже одного раза в месяц;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после первых шести месяцев – не реже одного раза в квартал.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В целях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помощник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 – при их наличии;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7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5" w:name="a20"/>
      <w:bookmarkEnd w:id="5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A143F8" w:rsidRPr="00A143F8" w:rsidRDefault="00032ECF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совершеннолетний нетрудоспособный гражданин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032ECF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26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инвалида – для граждан, относящихся к данной категории;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10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6" w:name="a21"/>
      <w:bookmarkEnd w:id="6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и запрашивает у государственных органов (организаций):</w:t>
      </w:r>
    </w:p>
    <w:p w:rsidR="00A143F8" w:rsidRPr="00A143F8" w:rsidRDefault="00032ECF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данного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рамках проводимой работы по созданию замещающей семьи: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встречи в целях знакомства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обучение и подготовку помощника.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 принятом решении совершеннолетний нетрудоспособный гражданин и помощник информируются территориальным центром письменно не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>позднее трех рабочих дней после принятия решения местным исполнительным и распорядительным органом.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533DF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533DF">
        <w:rPr>
          <w:rFonts w:ascii="Times New Roman" w:hAnsi="Times New Roman" w:cs="Times New Roman"/>
          <w:b/>
          <w:sz w:val="28"/>
          <w:szCs w:val="28"/>
        </w:rPr>
        <w:br/>
        <w:t>социальных услуг, предоставляемых в форме социального обслуживания в замещающей семье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1. Консультационно-информационные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2. Социально-бытовые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доставка (обеспечение) лекарственных средств и изделий медицинского назначения;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(выполнение) санитарно-гигиенических процедур;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одевании, снятии одежды, переодевании, смене нательного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приеме пищи (кормление);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смене (перестилании) постельного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прогулки на свежем воздухе;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рационального питания, в том числе диетического питания по назначению врача;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а также промышленных товаров первой необходимости;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растопка печей;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сдача вещей в стирку, химчистку, ремонт;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уборка жилого помещения;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 регулярной стирке, сушке, глажению постельного белья, одежды.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3. Социально-педагогические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посещении храма, организация встреч и духовных бесед со служителями храма;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культурных мероприятий;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чтение вслух журналов, газет, книг.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4. Социально-посреднические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и поддержании родственных связей;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содействие в назначении (получении) пенсии и других социальных выплат;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получения медицинской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льгот и материальной помощи, предусмотренных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юридических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(организация) ритуальных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сопровождение в государственные организации здравоохранения;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соблюдении имущественных прав;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5. Социально-реабилитационные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обучение пользованию техническими средствами социальной реабилитации;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назначений, рекомендаций медицинского работника;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2" w:anchor="a1" w:tooltip="+" w:history="1">
        <w:r w:rsidRPr="00AA4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содействие в выполнении реабилитационных мероприятий индивидуальной </w:t>
      </w:r>
      <w:hyperlink r:id="rId13" w:anchor="a1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6. Другие социальные услуги, необходимые для обеспечения нормальной жизнедеятельности.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 на основании договоров пожизненного содержания с иждивением за счет местных бюджетов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Положение о порядке и условиях оказания социальных услуг на основании договоров пожизненного содержания с иждивением за счёт средств местных бюджетов, утвержденного Постановлением Совета Министров Республики Беларусь от 09.02.2017 № 112, предоставляются социальные услуги на основании договоров пожизненного содержания с иждивением за счет средств местного бюджета.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a12"/>
      <w:bookmarkStart w:id="8" w:name="a22"/>
      <w:bookmarkEnd w:id="7"/>
      <w:bookmarkEnd w:id="8"/>
      <w:r w:rsidRPr="00AA44AB">
        <w:rPr>
          <w:rFonts w:ascii="Times New Roman" w:hAnsi="Times New Roman" w:cs="Times New Roman"/>
          <w:sz w:val="28"/>
          <w:szCs w:val="28"/>
          <w:u w:val="single"/>
        </w:rPr>
        <w:t>Договор пожизненного содержания с иждивением</w:t>
      </w:r>
      <w:r w:rsidRPr="00A143F8">
        <w:rPr>
          <w:rFonts w:ascii="Times New Roman" w:hAnsi="Times New Roman" w:cs="Times New Roman"/>
          <w:sz w:val="28"/>
          <w:szCs w:val="28"/>
        </w:rPr>
        <w:t>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a18"/>
      <w:bookmarkStart w:id="10" w:name="a19"/>
      <w:bookmarkEnd w:id="9"/>
      <w:bookmarkEnd w:id="10"/>
      <w:r w:rsidRPr="00F031B8">
        <w:rPr>
          <w:rFonts w:ascii="Times New Roman" w:hAnsi="Times New Roman" w:cs="Times New Roman"/>
          <w:sz w:val="28"/>
          <w:szCs w:val="28"/>
          <w:u w:val="single"/>
        </w:rPr>
        <w:lastRenderedPageBreak/>
        <w:t>Плательщик ренты</w:t>
      </w:r>
      <w:r w:rsidRPr="00A143F8">
        <w:rPr>
          <w:rFonts w:ascii="Times New Roman" w:hAnsi="Times New Roman" w:cs="Times New Roman"/>
          <w:sz w:val="28"/>
          <w:szCs w:val="28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Получатель ренты: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Рента</w:t>
      </w:r>
      <w:r w:rsidRPr="00A143F8">
        <w:rPr>
          <w:rFonts w:ascii="Times New Roman" w:hAnsi="Times New Roman" w:cs="Times New Roman"/>
          <w:sz w:val="28"/>
          <w:szCs w:val="28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Местные исполнительные и распорядительные органы принимают решение о заключении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 – комиссия).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Комиссия местным исполнительным и распорядительным органам вносит предложения: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на основании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осуществляется при наличии у получателя ренты медицинских показаний для оказания социальных услуг в</w:t>
      </w:r>
      <w:r w:rsidRPr="00A143F8">
        <w:rPr>
          <w:rFonts w:ascii="Times New Roman" w:hAnsi="Times New Roman" w:cs="Times New Roman"/>
          <w:sz w:val="28"/>
          <w:szCs w:val="28"/>
        </w:rPr>
        <w:t xml:space="preserve">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r w:rsidRPr="0000649E">
        <w:rPr>
          <w:rFonts w:ascii="Times New Roman" w:hAnsi="Times New Roman" w:cs="Times New Roman"/>
          <w:sz w:val="28"/>
          <w:szCs w:val="28"/>
        </w:rPr>
        <w:t>перечню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 гражданами, имеющими на дату подачи соответствующего заявления медицинские противопоказания согласно </w:t>
      </w:r>
      <w:r w:rsidRPr="00B72ABD">
        <w:rPr>
          <w:rFonts w:ascii="Times New Roman" w:hAnsi="Times New Roman" w:cs="Times New Roman"/>
          <w:sz w:val="28"/>
          <w:szCs w:val="28"/>
        </w:rPr>
        <w:t>перечню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дату заключения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жилое помещение должно соответствовать следующим требованиям: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быть свободным от прав третьих лиц;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нем не могут быть зарегистрированы лица, не являющиеся получателями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7"/>
      <w:bookmarkEnd w:id="11"/>
      <w:r w:rsidRPr="00A143F8">
        <w:rPr>
          <w:rFonts w:ascii="Times New Roman" w:hAnsi="Times New Roman" w:cs="Times New Roman"/>
          <w:sz w:val="28"/>
          <w:szCs w:val="28"/>
        </w:rPr>
        <w:t>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Расторжение договора пожизненного содержания с иждивением осуществляется: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иных случаях, предусмотренных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31B8"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 w:rsidRPr="00F031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Дом зимовки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нескольких нетрудоспособных граждан в условиях совместного проживание в зимний период, в одном из имеющихся у них домов.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Патронатная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трудоспособная семья, оказывающая добровольное содействие в ведении хозяйства: содействие в заготовке дров, покосе травы, прополке огорода, сборе урожая и других нужд, а также осуществление поздравлений с праздниками и памятными датами нетрудоспособного гражданина.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lastRenderedPageBreak/>
        <w:t>Гостевая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прием на проживание временно (на выходные или праздничные дни) в трудоспособную семью пожилых нетрудоспособных граждан.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осуществляется на основании </w:t>
      </w:r>
      <w:r w:rsidRPr="00F031B8">
        <w:rPr>
          <w:rFonts w:ascii="Times New Roman" w:hAnsi="Times New Roman" w:cs="Times New Roman"/>
          <w:b/>
          <w:sz w:val="28"/>
          <w:szCs w:val="28"/>
        </w:rPr>
        <w:t>нормативно-правовых актов: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 социальном обслуживании»;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необходимо обратиться в учреждение «Костюковичский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телефон: 23-210).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E" w:rsidRPr="00A143F8" w:rsidRDefault="00B94C1E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1E" w:rsidRPr="00A143F8" w:rsidSect="00A1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8"/>
    <w:rsid w:val="0000649E"/>
    <w:rsid w:val="00032ECF"/>
    <w:rsid w:val="00171316"/>
    <w:rsid w:val="001F26DE"/>
    <w:rsid w:val="002852D3"/>
    <w:rsid w:val="002B7AFF"/>
    <w:rsid w:val="002F2F6B"/>
    <w:rsid w:val="00376248"/>
    <w:rsid w:val="0039126E"/>
    <w:rsid w:val="0039798D"/>
    <w:rsid w:val="00487884"/>
    <w:rsid w:val="004F0A8E"/>
    <w:rsid w:val="00512617"/>
    <w:rsid w:val="00515BBC"/>
    <w:rsid w:val="00540ECD"/>
    <w:rsid w:val="00585AC7"/>
    <w:rsid w:val="00595912"/>
    <w:rsid w:val="005E6539"/>
    <w:rsid w:val="00626524"/>
    <w:rsid w:val="0066235C"/>
    <w:rsid w:val="006646F2"/>
    <w:rsid w:val="00780579"/>
    <w:rsid w:val="007C081E"/>
    <w:rsid w:val="00820EBB"/>
    <w:rsid w:val="00860AFC"/>
    <w:rsid w:val="008B5ABE"/>
    <w:rsid w:val="009178E5"/>
    <w:rsid w:val="009556DA"/>
    <w:rsid w:val="009B578C"/>
    <w:rsid w:val="00A04CFC"/>
    <w:rsid w:val="00A143F8"/>
    <w:rsid w:val="00A163BB"/>
    <w:rsid w:val="00A30544"/>
    <w:rsid w:val="00A533DF"/>
    <w:rsid w:val="00AA44AB"/>
    <w:rsid w:val="00AE511C"/>
    <w:rsid w:val="00B34663"/>
    <w:rsid w:val="00B72ABD"/>
    <w:rsid w:val="00B94C1E"/>
    <w:rsid w:val="00BE723A"/>
    <w:rsid w:val="00C21959"/>
    <w:rsid w:val="00C27A6D"/>
    <w:rsid w:val="00CA7F99"/>
    <w:rsid w:val="00CE4D8B"/>
    <w:rsid w:val="00D14778"/>
    <w:rsid w:val="00D46BCA"/>
    <w:rsid w:val="00D6749F"/>
    <w:rsid w:val="00D96FF7"/>
    <w:rsid w:val="00DA7DA8"/>
    <w:rsid w:val="00E82DB5"/>
    <w:rsid w:val="00F031B8"/>
    <w:rsid w:val="00F109BB"/>
    <w:rsid w:val="00F74547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E4B2-72ED-4634-9D01-2155A0A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F8"/>
    <w:rPr>
      <w:color w:val="0038C8"/>
      <w:u w:val="single"/>
    </w:rPr>
  </w:style>
  <w:style w:type="paragraph" w:customStyle="1" w:styleId="ConsPlusNormal">
    <w:name w:val="ConsPlusNormal"/>
    <w:uiPriority w:val="99"/>
    <w:rsid w:val="00A1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10">
    <w:name w:val="table10"/>
    <w:basedOn w:val="a"/>
    <w:rsid w:val="00A1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143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\AppData\Local\Temp\tx.dll%3fd=84094&amp;a=4" TargetMode="External"/><Relationship Id="rId13" Type="http://schemas.openxmlformats.org/officeDocument/2006/relationships/hyperlink" Target="file:///C:\Users\batyukova.m\AppData\Local\Temp\tx.dll%3fd=21693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yukova.m\AppData\Local\Temp\tx.dll%3fd=193533&amp;a=8" TargetMode="External"/><Relationship Id="rId12" Type="http://schemas.openxmlformats.org/officeDocument/2006/relationships/hyperlink" Target="file:///C:\Users\batyukova.m\AppData\Local\Temp\tx.dll%3fd=11190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atyukova.m\AppData\Local\Temp\tx.dll%3fd=367342&amp;a=7" TargetMode="External"/><Relationship Id="rId11" Type="http://schemas.openxmlformats.org/officeDocument/2006/relationships/hyperlink" Target="file:///C:\Users\batyukova.m\AppData\Local\Temp\tx.dll%3fd=84094&amp;a=4" TargetMode="External"/><Relationship Id="rId5" Type="http://schemas.openxmlformats.org/officeDocument/2006/relationships/hyperlink" Target="file:///C:\Users\batyukova.m\AppData\Local\Temp\tx.dll%3fd=264899&amp;a=1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batyukova.m\AppData\Local\Temp\tx.dll%3fd=193533&amp;a=8" TargetMode="External"/><Relationship Id="rId4" Type="http://schemas.openxmlformats.org/officeDocument/2006/relationships/hyperlink" Target="file:///C:\Users\batyukova.m\AppData\Local\Temp\tx.dll%3fd=224100&amp;a=98" TargetMode="External"/><Relationship Id="rId9" Type="http://schemas.openxmlformats.org/officeDocument/2006/relationships/hyperlink" Target="file:///C:\Users\batyukova.m\AppData\Local\Temp\tx.dll%3fd=111794&amp;a=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romandanilov301@gmail.com</dc:creator>
  <cp:lastModifiedBy>Пользователь Windows</cp:lastModifiedBy>
  <cp:revision>2</cp:revision>
  <dcterms:created xsi:type="dcterms:W3CDTF">2024-03-11T07:55:00Z</dcterms:created>
  <dcterms:modified xsi:type="dcterms:W3CDTF">2024-03-11T07:55:00Z</dcterms:modified>
</cp:coreProperties>
</file>