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3B" w:rsidRPr="00EF093B" w:rsidRDefault="00EF093B" w:rsidP="00EF093B">
      <w:pPr>
        <w:jc w:val="both"/>
        <w:rPr>
          <w:sz w:val="30"/>
          <w:szCs w:val="30"/>
        </w:rPr>
      </w:pPr>
      <w:r w:rsidRPr="00EF093B">
        <w:rPr>
          <w:sz w:val="30"/>
          <w:szCs w:val="30"/>
        </w:rPr>
        <w:t>Порядок выплаты зарплаты: </w:t>
      </w:r>
    </w:p>
    <w:p w:rsidR="00EF093B" w:rsidRPr="00EF093B" w:rsidRDefault="00EF093B" w:rsidP="00EF093B">
      <w:pPr>
        <w:jc w:val="both"/>
        <w:rPr>
          <w:sz w:val="30"/>
          <w:szCs w:val="30"/>
        </w:rPr>
      </w:pPr>
    </w:p>
    <w:p w:rsidR="00EF093B" w:rsidRPr="00EF093B" w:rsidRDefault="00EF093B" w:rsidP="00EF093B">
      <w:pPr>
        <w:ind w:firstLine="709"/>
        <w:jc w:val="both"/>
        <w:rPr>
          <w:sz w:val="30"/>
          <w:szCs w:val="30"/>
        </w:rPr>
      </w:pPr>
      <w:r w:rsidRPr="00EF093B">
        <w:rPr>
          <w:sz w:val="30"/>
          <w:szCs w:val="30"/>
        </w:rPr>
        <w:t>Обязанность нанимателя выдавать заработную плату в дни, определенные в коллективном договоре, соглашении или трудовом договоре, но не реже двух раз в месяц, если иная периодичность не установлена контрактом, закреплена в Трудовом кодексе Республи</w:t>
      </w:r>
      <w:r>
        <w:rPr>
          <w:sz w:val="30"/>
          <w:szCs w:val="30"/>
        </w:rPr>
        <w:t>ки Беларусь (статьи 55, 73, 261</w:t>
      </w:r>
      <w:r w:rsidRPr="00EF093B">
        <w:rPr>
          <w:sz w:val="30"/>
          <w:szCs w:val="30"/>
          <w:vertAlign w:val="superscript"/>
        </w:rPr>
        <w:t>2</w:t>
      </w:r>
      <w:r w:rsidRPr="00EF093B">
        <w:rPr>
          <w:sz w:val="30"/>
          <w:szCs w:val="30"/>
        </w:rPr>
        <w:t xml:space="preserve"> Трудового кодекса).</w:t>
      </w:r>
    </w:p>
    <w:p w:rsidR="00EF093B" w:rsidRPr="00EF093B" w:rsidRDefault="00EF093B" w:rsidP="00EF093B">
      <w:pPr>
        <w:ind w:firstLine="709"/>
        <w:jc w:val="both"/>
        <w:rPr>
          <w:sz w:val="30"/>
          <w:szCs w:val="30"/>
        </w:rPr>
      </w:pPr>
      <w:r w:rsidRPr="00EF093B">
        <w:rPr>
          <w:sz w:val="30"/>
          <w:szCs w:val="30"/>
        </w:rPr>
        <w:t>Невыплата заработной платы работнику в установленные сроки является нарушением законодательства о труде и влечет административную ответственность.</w:t>
      </w:r>
    </w:p>
    <w:p w:rsidR="00EF093B" w:rsidRPr="00EF093B" w:rsidRDefault="004A1F08" w:rsidP="00EF093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F093B" w:rsidRPr="00EF093B">
        <w:rPr>
          <w:sz w:val="30"/>
          <w:szCs w:val="30"/>
        </w:rPr>
        <w:t>адержка выплаты заработной платы влечет ее индексацию, в том случае если такая задержка составляет один календарный месяц и более, по сравнению с установленным сроком выплаты заработной платы. Обязанность произвести индексацию заработной платы возложена на всех нанимателей вне зависимости от формы собственности организации</w:t>
      </w:r>
      <w:r w:rsidR="00EF093B" w:rsidRPr="00EF093B">
        <w:rPr>
          <w:sz w:val="30"/>
          <w:szCs w:val="30"/>
          <w:vertAlign w:val="superscript"/>
        </w:rPr>
        <w:t>[1]</w:t>
      </w:r>
      <w:r w:rsidR="00EF093B" w:rsidRPr="00EF093B">
        <w:rPr>
          <w:sz w:val="30"/>
          <w:szCs w:val="30"/>
        </w:rPr>
        <w:t>.</w:t>
      </w:r>
    </w:p>
    <w:p w:rsidR="00EF093B" w:rsidRPr="00EF093B" w:rsidRDefault="00EF093B" w:rsidP="00EF093B">
      <w:pPr>
        <w:jc w:val="both"/>
        <w:rPr>
          <w:sz w:val="30"/>
          <w:szCs w:val="30"/>
        </w:rPr>
      </w:pPr>
      <w:r w:rsidRPr="00EF093B">
        <w:rPr>
          <w:sz w:val="30"/>
          <w:szCs w:val="30"/>
        </w:rPr>
        <w:t>________________________________</w:t>
      </w:r>
    </w:p>
    <w:p w:rsidR="00EF093B" w:rsidRPr="00EF093B" w:rsidRDefault="00EF093B" w:rsidP="00EF093B">
      <w:pPr>
        <w:jc w:val="both"/>
        <w:rPr>
          <w:sz w:val="18"/>
          <w:szCs w:val="18"/>
        </w:rPr>
      </w:pPr>
      <w:r w:rsidRPr="00EF093B">
        <w:rPr>
          <w:sz w:val="18"/>
          <w:szCs w:val="18"/>
        </w:rPr>
        <w:t xml:space="preserve">[1] статья 58 Трудового кодекса Республики Беларусь, пункт 3 Указа Президента Республики Беларусь от 30.08.1996 № 344 «О своевременной выплате заработной платы, пенсий, стипендий и пособий», глава 3 Инструкции о порядке и условиях индексации денежных доходов населения в связи с инфляцией, а также при несвоевременной выплате заработной платы, пенсий, стипендий и пособий, утвержденной постановлением Министерства труда и социальной защиты Республики Беларусь от 05.05.2009 № 57 </w:t>
      </w:r>
    </w:p>
    <w:p w:rsidR="007502C6" w:rsidRDefault="007502C6"/>
    <w:sectPr w:rsidR="007502C6" w:rsidSect="00EF09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93B"/>
    <w:rsid w:val="000B1B10"/>
    <w:rsid w:val="00203CDB"/>
    <w:rsid w:val="004A1F08"/>
    <w:rsid w:val="004C6D09"/>
    <w:rsid w:val="007502C6"/>
    <w:rsid w:val="00E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3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3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Shuniborova.e</cp:lastModifiedBy>
  <cp:revision>2</cp:revision>
  <dcterms:created xsi:type="dcterms:W3CDTF">2022-09-20T06:10:00Z</dcterms:created>
  <dcterms:modified xsi:type="dcterms:W3CDTF">2022-09-20T06:10:00Z</dcterms:modified>
</cp:coreProperties>
</file>