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BC" w:rsidRPr="007139BC" w:rsidRDefault="007139BC" w:rsidP="007139BC">
      <w:pPr>
        <w:ind w:firstLine="709"/>
        <w:jc w:val="both"/>
        <w:rPr>
          <w:b/>
          <w:sz w:val="44"/>
          <w:szCs w:val="30"/>
        </w:rPr>
      </w:pPr>
      <w:r w:rsidRPr="007139BC">
        <w:rPr>
          <w:b/>
          <w:sz w:val="44"/>
          <w:szCs w:val="30"/>
        </w:rPr>
        <w:t>Что делать, если наниматель не выплачивает зарплату?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  <w:r w:rsidRPr="007139BC">
        <w:rPr>
          <w:sz w:val="30"/>
          <w:szCs w:val="30"/>
        </w:rPr>
        <w:t>По трудовому договору зарплата должна выплачиваться в установленные даты не реже 2 раз в месяц, а по контракту - не реже одного раза в месяц. 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  <w:r w:rsidRPr="007139BC">
        <w:rPr>
          <w:sz w:val="30"/>
          <w:szCs w:val="30"/>
        </w:rPr>
        <w:t>Отклонение хотя бы на день, после установленных дат выплат, недопустимо! За это предусмотрена административная ответственность. 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</w:p>
    <w:p w:rsidR="007139BC" w:rsidRPr="007139BC" w:rsidRDefault="007139BC" w:rsidP="007139BC">
      <w:pPr>
        <w:ind w:firstLine="709"/>
        <w:jc w:val="both"/>
        <w:rPr>
          <w:b/>
          <w:sz w:val="30"/>
          <w:szCs w:val="30"/>
        </w:rPr>
      </w:pPr>
      <w:r w:rsidRPr="007139BC">
        <w:rPr>
          <w:b/>
          <w:sz w:val="30"/>
          <w:szCs w:val="30"/>
        </w:rPr>
        <w:t>ВАРИАНТЫ ДЕЙСТВИЙ: 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</w:p>
    <w:p w:rsidR="007139BC" w:rsidRPr="007139BC" w:rsidRDefault="007139BC" w:rsidP="007139BC">
      <w:pPr>
        <w:ind w:firstLine="709"/>
        <w:jc w:val="both"/>
        <w:rPr>
          <w:b/>
          <w:sz w:val="30"/>
          <w:szCs w:val="30"/>
        </w:rPr>
      </w:pPr>
      <w:r w:rsidRPr="007139BC">
        <w:rPr>
          <w:b/>
          <w:sz w:val="30"/>
          <w:szCs w:val="30"/>
        </w:rPr>
        <w:t>1. Пожаловаться в Департамент государственной инспекции труда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  <w:r w:rsidRPr="007139BC">
        <w:rPr>
          <w:sz w:val="30"/>
          <w:szCs w:val="30"/>
        </w:rPr>
        <w:t xml:space="preserve">Заявление можно отправить через сайт </w:t>
      </w:r>
      <w:hyperlink r:id="rId4" w:history="1">
        <w:r w:rsidRPr="007139BC">
          <w:rPr>
            <w:rStyle w:val="a3"/>
            <w:sz w:val="30"/>
            <w:szCs w:val="30"/>
          </w:rPr>
          <w:t>git.gov.by</w:t>
        </w:r>
      </w:hyperlink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  <w:r w:rsidRPr="007139BC">
        <w:rPr>
          <w:sz w:val="30"/>
          <w:szCs w:val="30"/>
        </w:rPr>
        <w:t>Жалобу рассмотрят в течение 30 дней. 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  <w:r w:rsidRPr="007139BC">
        <w:rPr>
          <w:sz w:val="30"/>
          <w:szCs w:val="30"/>
        </w:rPr>
        <w:t>При необходимости может быть назначена внеплановая проверка с целью выдачи обязательного к исполнению требования о выплате.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</w:p>
    <w:p w:rsidR="007139BC" w:rsidRPr="007139BC" w:rsidRDefault="007139BC" w:rsidP="007139BC">
      <w:pPr>
        <w:ind w:firstLine="709"/>
        <w:jc w:val="both"/>
        <w:rPr>
          <w:b/>
          <w:sz w:val="30"/>
          <w:szCs w:val="30"/>
        </w:rPr>
      </w:pPr>
      <w:r w:rsidRPr="007139BC">
        <w:rPr>
          <w:b/>
          <w:sz w:val="30"/>
          <w:szCs w:val="30"/>
        </w:rPr>
        <w:t>2. Обратиться к нотариусу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  <w:r w:rsidRPr="007139BC">
        <w:rPr>
          <w:sz w:val="30"/>
          <w:szCs w:val="30"/>
        </w:rPr>
        <w:t>Обращение к нотариусу за совершением исполнительной надписи о взыскании причитающейся работнику заработной платы предполагает внесудебный порядок взыскания заработной платы. 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  <w:r w:rsidRPr="007139BC">
        <w:rPr>
          <w:sz w:val="30"/>
          <w:szCs w:val="30"/>
        </w:rPr>
        <w:t>Лицо, обратившееся за совершением такой исполнительной надписи, освобождено от уплаты нотариального тарифа за совершение нотариальных действий, а также за оказание услуг правового и технического характера нотариусами.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  <w:r w:rsidRPr="007139BC">
        <w:rPr>
          <w:sz w:val="30"/>
          <w:szCs w:val="30"/>
        </w:rPr>
        <w:t>Для совершения исполнительной надписи необходимо предоставить документ, содержащий сведения о месте работы, сумме задолженности по заработной плате, сроках выплаты, подписанный руководителем организации и главным бухгалтером, индивидуальным предпринимателем, скрепленный печатью организации, за исключением организаций, которые в соответствии с законодательными актами вправе не использовать печати.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  <w:r w:rsidRPr="007139BC">
        <w:rPr>
          <w:sz w:val="30"/>
          <w:szCs w:val="30"/>
        </w:rPr>
        <w:t>Исполнительная надпись является исполнительным документом и подлежит исполнению в порядке, установленном законодательством об исполнительном производстве.</w:t>
      </w:r>
    </w:p>
    <w:p w:rsidR="007139BC" w:rsidRDefault="007139BC" w:rsidP="007139BC">
      <w:pPr>
        <w:ind w:firstLine="709"/>
        <w:jc w:val="both"/>
        <w:rPr>
          <w:sz w:val="30"/>
          <w:szCs w:val="30"/>
        </w:rPr>
      </w:pPr>
    </w:p>
    <w:p w:rsidR="007139BC" w:rsidRPr="007139BC" w:rsidRDefault="007139BC" w:rsidP="007139BC">
      <w:pPr>
        <w:ind w:firstLine="709"/>
        <w:jc w:val="both"/>
        <w:rPr>
          <w:b/>
          <w:sz w:val="30"/>
          <w:szCs w:val="30"/>
        </w:rPr>
      </w:pPr>
      <w:r w:rsidRPr="007139BC">
        <w:rPr>
          <w:b/>
          <w:sz w:val="30"/>
          <w:szCs w:val="30"/>
        </w:rPr>
        <w:t>3. Обратиться в суд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  <w:r w:rsidRPr="007139BC">
        <w:rPr>
          <w:sz w:val="30"/>
          <w:szCs w:val="30"/>
        </w:rPr>
        <w:t xml:space="preserve">Это можно сделать путем подачи соответствующего искового заявления в суд по месту регистрации организации или ИП в течение </w:t>
      </w:r>
      <w:r w:rsidRPr="007139BC">
        <w:rPr>
          <w:sz w:val="30"/>
          <w:szCs w:val="30"/>
        </w:rPr>
        <w:lastRenderedPageBreak/>
        <w:t>трех месяцев со дня, когда работник узнал о нарушении своего права на выплату заработной платы. При этом работник освобождается от судебных расходов. </w:t>
      </w:r>
    </w:p>
    <w:p w:rsidR="007139BC" w:rsidRPr="007139BC" w:rsidRDefault="007139BC" w:rsidP="007139BC">
      <w:pPr>
        <w:ind w:firstLine="709"/>
        <w:jc w:val="both"/>
        <w:rPr>
          <w:sz w:val="30"/>
          <w:szCs w:val="30"/>
        </w:rPr>
      </w:pPr>
      <w:r w:rsidRPr="007139BC">
        <w:rPr>
          <w:sz w:val="30"/>
          <w:szCs w:val="30"/>
        </w:rPr>
        <w:t>В случае неисполнения организацией или ИП решения суда в установленные им сроки, работник вправе обратиться с заявлением в территориальный отдел принудительного исполнения для возбуждения исполнительного производства.</w:t>
      </w:r>
    </w:p>
    <w:p w:rsidR="00B7125A" w:rsidRPr="007139BC" w:rsidRDefault="00B7125A" w:rsidP="007139BC">
      <w:pPr>
        <w:ind w:firstLine="709"/>
        <w:jc w:val="both"/>
        <w:rPr>
          <w:sz w:val="30"/>
          <w:szCs w:val="30"/>
        </w:rPr>
      </w:pPr>
    </w:p>
    <w:sectPr w:rsidR="00B7125A" w:rsidRPr="007139BC" w:rsidSect="00BA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BC"/>
    <w:rsid w:val="00085816"/>
    <w:rsid w:val="00152BD6"/>
    <w:rsid w:val="007139BC"/>
    <w:rsid w:val="00B7125A"/>
    <w:rsid w:val="00B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Shuniborova.e</cp:lastModifiedBy>
  <cp:revision>2</cp:revision>
  <dcterms:created xsi:type="dcterms:W3CDTF">2022-09-20T05:50:00Z</dcterms:created>
  <dcterms:modified xsi:type="dcterms:W3CDTF">2022-09-20T05:50:00Z</dcterms:modified>
</cp:coreProperties>
</file>