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37" w:rsidRDefault="000C1437" w:rsidP="000C1437">
      <w:pPr>
        <w:jc w:val="center"/>
        <w:rPr>
          <w:rFonts w:cs="Times New Roman"/>
          <w:b/>
          <w:sz w:val="29"/>
          <w:szCs w:val="29"/>
        </w:rPr>
      </w:pPr>
      <w:r>
        <w:rPr>
          <w:rFonts w:cs="Times New Roman"/>
          <w:sz w:val="29"/>
          <w:szCs w:val="29"/>
        </w:rPr>
        <w:t>АДМИНИСТРАТИВНАЯ ПРОЦЕДУРА № 3.13.4</w:t>
      </w:r>
    </w:p>
    <w:p w:rsidR="000C1437" w:rsidRDefault="000C1437" w:rsidP="000C1437">
      <w:pPr>
        <w:jc w:val="center"/>
        <w:rPr>
          <w:rFonts w:cs="Times New Roman"/>
          <w:b/>
          <w:sz w:val="29"/>
          <w:szCs w:val="29"/>
        </w:rPr>
      </w:pPr>
    </w:p>
    <w:p w:rsidR="000C1437" w:rsidRPr="000C1437" w:rsidRDefault="000C1437" w:rsidP="000C1437">
      <w:pPr>
        <w:jc w:val="center"/>
        <w:rPr>
          <w:rFonts w:cs="Times New Roman"/>
          <w:b/>
          <w:szCs w:val="30"/>
        </w:rPr>
      </w:pPr>
      <w:r w:rsidRPr="000C1437">
        <w:rPr>
          <w:rFonts w:cs="Times New Roman"/>
          <w:b/>
          <w:szCs w:val="30"/>
        </w:rPr>
        <w:t xml:space="preserve">Принятие решения о согласовании </w:t>
      </w:r>
      <w:r w:rsidRPr="000C1437">
        <w:rPr>
          <w:b/>
          <w:color w:val="000000"/>
          <w:szCs w:val="30"/>
          <w:shd w:val="clear" w:color="auto" w:fill="FFFFFF"/>
        </w:rPr>
        <w:t xml:space="preserve">  </w:t>
      </w:r>
      <w:proofErr w:type="spellStart"/>
      <w:r w:rsidRPr="000C1437">
        <w:rPr>
          <w:b/>
          <w:color w:val="000000"/>
          <w:szCs w:val="30"/>
          <w:shd w:val="clear" w:color="auto" w:fill="FFFFFF"/>
        </w:rPr>
        <w:t>предпроектной</w:t>
      </w:r>
      <w:proofErr w:type="spellEnd"/>
      <w:r w:rsidRPr="000C1437">
        <w:rPr>
          <w:b/>
          <w:color w:val="000000"/>
          <w:szCs w:val="30"/>
          <w:shd w:val="clear" w:color="auto" w:fill="FFFFFF"/>
        </w:rPr>
        <w:t xml:space="preserve"> (</w:t>
      </w:r>
      <w:proofErr w:type="spellStart"/>
      <w:r w:rsidRPr="000C1437">
        <w:rPr>
          <w:b/>
          <w:color w:val="000000"/>
          <w:szCs w:val="30"/>
          <w:shd w:val="clear" w:color="auto" w:fill="FFFFFF"/>
        </w:rPr>
        <w:t>предынвестиционной</w:t>
      </w:r>
      <w:proofErr w:type="spellEnd"/>
      <w:r w:rsidRPr="000C1437">
        <w:rPr>
          <w:b/>
          <w:color w:val="000000"/>
          <w:szCs w:val="30"/>
          <w:shd w:val="clear" w:color="auto" w:fill="FFFFFF"/>
        </w:rPr>
        <w:t>) документации на 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</w:p>
    <w:tbl>
      <w:tblPr>
        <w:tblStyle w:val="a4"/>
        <w:tblW w:w="9634" w:type="dxa"/>
        <w:tblLook w:val="04A0"/>
      </w:tblPr>
      <w:tblGrid>
        <w:gridCol w:w="3397"/>
        <w:gridCol w:w="6237"/>
      </w:tblGrid>
      <w:tr w:rsidR="000C1437" w:rsidTr="000C1437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437" w:rsidRDefault="000C1437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Документы, предоставляемые заявителем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37" w:rsidRDefault="000C1437" w:rsidP="00436D02">
            <w:pPr>
              <w:pStyle w:val="a3"/>
              <w:numPr>
                <w:ilvl w:val="0"/>
                <w:numId w:val="1"/>
              </w:numPr>
              <w:tabs>
                <w:tab w:val="left" w:pos="213"/>
              </w:tabs>
              <w:ind w:left="71" w:firstLine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Заявление </w:t>
            </w:r>
          </w:p>
          <w:p w:rsidR="000C1437" w:rsidRDefault="000C1437">
            <w:pPr>
              <w:pStyle w:val="a3"/>
              <w:tabs>
                <w:tab w:val="left" w:pos="213"/>
              </w:tabs>
              <w:ind w:left="71" w:firstLine="0"/>
              <w:rPr>
                <w:sz w:val="29"/>
                <w:szCs w:val="29"/>
              </w:rPr>
            </w:pPr>
          </w:p>
          <w:p w:rsidR="000C1437" w:rsidRDefault="000C1437" w:rsidP="00436D02">
            <w:pPr>
              <w:pStyle w:val="a3"/>
              <w:numPr>
                <w:ilvl w:val="0"/>
                <w:numId w:val="1"/>
              </w:numPr>
              <w:tabs>
                <w:tab w:val="left" w:pos="212"/>
              </w:tabs>
              <w:ind w:left="70"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 xml:space="preserve"> Обоснование инвестиций</w:t>
            </w:r>
          </w:p>
          <w:p w:rsidR="000C1437" w:rsidRPr="000C1437" w:rsidRDefault="000C1437" w:rsidP="000C1437">
            <w:pPr>
              <w:pStyle w:val="a3"/>
              <w:rPr>
                <w:rFonts w:cs="Times New Roman"/>
                <w:sz w:val="29"/>
                <w:szCs w:val="29"/>
              </w:rPr>
            </w:pPr>
          </w:p>
          <w:p w:rsidR="000C1437" w:rsidRDefault="000C1437" w:rsidP="000C1437">
            <w:pPr>
              <w:pStyle w:val="a3"/>
              <w:tabs>
                <w:tab w:val="left" w:pos="212"/>
              </w:tabs>
              <w:ind w:left="70" w:firstLine="0"/>
              <w:rPr>
                <w:rFonts w:cs="Times New Roman"/>
                <w:sz w:val="29"/>
                <w:szCs w:val="29"/>
              </w:rPr>
            </w:pPr>
          </w:p>
        </w:tc>
      </w:tr>
      <w:tr w:rsidR="000C1437" w:rsidTr="000C1437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437" w:rsidRDefault="000C1437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37" w:rsidRDefault="000C1437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бесплатно</w:t>
            </w:r>
          </w:p>
          <w:p w:rsidR="000C1437" w:rsidRDefault="000C1437">
            <w:pPr>
              <w:ind w:firstLine="0"/>
              <w:rPr>
                <w:rFonts w:cs="Times New Roman"/>
                <w:sz w:val="29"/>
                <w:szCs w:val="29"/>
              </w:rPr>
            </w:pPr>
          </w:p>
          <w:p w:rsidR="000C1437" w:rsidRDefault="000C1437">
            <w:pPr>
              <w:ind w:firstLine="0"/>
              <w:rPr>
                <w:rFonts w:cs="Times New Roman"/>
                <w:sz w:val="29"/>
                <w:szCs w:val="29"/>
                <w:lang w:val="en-US"/>
              </w:rPr>
            </w:pPr>
          </w:p>
        </w:tc>
      </w:tr>
      <w:tr w:rsidR="000C1437" w:rsidTr="000C1437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437" w:rsidRDefault="000C1437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Срок осуществления административной процедуры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437" w:rsidRDefault="000C1437">
            <w:pPr>
              <w:pStyle w:val="table10"/>
              <w:ind w:firstLine="709"/>
              <w:jc w:val="both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15 дней</w:t>
            </w:r>
          </w:p>
        </w:tc>
      </w:tr>
      <w:tr w:rsidR="000C1437" w:rsidTr="000C1437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437" w:rsidRDefault="000C1437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437" w:rsidRDefault="000C1437">
            <w:pPr>
              <w:pStyle w:val="table10"/>
              <w:ind w:firstLine="709"/>
              <w:jc w:val="both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бессрочно</w:t>
            </w:r>
          </w:p>
          <w:p w:rsidR="000C1437" w:rsidRDefault="000C1437">
            <w:pPr>
              <w:ind w:firstLine="0"/>
              <w:rPr>
                <w:rFonts w:cs="Times New Roman"/>
                <w:b/>
                <w:i/>
                <w:sz w:val="29"/>
                <w:szCs w:val="29"/>
                <w:vertAlign w:val="superscript"/>
              </w:rPr>
            </w:pPr>
          </w:p>
          <w:p w:rsidR="000C1437" w:rsidRDefault="000C1437">
            <w:pPr>
              <w:ind w:firstLine="0"/>
              <w:rPr>
                <w:rFonts w:cs="Times New Roman"/>
                <w:sz w:val="29"/>
                <w:szCs w:val="29"/>
              </w:rPr>
            </w:pPr>
          </w:p>
        </w:tc>
      </w:tr>
    </w:tbl>
    <w:p w:rsidR="000C1437" w:rsidRDefault="000C1437" w:rsidP="000C1437">
      <w:pPr>
        <w:pStyle w:val="table10"/>
        <w:spacing w:before="120"/>
        <w:rPr>
          <w:sz w:val="29"/>
          <w:szCs w:val="29"/>
        </w:rPr>
      </w:pPr>
    </w:p>
    <w:p w:rsidR="00AE0FA2" w:rsidRDefault="00AE0FA2"/>
    <w:p w:rsidR="00A52BDF" w:rsidRDefault="00A52BDF"/>
    <w:p w:rsidR="00A52BDF" w:rsidRDefault="00A52BDF"/>
    <w:p w:rsidR="00A52BDF" w:rsidRDefault="00A52BDF"/>
    <w:p w:rsidR="00A52BDF" w:rsidRDefault="00A52BDF"/>
    <w:p w:rsidR="00A52BDF" w:rsidRDefault="00A52BDF"/>
    <w:p w:rsidR="00A52BDF" w:rsidRDefault="00A52BDF"/>
    <w:p w:rsidR="00A52BDF" w:rsidRDefault="00A52BDF"/>
    <w:p w:rsidR="00A52BDF" w:rsidRDefault="00A52BDF"/>
    <w:p w:rsidR="00A52BDF" w:rsidRDefault="00A52BDF"/>
    <w:p w:rsidR="00A52BDF" w:rsidRDefault="00A52BDF"/>
    <w:p w:rsidR="00A52BDF" w:rsidRDefault="00A52BDF"/>
    <w:p w:rsidR="00A52BDF" w:rsidRDefault="00A52BDF"/>
    <w:p w:rsidR="00A52BDF" w:rsidRDefault="00A52BDF"/>
    <w:p w:rsidR="00A52BDF" w:rsidRDefault="00A52BDF"/>
    <w:p w:rsidR="00A52BDF" w:rsidRDefault="00A52BDF"/>
    <w:p w:rsidR="00A52BDF" w:rsidRDefault="00A52BDF" w:rsidP="00A52BDF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A52BDF" w:rsidRDefault="00A52BDF" w:rsidP="00A52BDF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A52BDF" w:rsidRDefault="00A52BDF" w:rsidP="00A52BDF"/>
    <w:p w:rsidR="00A52BDF" w:rsidRDefault="00A52BDF" w:rsidP="00A52BDF">
      <w:pPr>
        <w:ind w:left="4820"/>
        <w:rPr>
          <w:szCs w:val="30"/>
        </w:rPr>
      </w:pPr>
      <w:r>
        <w:rPr>
          <w:szCs w:val="30"/>
        </w:rPr>
        <w:t xml:space="preserve">Председателю </w:t>
      </w:r>
      <w:proofErr w:type="spellStart"/>
      <w:r>
        <w:rPr>
          <w:szCs w:val="30"/>
        </w:rPr>
        <w:t>Костюковичского</w:t>
      </w:r>
      <w:proofErr w:type="spellEnd"/>
      <w:r>
        <w:rPr>
          <w:szCs w:val="30"/>
        </w:rPr>
        <w:t xml:space="preserve"> </w:t>
      </w:r>
    </w:p>
    <w:p w:rsidR="00A52BDF" w:rsidRDefault="00A52BDF" w:rsidP="00A52BDF">
      <w:pPr>
        <w:ind w:left="4820"/>
        <w:rPr>
          <w:szCs w:val="30"/>
        </w:rPr>
      </w:pPr>
      <w:r>
        <w:rPr>
          <w:szCs w:val="30"/>
        </w:rPr>
        <w:t>районного исполнительного комитета</w:t>
      </w:r>
    </w:p>
    <w:p w:rsidR="00A52BDF" w:rsidRDefault="00A52BDF" w:rsidP="00A52BDF">
      <w:pPr>
        <w:ind w:left="4400" w:firstLine="420"/>
        <w:rPr>
          <w:szCs w:val="30"/>
        </w:rPr>
      </w:pPr>
    </w:p>
    <w:p w:rsidR="00A52BDF" w:rsidRDefault="00A52BDF" w:rsidP="00A52BDF">
      <w:pPr>
        <w:spacing w:line="360" w:lineRule="auto"/>
        <w:rPr>
          <w:sz w:val="28"/>
          <w:szCs w:val="28"/>
        </w:rPr>
      </w:pPr>
    </w:p>
    <w:p w:rsidR="00A52BDF" w:rsidRDefault="00A52BDF" w:rsidP="00A52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52BDF" w:rsidRDefault="00A52BDF" w:rsidP="00A52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be-BY"/>
        </w:rPr>
        <w:t>получе</w:t>
      </w:r>
      <w:proofErr w:type="spellStart"/>
      <w:r>
        <w:rPr>
          <w:b/>
          <w:sz w:val="28"/>
          <w:szCs w:val="28"/>
        </w:rPr>
        <w:t>нии</w:t>
      </w:r>
      <w:proofErr w:type="spellEnd"/>
      <w:r>
        <w:rPr>
          <w:b/>
          <w:sz w:val="28"/>
          <w:szCs w:val="28"/>
        </w:rPr>
        <w:t xml:space="preserve"> решения о согласовании </w:t>
      </w:r>
      <w:proofErr w:type="spellStart"/>
      <w:r>
        <w:rPr>
          <w:b/>
          <w:sz w:val="28"/>
          <w:szCs w:val="28"/>
        </w:rPr>
        <w:t>предпроектной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предынвестиционной</w:t>
      </w:r>
      <w:proofErr w:type="spellEnd"/>
      <w:r>
        <w:rPr>
          <w:b/>
          <w:sz w:val="28"/>
          <w:szCs w:val="28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</w:p>
    <w:p w:rsidR="00A52BDF" w:rsidRDefault="00A52BDF" w:rsidP="00A52BDF">
      <w:pPr>
        <w:jc w:val="center"/>
        <w:rPr>
          <w:sz w:val="28"/>
          <w:szCs w:val="28"/>
        </w:rPr>
      </w:pPr>
    </w:p>
    <w:p w:rsidR="00A52BDF" w:rsidRDefault="00A52BDF" w:rsidP="00A52B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52BDF" w:rsidRDefault="00A52BDF" w:rsidP="00A52B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A52BDF" w:rsidRDefault="00A52BDF" w:rsidP="00A52B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52BDF" w:rsidRDefault="00A52BDF" w:rsidP="00A52BDF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A52BDF" w:rsidRDefault="00A52BDF" w:rsidP="00A52BDF">
      <w:pPr>
        <w:ind w:firstLine="708"/>
        <w:rPr>
          <w:szCs w:val="30"/>
        </w:rPr>
      </w:pPr>
      <w:r>
        <w:rPr>
          <w:szCs w:val="30"/>
        </w:rPr>
        <w:t xml:space="preserve">Прошу выдать согласование </w:t>
      </w:r>
      <w:proofErr w:type="spellStart"/>
      <w:r>
        <w:rPr>
          <w:szCs w:val="30"/>
        </w:rPr>
        <w:t>предпроектной</w:t>
      </w:r>
      <w:proofErr w:type="spellEnd"/>
      <w:r>
        <w:rPr>
          <w:szCs w:val="30"/>
        </w:rPr>
        <w:t xml:space="preserve"> (</w:t>
      </w:r>
      <w:proofErr w:type="spellStart"/>
      <w:r>
        <w:rPr>
          <w:szCs w:val="30"/>
        </w:rPr>
        <w:t>предынвестиционной</w:t>
      </w:r>
      <w:proofErr w:type="spellEnd"/>
      <w:r>
        <w:rPr>
          <w:szCs w:val="30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 по адресу:______________________________________</w:t>
      </w:r>
    </w:p>
    <w:p w:rsidR="00A52BDF" w:rsidRDefault="00A52BDF" w:rsidP="00A52BDF">
      <w:pPr>
        <w:rPr>
          <w:szCs w:val="30"/>
        </w:rPr>
      </w:pPr>
      <w:r>
        <w:rPr>
          <w:szCs w:val="30"/>
        </w:rPr>
        <w:t>_____________________________________________________________</w:t>
      </w:r>
    </w:p>
    <w:p w:rsidR="00A52BDF" w:rsidRDefault="00A52BDF" w:rsidP="00A52BDF">
      <w:pPr>
        <w:rPr>
          <w:sz w:val="20"/>
          <w:szCs w:val="20"/>
        </w:rPr>
      </w:pPr>
    </w:p>
    <w:p w:rsidR="00A52BDF" w:rsidRDefault="00A52BDF" w:rsidP="00A52BDF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A52BDF" w:rsidRDefault="00A52BDF" w:rsidP="00A52BDF">
      <w:pPr>
        <w:tabs>
          <w:tab w:val="left" w:pos="5875"/>
        </w:tabs>
        <w:rPr>
          <w:szCs w:val="30"/>
        </w:rPr>
      </w:pPr>
    </w:p>
    <w:p w:rsidR="00A52BDF" w:rsidRDefault="00A52BDF" w:rsidP="00A52BDF">
      <w:pPr>
        <w:tabs>
          <w:tab w:val="left" w:pos="5875"/>
        </w:tabs>
        <w:rPr>
          <w:szCs w:val="30"/>
        </w:rPr>
      </w:pPr>
      <w:r>
        <w:rPr>
          <w:szCs w:val="30"/>
        </w:rPr>
        <w:t>обоснование инвестиций.</w:t>
      </w:r>
    </w:p>
    <w:p w:rsidR="00A52BDF" w:rsidRDefault="00A52BDF" w:rsidP="00A52BDF">
      <w:pPr>
        <w:tabs>
          <w:tab w:val="left" w:pos="5875"/>
        </w:tabs>
        <w:rPr>
          <w:szCs w:val="30"/>
        </w:rPr>
      </w:pPr>
    </w:p>
    <w:p w:rsidR="00A52BDF" w:rsidRDefault="00A52BDF" w:rsidP="00A52BDF">
      <w:r>
        <w:t>(должность)                                                                             (подпись)</w:t>
      </w:r>
    </w:p>
    <w:p w:rsidR="00A52BDF" w:rsidRDefault="00A52BDF" w:rsidP="00A52BDF">
      <w:pPr>
        <w:tabs>
          <w:tab w:val="left" w:pos="5875"/>
        </w:tabs>
        <w:rPr>
          <w:szCs w:val="30"/>
        </w:rPr>
      </w:pPr>
      <w:r>
        <w:rPr>
          <w:sz w:val="20"/>
          <w:szCs w:val="20"/>
        </w:rPr>
        <w:lastRenderedPageBreak/>
        <w:br w:type="page"/>
      </w:r>
    </w:p>
    <w:p w:rsidR="00A52BDF" w:rsidRDefault="00A52BDF" w:rsidP="00A52BDF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A52BDF" w:rsidRDefault="00A52BDF" w:rsidP="00A52BDF">
      <w:pPr>
        <w:jc w:val="center"/>
        <w:rPr>
          <w:sz w:val="24"/>
          <w:szCs w:val="24"/>
        </w:rPr>
      </w:pPr>
      <w:proofErr w:type="gramStart"/>
      <w:r>
        <w:t>(</w:t>
      </w: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</w:t>
      </w:r>
      <w:proofErr w:type="gramEnd"/>
      <w:r>
        <w:rPr>
          <w:sz w:val="24"/>
          <w:szCs w:val="24"/>
        </w:rPr>
        <w:t xml:space="preserve">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A52BDF" w:rsidRDefault="00A52BDF" w:rsidP="00A52BDF">
      <w:pPr>
        <w:jc w:val="center"/>
      </w:pPr>
    </w:p>
    <w:p w:rsidR="00A52BDF" w:rsidRDefault="00A52BDF" w:rsidP="00A52BDF">
      <w:pPr>
        <w:ind w:left="4820"/>
        <w:rPr>
          <w:szCs w:val="30"/>
        </w:rPr>
      </w:pPr>
      <w:r>
        <w:rPr>
          <w:szCs w:val="30"/>
        </w:rPr>
        <w:t xml:space="preserve">Председателю </w:t>
      </w:r>
      <w:proofErr w:type="spellStart"/>
      <w:r>
        <w:rPr>
          <w:szCs w:val="30"/>
        </w:rPr>
        <w:t>Костюковичского</w:t>
      </w:r>
      <w:proofErr w:type="spellEnd"/>
    </w:p>
    <w:p w:rsidR="00A52BDF" w:rsidRDefault="00A52BDF" w:rsidP="00A52BDF">
      <w:pPr>
        <w:ind w:left="4820"/>
        <w:rPr>
          <w:szCs w:val="30"/>
        </w:rPr>
      </w:pPr>
      <w:r>
        <w:rPr>
          <w:szCs w:val="30"/>
        </w:rPr>
        <w:t>районного исполнительного комитета</w:t>
      </w:r>
    </w:p>
    <w:p w:rsidR="00A52BDF" w:rsidRDefault="00A52BDF" w:rsidP="00A52BDF">
      <w:pPr>
        <w:rPr>
          <w:szCs w:val="30"/>
        </w:rPr>
      </w:pPr>
    </w:p>
    <w:p w:rsidR="00A52BDF" w:rsidRDefault="00A52BDF" w:rsidP="00A52BDF">
      <w:pPr>
        <w:ind w:left="3402"/>
        <w:jc w:val="center"/>
        <w:rPr>
          <w:sz w:val="28"/>
          <w:szCs w:val="28"/>
        </w:rPr>
      </w:pPr>
    </w:p>
    <w:p w:rsidR="00A52BDF" w:rsidRDefault="00A52BDF" w:rsidP="00A52BDF">
      <w:pPr>
        <w:ind w:left="3402"/>
        <w:jc w:val="center"/>
        <w:rPr>
          <w:sz w:val="28"/>
          <w:szCs w:val="28"/>
        </w:rPr>
      </w:pPr>
    </w:p>
    <w:p w:rsidR="00A52BDF" w:rsidRDefault="00A52BDF" w:rsidP="00A52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52BDF" w:rsidRDefault="00A52BDF" w:rsidP="00A52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be-BY"/>
        </w:rPr>
        <w:t>получе</w:t>
      </w:r>
      <w:proofErr w:type="spellStart"/>
      <w:r>
        <w:rPr>
          <w:b/>
          <w:sz w:val="28"/>
          <w:szCs w:val="28"/>
        </w:rPr>
        <w:t>нии</w:t>
      </w:r>
      <w:proofErr w:type="spellEnd"/>
      <w:r>
        <w:rPr>
          <w:b/>
          <w:sz w:val="28"/>
          <w:szCs w:val="28"/>
        </w:rPr>
        <w:t xml:space="preserve"> решения о согласовании </w:t>
      </w:r>
      <w:proofErr w:type="spellStart"/>
      <w:r>
        <w:rPr>
          <w:b/>
          <w:sz w:val="28"/>
          <w:szCs w:val="28"/>
        </w:rPr>
        <w:t>предпроектной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предынвестиционной</w:t>
      </w:r>
      <w:proofErr w:type="spellEnd"/>
      <w:r>
        <w:rPr>
          <w:b/>
          <w:sz w:val="28"/>
          <w:szCs w:val="28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</w:p>
    <w:p w:rsidR="00A52BDF" w:rsidRDefault="00A52BDF" w:rsidP="00A52BDF">
      <w:pPr>
        <w:jc w:val="center"/>
        <w:rPr>
          <w:sz w:val="28"/>
          <w:szCs w:val="28"/>
        </w:rPr>
      </w:pPr>
    </w:p>
    <w:p w:rsidR="00A52BDF" w:rsidRDefault="00A52BDF" w:rsidP="00A52BDF">
      <w:pPr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u w:val="single"/>
        </w:rPr>
        <w:t xml:space="preserve"> ОАО «Костюковичский </w:t>
      </w:r>
      <w:proofErr w:type="spellStart"/>
      <w:r>
        <w:rPr>
          <w:u w:val="single"/>
        </w:rPr>
        <w:t>райжилкомхоз</w:t>
      </w:r>
      <w:proofErr w:type="spellEnd"/>
      <w:r>
        <w:rPr>
          <w:u w:val="single"/>
        </w:rPr>
        <w:t xml:space="preserve">»» </w:t>
      </w:r>
      <w:r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>________________</w:t>
      </w:r>
    </w:p>
    <w:p w:rsidR="00A52BDF" w:rsidRDefault="00A52BDF" w:rsidP="00A52B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A52BDF" w:rsidRDefault="00A52BDF" w:rsidP="00A52BD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>
        <w:rPr>
          <w:sz w:val="28"/>
          <w:szCs w:val="28"/>
          <w:u w:val="single"/>
        </w:rPr>
        <w:t>123321321_</w:t>
      </w:r>
      <w:r>
        <w:rPr>
          <w:sz w:val="28"/>
          <w:szCs w:val="28"/>
        </w:rPr>
        <w:t>_______________________________________________</w:t>
      </w:r>
    </w:p>
    <w:p w:rsidR="00A52BDF" w:rsidRDefault="00A52BDF" w:rsidP="00A52BDF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A52BDF" w:rsidRDefault="00A52BDF" w:rsidP="00A52BDF">
      <w:pPr>
        <w:rPr>
          <w:szCs w:val="30"/>
        </w:rPr>
      </w:pPr>
    </w:p>
    <w:p w:rsidR="00A52BDF" w:rsidRDefault="00A52BDF" w:rsidP="00A52BDF">
      <w:pPr>
        <w:ind w:firstLine="708"/>
        <w:rPr>
          <w:szCs w:val="30"/>
        </w:rPr>
      </w:pPr>
      <w:r>
        <w:rPr>
          <w:szCs w:val="30"/>
        </w:rPr>
        <w:t xml:space="preserve">Прошу выдать согласование </w:t>
      </w:r>
      <w:proofErr w:type="spellStart"/>
      <w:r>
        <w:rPr>
          <w:szCs w:val="30"/>
        </w:rPr>
        <w:t>предпроектной</w:t>
      </w:r>
      <w:proofErr w:type="spellEnd"/>
      <w:r>
        <w:rPr>
          <w:szCs w:val="30"/>
        </w:rPr>
        <w:t xml:space="preserve"> (</w:t>
      </w:r>
      <w:proofErr w:type="spellStart"/>
      <w:r>
        <w:rPr>
          <w:szCs w:val="30"/>
        </w:rPr>
        <w:t>предынвестиционной</w:t>
      </w:r>
      <w:proofErr w:type="spellEnd"/>
      <w:r>
        <w:rPr>
          <w:szCs w:val="30"/>
        </w:rPr>
        <w:t xml:space="preserve"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 по адресу:   </w:t>
      </w:r>
      <w:proofErr w:type="spellStart"/>
      <w:r>
        <w:rPr>
          <w:szCs w:val="30"/>
        </w:rPr>
        <w:t>аг</w:t>
      </w:r>
      <w:proofErr w:type="spellEnd"/>
      <w:r>
        <w:rPr>
          <w:szCs w:val="30"/>
        </w:rPr>
        <w:t xml:space="preserve">. </w:t>
      </w:r>
      <w:proofErr w:type="gramStart"/>
      <w:r>
        <w:rPr>
          <w:szCs w:val="30"/>
        </w:rPr>
        <w:t>Красное</w:t>
      </w:r>
      <w:proofErr w:type="gramEnd"/>
      <w:r>
        <w:rPr>
          <w:szCs w:val="30"/>
        </w:rPr>
        <w:t>, Гомельский район.</w:t>
      </w:r>
    </w:p>
    <w:p w:rsidR="00A52BDF" w:rsidRDefault="00A52BDF" w:rsidP="00A52BD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52BDF" w:rsidRDefault="00A52BDF" w:rsidP="00A52BDF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A52BDF" w:rsidRDefault="00A52BDF" w:rsidP="00A52BDF">
      <w:pPr>
        <w:tabs>
          <w:tab w:val="left" w:pos="5875"/>
        </w:tabs>
        <w:rPr>
          <w:szCs w:val="30"/>
        </w:rPr>
      </w:pPr>
      <w:r>
        <w:rPr>
          <w:szCs w:val="30"/>
        </w:rPr>
        <w:t>обоснование инвестиций.</w:t>
      </w:r>
    </w:p>
    <w:p w:rsidR="00A52BDF" w:rsidRDefault="00A52BDF" w:rsidP="00A52BDF"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A52BDF" w:rsidRDefault="00A52BDF" w:rsidP="00A52BDF">
      <w:r>
        <w:t>(должность)                                                                             (подпись)</w:t>
      </w:r>
    </w:p>
    <w:p w:rsidR="00A52BDF" w:rsidRDefault="00A52BDF" w:rsidP="00A52BDF">
      <w:pPr>
        <w:tabs>
          <w:tab w:val="left" w:pos="5875"/>
        </w:tabs>
        <w:rPr>
          <w:szCs w:val="30"/>
        </w:rPr>
      </w:pPr>
    </w:p>
    <w:p w:rsidR="00A52BDF" w:rsidRDefault="00A52BDF"/>
    <w:p w:rsidR="00A52BDF" w:rsidRDefault="00A52BDF"/>
    <w:p w:rsidR="00A52BDF" w:rsidRDefault="00A52BDF"/>
    <w:sectPr w:rsidR="00A52BDF" w:rsidSect="00AE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437"/>
    <w:rsid w:val="000C1437"/>
    <w:rsid w:val="003C6863"/>
    <w:rsid w:val="00A52BDF"/>
    <w:rsid w:val="00AE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37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437"/>
    <w:pPr>
      <w:ind w:left="720"/>
      <w:contextualSpacing/>
    </w:pPr>
  </w:style>
  <w:style w:type="paragraph" w:customStyle="1" w:styleId="table10">
    <w:name w:val="table10"/>
    <w:basedOn w:val="a"/>
    <w:rsid w:val="000C143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C1437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5</cp:revision>
  <dcterms:created xsi:type="dcterms:W3CDTF">2024-05-08T11:34:00Z</dcterms:created>
  <dcterms:modified xsi:type="dcterms:W3CDTF">2024-05-08T11:44:00Z</dcterms:modified>
</cp:coreProperties>
</file>