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2A41" w14:textId="77777777" w:rsidR="00A55F2F" w:rsidRPr="002E322C" w:rsidRDefault="001D23A9" w:rsidP="00A55F2F">
      <w:pPr>
        <w:jc w:val="center"/>
        <w:rPr>
          <w:rFonts w:cs="Times New Roman"/>
          <w:b/>
          <w:sz w:val="29"/>
          <w:szCs w:val="29"/>
        </w:rPr>
      </w:pPr>
      <w:r w:rsidRPr="002E322C">
        <w:rPr>
          <w:rFonts w:cs="Times New Roman"/>
          <w:sz w:val="29"/>
          <w:szCs w:val="29"/>
        </w:rPr>
        <w:t xml:space="preserve">АДМИНИСТРАТИВНАЯ ПРОЦЕДУРА № </w:t>
      </w:r>
      <w:r w:rsidR="00446528">
        <w:rPr>
          <w:rFonts w:cs="Times New Roman"/>
          <w:sz w:val="29"/>
          <w:szCs w:val="29"/>
        </w:rPr>
        <w:t>11</w:t>
      </w:r>
      <w:r w:rsidR="00A55F2F" w:rsidRPr="002E322C">
        <w:rPr>
          <w:rFonts w:cs="Times New Roman"/>
          <w:sz w:val="29"/>
          <w:szCs w:val="29"/>
        </w:rPr>
        <w:t>.</w:t>
      </w:r>
      <w:r w:rsidR="002E322C" w:rsidRPr="002E322C">
        <w:rPr>
          <w:rFonts w:cs="Times New Roman"/>
          <w:sz w:val="29"/>
          <w:szCs w:val="29"/>
        </w:rPr>
        <w:t>12.1</w:t>
      </w:r>
    </w:p>
    <w:p w14:paraId="5D7EB077" w14:textId="77777777" w:rsidR="007B6A5E" w:rsidRPr="002E322C" w:rsidRDefault="007B6A5E" w:rsidP="00A55F2F">
      <w:pPr>
        <w:jc w:val="center"/>
        <w:rPr>
          <w:rFonts w:cs="Times New Roman"/>
          <w:b/>
          <w:sz w:val="29"/>
          <w:szCs w:val="29"/>
        </w:rPr>
      </w:pPr>
    </w:p>
    <w:p w14:paraId="6044AF8D" w14:textId="77777777" w:rsidR="00A55F2F" w:rsidRPr="002E322C" w:rsidRDefault="00446528" w:rsidP="00A55F2F">
      <w:pPr>
        <w:jc w:val="center"/>
        <w:rPr>
          <w:rFonts w:cs="Times New Roman"/>
          <w:b/>
          <w:sz w:val="29"/>
          <w:szCs w:val="29"/>
        </w:rPr>
      </w:pPr>
      <w:r w:rsidRPr="00446528">
        <w:rPr>
          <w:rFonts w:cs="Times New Roman"/>
          <w:b/>
          <w:bCs/>
          <w:sz w:val="29"/>
          <w:szCs w:val="29"/>
        </w:rPr>
        <w:t>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500"/>
        <w:gridCol w:w="6276"/>
      </w:tblGrid>
      <w:tr w:rsidR="001D23A9" w:rsidRPr="002E322C" w14:paraId="49D1F016" w14:textId="77777777" w:rsidTr="0057586C">
        <w:tc>
          <w:tcPr>
            <w:tcW w:w="3500" w:type="dxa"/>
          </w:tcPr>
          <w:p w14:paraId="460FAAC2" w14:textId="77777777" w:rsidR="001D23A9" w:rsidRPr="002E322C" w:rsidRDefault="0058491A" w:rsidP="009E1BB2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E322C">
              <w:rPr>
                <w:rFonts w:cs="Times New Roman"/>
                <w:sz w:val="29"/>
                <w:szCs w:val="29"/>
              </w:rPr>
              <w:t>Документы, предоставляемые заявителем</w:t>
            </w:r>
          </w:p>
        </w:tc>
        <w:tc>
          <w:tcPr>
            <w:tcW w:w="6276" w:type="dxa"/>
          </w:tcPr>
          <w:p w14:paraId="6216BBF3" w14:textId="77777777" w:rsidR="00A55F2F" w:rsidRPr="002E322C" w:rsidRDefault="002E322C" w:rsidP="00A55F2F">
            <w:pPr>
              <w:pStyle w:val="a5"/>
              <w:numPr>
                <w:ilvl w:val="0"/>
                <w:numId w:val="6"/>
              </w:numPr>
              <w:tabs>
                <w:tab w:val="left" w:pos="213"/>
              </w:tabs>
              <w:ind w:left="0" w:firstLine="71"/>
              <w:rPr>
                <w:sz w:val="29"/>
                <w:szCs w:val="29"/>
              </w:rPr>
            </w:pPr>
            <w:r w:rsidRPr="002E322C">
              <w:rPr>
                <w:sz w:val="29"/>
                <w:szCs w:val="29"/>
              </w:rPr>
              <w:t xml:space="preserve"> </w:t>
            </w:r>
            <w:r w:rsidR="00783F9D" w:rsidRPr="002E322C">
              <w:rPr>
                <w:sz w:val="29"/>
                <w:szCs w:val="29"/>
              </w:rPr>
              <w:t>Заявление</w:t>
            </w:r>
            <w:r w:rsidRPr="002E322C">
              <w:rPr>
                <w:sz w:val="29"/>
                <w:szCs w:val="29"/>
              </w:rPr>
              <w:t xml:space="preserve"> </w:t>
            </w:r>
          </w:p>
          <w:p w14:paraId="1D355390" w14:textId="77777777" w:rsidR="00783F9D" w:rsidRPr="002E322C" w:rsidRDefault="00783F9D" w:rsidP="00783F9D">
            <w:pPr>
              <w:pStyle w:val="a5"/>
              <w:tabs>
                <w:tab w:val="left" w:pos="213"/>
              </w:tabs>
              <w:ind w:left="71" w:firstLine="0"/>
              <w:rPr>
                <w:sz w:val="29"/>
                <w:szCs w:val="29"/>
              </w:rPr>
            </w:pPr>
          </w:p>
          <w:p w14:paraId="21D37F93" w14:textId="77777777" w:rsidR="00745FEC" w:rsidRPr="002E322C" w:rsidRDefault="002E322C" w:rsidP="00735761">
            <w:pPr>
              <w:pStyle w:val="a5"/>
              <w:numPr>
                <w:ilvl w:val="0"/>
                <w:numId w:val="6"/>
              </w:numPr>
              <w:tabs>
                <w:tab w:val="left" w:pos="213"/>
              </w:tabs>
              <w:ind w:left="0" w:firstLine="71"/>
              <w:rPr>
                <w:rFonts w:cs="Times New Roman"/>
                <w:sz w:val="29"/>
                <w:szCs w:val="29"/>
              </w:rPr>
            </w:pPr>
            <w:r w:rsidRPr="002E322C">
              <w:rPr>
                <w:sz w:val="29"/>
                <w:szCs w:val="29"/>
              </w:rPr>
              <w:t xml:space="preserve"> </w:t>
            </w:r>
            <w:r w:rsidR="00446528" w:rsidRPr="00446528">
              <w:rPr>
                <w:sz w:val="29"/>
                <w:szCs w:val="29"/>
              </w:rPr>
              <w:t>сведения о кинозале, ином специально оборудованном помещении (месте), оснащенном кинооборудованием, и таком оборудовании</w:t>
            </w:r>
            <w:r w:rsidR="00446528">
              <w:rPr>
                <w:sz w:val="29"/>
                <w:szCs w:val="29"/>
              </w:rPr>
              <w:t xml:space="preserve"> (установленная форма)</w:t>
            </w:r>
          </w:p>
        </w:tc>
      </w:tr>
      <w:tr w:rsidR="001D23A9" w:rsidRPr="002E322C" w14:paraId="7C971C91" w14:textId="77777777" w:rsidTr="0057586C">
        <w:tc>
          <w:tcPr>
            <w:tcW w:w="3500" w:type="dxa"/>
          </w:tcPr>
          <w:p w14:paraId="15F452FD" w14:textId="77777777" w:rsidR="001D23A9" w:rsidRPr="002E322C" w:rsidRDefault="001D23A9" w:rsidP="002457BA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E322C">
              <w:rPr>
                <w:rFonts w:cs="Times New Roman"/>
                <w:sz w:val="29"/>
                <w:szCs w:val="29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276" w:type="dxa"/>
          </w:tcPr>
          <w:p w14:paraId="592062F7" w14:textId="77777777" w:rsidR="00E45B3B" w:rsidRPr="002E322C" w:rsidRDefault="00E45B3B" w:rsidP="00E45B3B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E322C">
              <w:rPr>
                <w:rFonts w:cs="Times New Roman"/>
                <w:sz w:val="29"/>
                <w:szCs w:val="29"/>
              </w:rPr>
              <w:t>бесплатно</w:t>
            </w:r>
          </w:p>
          <w:p w14:paraId="4A817A44" w14:textId="77777777" w:rsidR="00E45B3B" w:rsidRPr="002E322C" w:rsidRDefault="00E45B3B" w:rsidP="00E45B3B">
            <w:pPr>
              <w:ind w:firstLine="0"/>
              <w:rPr>
                <w:rFonts w:cs="Times New Roman"/>
                <w:sz w:val="29"/>
                <w:szCs w:val="29"/>
              </w:rPr>
            </w:pPr>
          </w:p>
          <w:p w14:paraId="643C690E" w14:textId="77777777" w:rsidR="001D23A9" w:rsidRPr="002E322C" w:rsidRDefault="001D23A9" w:rsidP="002457BA">
            <w:pPr>
              <w:ind w:firstLine="0"/>
              <w:rPr>
                <w:rFonts w:cs="Times New Roman"/>
                <w:sz w:val="29"/>
                <w:szCs w:val="29"/>
                <w:lang w:val="en-US"/>
              </w:rPr>
            </w:pPr>
          </w:p>
        </w:tc>
      </w:tr>
      <w:tr w:rsidR="001D23A9" w:rsidRPr="002E322C" w14:paraId="70A447CC" w14:textId="77777777" w:rsidTr="0057586C">
        <w:tc>
          <w:tcPr>
            <w:tcW w:w="3500" w:type="dxa"/>
          </w:tcPr>
          <w:p w14:paraId="4C2FE8C0" w14:textId="77777777" w:rsidR="001D23A9" w:rsidRPr="002E322C" w:rsidRDefault="005D0EDD" w:rsidP="002457BA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E322C">
              <w:rPr>
                <w:rFonts w:cs="Times New Roman"/>
                <w:sz w:val="29"/>
                <w:szCs w:val="29"/>
              </w:rPr>
              <w:t>С</w:t>
            </w:r>
            <w:r w:rsidR="001D23A9" w:rsidRPr="002E322C">
              <w:rPr>
                <w:rFonts w:cs="Times New Roman"/>
                <w:sz w:val="29"/>
                <w:szCs w:val="29"/>
              </w:rPr>
              <w:t>рок осуществления административной процедуры</w:t>
            </w:r>
          </w:p>
        </w:tc>
        <w:tc>
          <w:tcPr>
            <w:tcW w:w="6276" w:type="dxa"/>
          </w:tcPr>
          <w:p w14:paraId="6500F42D" w14:textId="77777777" w:rsidR="001D23A9" w:rsidRPr="002E322C" w:rsidRDefault="00446528" w:rsidP="002457BA">
            <w:pPr>
              <w:pStyle w:val="table10"/>
              <w:spacing w:before="120"/>
              <w:jc w:val="both"/>
              <w:rPr>
                <w:sz w:val="29"/>
                <w:szCs w:val="29"/>
              </w:rPr>
            </w:pPr>
            <w:r w:rsidRPr="00446528">
              <w:rPr>
                <w:sz w:val="29"/>
                <w:szCs w:val="29"/>
              </w:rPr>
              <w:t xml:space="preserve">15 дней </w:t>
            </w:r>
          </w:p>
        </w:tc>
      </w:tr>
      <w:tr w:rsidR="001D23A9" w:rsidRPr="002E322C" w14:paraId="3A4991F9" w14:textId="77777777" w:rsidTr="0057586C">
        <w:tc>
          <w:tcPr>
            <w:tcW w:w="3500" w:type="dxa"/>
          </w:tcPr>
          <w:p w14:paraId="69635B10" w14:textId="77777777" w:rsidR="001D23A9" w:rsidRPr="002E322C" w:rsidRDefault="005D0EDD" w:rsidP="00735761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E322C">
              <w:rPr>
                <w:rFonts w:cs="Times New Roman"/>
                <w:sz w:val="29"/>
                <w:szCs w:val="29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276" w:type="dxa"/>
          </w:tcPr>
          <w:p w14:paraId="23A95BB1" w14:textId="77777777" w:rsidR="00A55F2F" w:rsidRPr="002E322C" w:rsidRDefault="00446528" w:rsidP="00A55F2F">
            <w:pPr>
              <w:ind w:firstLine="0"/>
              <w:rPr>
                <w:rFonts w:cs="Times New Roman"/>
                <w:b/>
                <w:i/>
                <w:sz w:val="29"/>
                <w:szCs w:val="29"/>
                <w:vertAlign w:val="superscript"/>
              </w:rPr>
            </w:pPr>
            <w:r>
              <w:rPr>
                <w:rFonts w:cs="Times New Roman"/>
                <w:sz w:val="29"/>
                <w:szCs w:val="29"/>
              </w:rPr>
              <w:t>5 лет</w:t>
            </w:r>
          </w:p>
          <w:p w14:paraId="332F57D7" w14:textId="77777777" w:rsidR="001D23A9" w:rsidRPr="002E322C" w:rsidRDefault="001D23A9" w:rsidP="00DA03EA">
            <w:pPr>
              <w:ind w:firstLine="0"/>
              <w:rPr>
                <w:rFonts w:cs="Times New Roman"/>
                <w:sz w:val="29"/>
                <w:szCs w:val="29"/>
              </w:rPr>
            </w:pPr>
          </w:p>
        </w:tc>
      </w:tr>
    </w:tbl>
    <w:p w14:paraId="66D37EC6" w14:textId="77777777" w:rsidR="001845B9" w:rsidRDefault="001845B9" w:rsidP="00446528">
      <w:pPr>
        <w:spacing w:line="280" w:lineRule="exact"/>
        <w:ind w:left="5670" w:firstLine="0"/>
        <w:rPr>
          <w:rFonts w:eastAsia="Calibri" w:cs="Times New Roman"/>
          <w:szCs w:val="30"/>
        </w:rPr>
      </w:pPr>
    </w:p>
    <w:p w14:paraId="309BBA9F" w14:textId="77777777" w:rsidR="001845B9" w:rsidRDefault="001845B9" w:rsidP="00446528">
      <w:pPr>
        <w:spacing w:line="280" w:lineRule="exact"/>
        <w:ind w:left="5670" w:firstLine="0"/>
        <w:rPr>
          <w:rFonts w:eastAsia="Calibri" w:cs="Times New Roman"/>
          <w:szCs w:val="30"/>
        </w:rPr>
      </w:pPr>
    </w:p>
    <w:p w14:paraId="4EAB0BEC" w14:textId="77777777" w:rsidR="001845B9" w:rsidRDefault="001845B9" w:rsidP="00446528">
      <w:pPr>
        <w:spacing w:line="280" w:lineRule="exact"/>
        <w:ind w:left="5670" w:firstLine="0"/>
        <w:rPr>
          <w:rFonts w:eastAsia="Calibri" w:cs="Times New Roman"/>
          <w:szCs w:val="30"/>
        </w:rPr>
      </w:pPr>
    </w:p>
    <w:p w14:paraId="660A4240" w14:textId="77777777" w:rsidR="001845B9" w:rsidRDefault="001845B9" w:rsidP="00446528">
      <w:pPr>
        <w:spacing w:line="280" w:lineRule="exact"/>
        <w:ind w:left="5670" w:firstLine="0"/>
        <w:rPr>
          <w:rFonts w:eastAsia="Calibri" w:cs="Times New Roman"/>
          <w:szCs w:val="30"/>
        </w:rPr>
      </w:pPr>
    </w:p>
    <w:p w14:paraId="39C1951E" w14:textId="77777777" w:rsidR="001845B9" w:rsidRDefault="001845B9" w:rsidP="00446528">
      <w:pPr>
        <w:spacing w:line="280" w:lineRule="exact"/>
        <w:ind w:left="5670" w:firstLine="0"/>
        <w:rPr>
          <w:rFonts w:eastAsia="Calibri" w:cs="Times New Roman"/>
          <w:szCs w:val="30"/>
        </w:rPr>
      </w:pPr>
    </w:p>
    <w:p w14:paraId="71AD8307" w14:textId="77777777" w:rsidR="001845B9" w:rsidRDefault="001845B9" w:rsidP="00446528">
      <w:pPr>
        <w:spacing w:line="280" w:lineRule="exact"/>
        <w:ind w:left="5670" w:firstLine="0"/>
        <w:rPr>
          <w:rFonts w:eastAsia="Calibri" w:cs="Times New Roman"/>
          <w:szCs w:val="30"/>
        </w:rPr>
      </w:pPr>
    </w:p>
    <w:p w14:paraId="1D40C53D" w14:textId="77777777" w:rsidR="001845B9" w:rsidRDefault="001845B9" w:rsidP="00446528">
      <w:pPr>
        <w:spacing w:line="280" w:lineRule="exact"/>
        <w:ind w:left="5670" w:firstLine="0"/>
        <w:rPr>
          <w:rFonts w:eastAsia="Calibri" w:cs="Times New Roman"/>
          <w:szCs w:val="30"/>
        </w:rPr>
      </w:pPr>
    </w:p>
    <w:p w14:paraId="739AAEC6" w14:textId="77777777" w:rsidR="001845B9" w:rsidRDefault="001845B9" w:rsidP="00446528">
      <w:pPr>
        <w:spacing w:line="280" w:lineRule="exact"/>
        <w:ind w:left="5670" w:firstLine="0"/>
        <w:rPr>
          <w:rFonts w:eastAsia="Calibri" w:cs="Times New Roman"/>
          <w:szCs w:val="30"/>
        </w:rPr>
      </w:pPr>
    </w:p>
    <w:p w14:paraId="155F826B" w14:textId="77777777" w:rsidR="001845B9" w:rsidRDefault="001845B9" w:rsidP="00446528">
      <w:pPr>
        <w:spacing w:line="280" w:lineRule="exact"/>
        <w:ind w:left="5670" w:firstLine="0"/>
        <w:rPr>
          <w:rFonts w:eastAsia="Calibri" w:cs="Times New Roman"/>
          <w:szCs w:val="30"/>
        </w:rPr>
      </w:pPr>
    </w:p>
    <w:p w14:paraId="02BF969E" w14:textId="77777777" w:rsidR="001845B9" w:rsidRDefault="001845B9" w:rsidP="00446528">
      <w:pPr>
        <w:spacing w:line="280" w:lineRule="exact"/>
        <w:ind w:left="5670" w:firstLine="0"/>
        <w:rPr>
          <w:rFonts w:eastAsia="Calibri" w:cs="Times New Roman"/>
          <w:szCs w:val="30"/>
        </w:rPr>
      </w:pPr>
    </w:p>
    <w:p w14:paraId="62FDDB78" w14:textId="77777777" w:rsidR="001845B9" w:rsidRDefault="001845B9" w:rsidP="00446528">
      <w:pPr>
        <w:spacing w:line="280" w:lineRule="exact"/>
        <w:ind w:left="5670" w:firstLine="0"/>
        <w:rPr>
          <w:rFonts w:eastAsia="Calibri" w:cs="Times New Roman"/>
          <w:szCs w:val="30"/>
        </w:rPr>
      </w:pPr>
    </w:p>
    <w:p w14:paraId="13B4978E" w14:textId="77777777" w:rsidR="001845B9" w:rsidRDefault="001845B9" w:rsidP="00446528">
      <w:pPr>
        <w:spacing w:line="280" w:lineRule="exact"/>
        <w:ind w:left="5670" w:firstLine="0"/>
        <w:rPr>
          <w:rFonts w:eastAsia="Calibri" w:cs="Times New Roman"/>
          <w:szCs w:val="30"/>
        </w:rPr>
      </w:pPr>
    </w:p>
    <w:p w14:paraId="76B57811" w14:textId="77777777" w:rsidR="001845B9" w:rsidRDefault="001845B9" w:rsidP="00446528">
      <w:pPr>
        <w:spacing w:line="280" w:lineRule="exact"/>
        <w:ind w:left="5670" w:firstLine="0"/>
        <w:rPr>
          <w:rFonts w:eastAsia="Calibri" w:cs="Times New Roman"/>
          <w:szCs w:val="30"/>
        </w:rPr>
      </w:pPr>
    </w:p>
    <w:p w14:paraId="7565A5EE" w14:textId="77777777" w:rsidR="001845B9" w:rsidRDefault="001845B9" w:rsidP="00446528">
      <w:pPr>
        <w:spacing w:line="280" w:lineRule="exact"/>
        <w:ind w:left="5670" w:firstLine="0"/>
        <w:rPr>
          <w:rFonts w:eastAsia="Calibri" w:cs="Times New Roman"/>
          <w:szCs w:val="30"/>
        </w:rPr>
      </w:pPr>
    </w:p>
    <w:p w14:paraId="05AD1195" w14:textId="77777777" w:rsidR="001845B9" w:rsidRDefault="001845B9" w:rsidP="00446528">
      <w:pPr>
        <w:spacing w:line="280" w:lineRule="exact"/>
        <w:ind w:left="5670" w:firstLine="0"/>
        <w:rPr>
          <w:rFonts w:eastAsia="Calibri" w:cs="Times New Roman"/>
          <w:szCs w:val="30"/>
        </w:rPr>
      </w:pPr>
    </w:p>
    <w:p w14:paraId="149601A1" w14:textId="77777777" w:rsidR="001845B9" w:rsidRDefault="001845B9" w:rsidP="00446528">
      <w:pPr>
        <w:spacing w:line="280" w:lineRule="exact"/>
        <w:ind w:left="5670" w:firstLine="0"/>
        <w:rPr>
          <w:rFonts w:eastAsia="Calibri" w:cs="Times New Roman"/>
          <w:szCs w:val="30"/>
        </w:rPr>
      </w:pPr>
    </w:p>
    <w:p w14:paraId="16C72123" w14:textId="77777777" w:rsidR="001845B9" w:rsidRDefault="001845B9" w:rsidP="00446528">
      <w:pPr>
        <w:spacing w:line="280" w:lineRule="exact"/>
        <w:ind w:left="5670" w:firstLine="0"/>
        <w:rPr>
          <w:rFonts w:eastAsia="Calibri" w:cs="Times New Roman"/>
          <w:szCs w:val="30"/>
        </w:rPr>
      </w:pPr>
    </w:p>
    <w:p w14:paraId="21C77F1E" w14:textId="77777777" w:rsidR="001845B9" w:rsidRDefault="001845B9" w:rsidP="00446528">
      <w:pPr>
        <w:spacing w:line="280" w:lineRule="exact"/>
        <w:ind w:left="5670" w:firstLine="0"/>
        <w:rPr>
          <w:rFonts w:eastAsia="Calibri" w:cs="Times New Roman"/>
          <w:szCs w:val="30"/>
        </w:rPr>
      </w:pPr>
    </w:p>
    <w:p w14:paraId="10A72D76" w14:textId="77777777" w:rsidR="001845B9" w:rsidRDefault="001845B9" w:rsidP="00446528">
      <w:pPr>
        <w:spacing w:line="280" w:lineRule="exact"/>
        <w:ind w:left="5670" w:firstLine="0"/>
        <w:rPr>
          <w:rFonts w:eastAsia="Calibri" w:cs="Times New Roman"/>
          <w:szCs w:val="30"/>
        </w:rPr>
      </w:pPr>
    </w:p>
    <w:p w14:paraId="085F0556" w14:textId="77777777" w:rsidR="001845B9" w:rsidRDefault="001845B9" w:rsidP="00446528">
      <w:pPr>
        <w:spacing w:line="280" w:lineRule="exact"/>
        <w:ind w:left="5670" w:firstLine="0"/>
        <w:rPr>
          <w:rFonts w:eastAsia="Calibri" w:cs="Times New Roman"/>
          <w:szCs w:val="30"/>
        </w:rPr>
      </w:pPr>
    </w:p>
    <w:p w14:paraId="350C439E" w14:textId="77777777" w:rsidR="001845B9" w:rsidRDefault="001845B9" w:rsidP="00446528">
      <w:pPr>
        <w:spacing w:line="280" w:lineRule="exact"/>
        <w:ind w:left="5670" w:firstLine="0"/>
        <w:rPr>
          <w:rFonts w:eastAsia="Calibri" w:cs="Times New Roman"/>
          <w:szCs w:val="30"/>
        </w:rPr>
      </w:pPr>
    </w:p>
    <w:p w14:paraId="1517D4DA" w14:textId="77777777" w:rsidR="001845B9" w:rsidRDefault="001845B9" w:rsidP="00446528">
      <w:pPr>
        <w:spacing w:line="280" w:lineRule="exact"/>
        <w:ind w:left="5670" w:firstLine="0"/>
        <w:rPr>
          <w:rFonts w:eastAsia="Calibri" w:cs="Times New Roman"/>
          <w:szCs w:val="30"/>
        </w:rPr>
      </w:pPr>
    </w:p>
    <w:p w14:paraId="0AE325BF" w14:textId="77777777" w:rsidR="001845B9" w:rsidRDefault="001845B9" w:rsidP="00446528">
      <w:pPr>
        <w:spacing w:line="280" w:lineRule="exact"/>
        <w:ind w:left="5670" w:firstLine="0"/>
        <w:rPr>
          <w:rFonts w:eastAsia="Calibri" w:cs="Times New Roman"/>
          <w:szCs w:val="30"/>
        </w:rPr>
      </w:pPr>
    </w:p>
    <w:p w14:paraId="435F53D9" w14:textId="4E4D69DD" w:rsidR="00446528" w:rsidRPr="00446528" w:rsidRDefault="00446528" w:rsidP="00446528">
      <w:pPr>
        <w:spacing w:line="280" w:lineRule="exact"/>
        <w:ind w:left="5670" w:firstLine="0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lastRenderedPageBreak/>
        <w:t>УТВЕРЖДЕНО</w:t>
      </w:r>
    </w:p>
    <w:p w14:paraId="3B208D3D" w14:textId="77777777" w:rsidR="00446528" w:rsidRPr="00446528" w:rsidRDefault="00446528" w:rsidP="00446528">
      <w:pPr>
        <w:spacing w:line="280" w:lineRule="exact"/>
        <w:ind w:left="5670" w:firstLine="0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Постановление</w:t>
      </w:r>
    </w:p>
    <w:p w14:paraId="6AD73C18" w14:textId="77777777" w:rsidR="00446528" w:rsidRPr="00446528" w:rsidRDefault="00446528" w:rsidP="00446528">
      <w:pPr>
        <w:spacing w:line="280" w:lineRule="exact"/>
        <w:ind w:left="5670" w:firstLine="0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Министерства культуры</w:t>
      </w:r>
    </w:p>
    <w:p w14:paraId="5E2943E0" w14:textId="77777777" w:rsidR="00446528" w:rsidRPr="00446528" w:rsidRDefault="00446528" w:rsidP="00446528">
      <w:pPr>
        <w:spacing w:line="280" w:lineRule="exact"/>
        <w:ind w:left="5670" w:firstLine="0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Республики Беларусь</w:t>
      </w:r>
    </w:p>
    <w:p w14:paraId="701DDC96" w14:textId="77777777" w:rsidR="00446528" w:rsidRPr="00446528" w:rsidRDefault="00446528" w:rsidP="00446528">
      <w:pPr>
        <w:spacing w:line="280" w:lineRule="exact"/>
        <w:ind w:left="5670" w:firstLine="0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04.01.2022 № 3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446528" w:rsidRPr="00446528" w14:paraId="25D8F46B" w14:textId="77777777" w:rsidTr="009D321C">
        <w:tc>
          <w:tcPr>
            <w:tcW w:w="6658" w:type="dxa"/>
          </w:tcPr>
          <w:p w14:paraId="44A45C21" w14:textId="77777777" w:rsidR="00446528" w:rsidRPr="00446528" w:rsidRDefault="00446528" w:rsidP="00446528">
            <w:pPr>
              <w:spacing w:line="280" w:lineRule="exact"/>
              <w:ind w:firstLine="0"/>
              <w:rPr>
                <w:rFonts w:eastAsia="Calibri" w:cs="Times New Roman"/>
                <w:bCs/>
                <w:szCs w:val="30"/>
              </w:rPr>
            </w:pPr>
            <w:r w:rsidRPr="00446528">
              <w:rPr>
                <w:rFonts w:eastAsia="Calibri" w:cs="Times New Roman"/>
                <w:bCs/>
                <w:szCs w:val="30"/>
              </w:rPr>
              <w:t>РЕГЛАМЕНТ</w:t>
            </w:r>
          </w:p>
          <w:p w14:paraId="706F3EB8" w14:textId="77777777" w:rsidR="00446528" w:rsidRPr="00446528" w:rsidRDefault="00446528" w:rsidP="00446528">
            <w:pPr>
              <w:spacing w:line="280" w:lineRule="exact"/>
              <w:ind w:firstLine="0"/>
              <w:rPr>
                <w:rFonts w:eastAsia="Calibri" w:cs="Times New Roman"/>
                <w:bCs/>
                <w:szCs w:val="30"/>
              </w:rPr>
            </w:pPr>
            <w:r w:rsidRPr="00446528">
              <w:rPr>
                <w:rFonts w:eastAsia="Calibri" w:cs="Times New Roman"/>
                <w:bCs/>
                <w:szCs w:val="30"/>
              </w:rPr>
              <w:t>административной процедуры, осуществляемой                в отношении субъектов хозяйствования,                          по подпункту 11.12.1 «Получение разрешения                     на эксплуатацию кинозала, иного специально оборудованного помещения (места), оснащенного кинооборудованием, и такого оборудования»</w:t>
            </w:r>
          </w:p>
          <w:p w14:paraId="76C605C9" w14:textId="77777777" w:rsidR="00446528" w:rsidRPr="00446528" w:rsidRDefault="00446528" w:rsidP="00446528">
            <w:pPr>
              <w:ind w:firstLine="0"/>
              <w:rPr>
                <w:rFonts w:eastAsia="Calibri" w:cs="Times New Roman"/>
                <w:b/>
                <w:bCs/>
                <w:szCs w:val="30"/>
              </w:rPr>
            </w:pPr>
          </w:p>
        </w:tc>
      </w:tr>
    </w:tbl>
    <w:p w14:paraId="0F258537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1.Особенности осуществления административной процедуры:</w:t>
      </w:r>
    </w:p>
    <w:p w14:paraId="2D744861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1.1. наименование уполномоченного органа (подведомственность административной процедуры): районный, городской исполнительные комитеты (далее – районный (городской) исполкомы), местные администрации районов в городах (далее – местные администрации); государственное учреждение «Администрация Китайско-Белорусского индустриального парка «Великий камень» (далее – администрация парка);</w:t>
      </w:r>
    </w:p>
    <w:p w14:paraId="610969F5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1.2. наименование государственного органа, иной организации, осуществляющих</w:t>
      </w:r>
    </w:p>
    <w:p w14:paraId="4132C91A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прием, подготовку к рассмотрению заявлений заинтересованных лиц и (или) выдачу административных решений, принятие административных решений об отказе в принятии</w:t>
      </w:r>
    </w:p>
    <w:p w14:paraId="5459AFE7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заявлений заинтересованных лиц: служба «одно окно» (в случае, если уполномоченным</w:t>
      </w:r>
    </w:p>
    <w:p w14:paraId="0FBE195F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органом является районный (городской) исполком или местная администрация);</w:t>
      </w:r>
    </w:p>
    <w:p w14:paraId="0AE00CEF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1.3. нормативные правовые акты, международные договоры Республики Беларусь,</w:t>
      </w:r>
    </w:p>
    <w:p w14:paraId="505CE1DF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165218EE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пункт 3 статьи 206 Кодекса Республики Беларусь о культуре;</w:t>
      </w:r>
    </w:p>
    <w:p w14:paraId="66933208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Закон Республики Беларусь от 28 октября 2008 г. № 433-З «Об основах</w:t>
      </w:r>
    </w:p>
    <w:p w14:paraId="37F3595D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административных процедур»;</w:t>
      </w:r>
    </w:p>
    <w:p w14:paraId="0DB81350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Указ Президента Республики Беларусь от 12 мая 2017 г. № 166</w:t>
      </w:r>
    </w:p>
    <w:p w14:paraId="69C9A553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«О совершенствовании специального правового режима Китайско-Белорусского индустриального парка «Великий камень»;</w:t>
      </w:r>
    </w:p>
    <w:p w14:paraId="77D84301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Указ Президента Республики Беларусь от 25 июня 2021 г. № 240 «Об административных процедурах, осуществляемых в отношении субъектов хозяйствования»;</w:t>
      </w:r>
    </w:p>
    <w:p w14:paraId="3E8F861C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lastRenderedPageBreak/>
        <w:t>Положение о порядке получения разрешения на эксплуатацию кинозала, иного специально оборудованного помещения (места), оснащенного кинооборудованием, и такого оборудования, утвержденное постановлением Совета Министров Республики Беларусь от 12 января 2017 г. № 21;</w:t>
      </w:r>
    </w:p>
    <w:p w14:paraId="2318A6AE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14:paraId="03BF3822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1.4. иные имеющиеся особенности осуществления административной процедуры:</w:t>
      </w:r>
    </w:p>
    <w:p w14:paraId="59D91870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1.4.1. административная процедура осуществляется в отношении юридических лиц</w:t>
      </w:r>
    </w:p>
    <w:p w14:paraId="788B6158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и индивидуальных предпринимателей, осуществляющих эксплуатацию кинозалов, иных Национальный правовой Интернет-портал Республики Беларусь, 21.05.2022, 8/3808828</w:t>
      </w:r>
    </w:p>
    <w:p w14:paraId="162252F3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специально оборудованных помещений (мест), оснащенных кинооборудованием, и такого оборудования;</w:t>
      </w:r>
    </w:p>
    <w:p w14:paraId="3DD4EFFF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1.4.2. административное решение принимается на основании акта межведомственной комиссии, которая производит обследование кинозалов и кинооборудования на их соответствие требованиям, указанным в пункте 3 Положения о порядке получения разрешения на эксплуатацию кинозала, иного специально оборудованного помещения (места), оснащенного кинооборудованием, и такого оборудования;</w:t>
      </w:r>
    </w:p>
    <w:p w14:paraId="2D07DA90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1.4.3. дополнительные основания для отказа в осуществлении административной</w:t>
      </w:r>
    </w:p>
    <w:p w14:paraId="21588062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процедуры по сравнению с Законом Республики Беларусь «Об основах административных</w:t>
      </w:r>
    </w:p>
    <w:p w14:paraId="5B4200AC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процедур» определены в пункте 10 Положения о порядке получения разрешения на эксплуатацию кинозала, иного специально оборудованного помещения (места), оснащенного кинооборудованием, и такого оборудования;</w:t>
      </w:r>
    </w:p>
    <w:p w14:paraId="0E20B4DB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1.4.4. обжалование административного решения администрации парка осуществляется в судебном порядке.</w:t>
      </w:r>
    </w:p>
    <w:p w14:paraId="17C6FE64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14:paraId="481A0B15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</w:p>
    <w:tbl>
      <w:tblPr>
        <w:tblStyle w:val="1"/>
        <w:tblW w:w="9776" w:type="dxa"/>
        <w:tblLayout w:type="fixed"/>
        <w:tblLook w:val="04A0" w:firstRow="1" w:lastRow="0" w:firstColumn="1" w:lastColumn="0" w:noHBand="0" w:noVBand="1"/>
      </w:tblPr>
      <w:tblGrid>
        <w:gridCol w:w="2547"/>
        <w:gridCol w:w="3969"/>
        <w:gridCol w:w="3260"/>
      </w:tblGrid>
      <w:tr w:rsidR="00446528" w:rsidRPr="00446528" w14:paraId="3A9ACAAC" w14:textId="77777777" w:rsidTr="0057586C">
        <w:tc>
          <w:tcPr>
            <w:tcW w:w="2547" w:type="dxa"/>
          </w:tcPr>
          <w:p w14:paraId="2A280CC8" w14:textId="77777777" w:rsidR="00446528" w:rsidRPr="00446528" w:rsidRDefault="00446528" w:rsidP="00446528">
            <w:pPr>
              <w:ind w:firstLine="0"/>
              <w:rPr>
                <w:rFonts w:eastAsia="Calibri" w:cs="Times New Roman"/>
                <w:szCs w:val="30"/>
              </w:rPr>
            </w:pPr>
            <w:r w:rsidRPr="00446528">
              <w:rPr>
                <w:rFonts w:eastAsia="Calibri" w:cs="Times New Roman"/>
                <w:szCs w:val="30"/>
              </w:rPr>
              <w:t>Наименование документа и (или) сведений</w:t>
            </w:r>
          </w:p>
        </w:tc>
        <w:tc>
          <w:tcPr>
            <w:tcW w:w="3969" w:type="dxa"/>
          </w:tcPr>
          <w:p w14:paraId="5D7F1A90" w14:textId="77777777" w:rsidR="00446528" w:rsidRPr="00446528" w:rsidRDefault="00446528" w:rsidP="00446528">
            <w:pPr>
              <w:ind w:firstLine="0"/>
              <w:rPr>
                <w:rFonts w:eastAsia="Calibri" w:cs="Times New Roman"/>
                <w:szCs w:val="30"/>
              </w:rPr>
            </w:pPr>
            <w:r w:rsidRPr="00446528">
              <w:rPr>
                <w:rFonts w:eastAsia="Calibri" w:cs="Times New Roman"/>
                <w:szCs w:val="30"/>
              </w:rPr>
              <w:t>Требования, предъявляемые к документу и (или) сведениям</w:t>
            </w:r>
          </w:p>
        </w:tc>
        <w:tc>
          <w:tcPr>
            <w:tcW w:w="3260" w:type="dxa"/>
          </w:tcPr>
          <w:p w14:paraId="702AF235" w14:textId="77777777" w:rsidR="00446528" w:rsidRPr="00446528" w:rsidRDefault="00446528" w:rsidP="00446528">
            <w:pPr>
              <w:ind w:firstLine="0"/>
              <w:rPr>
                <w:rFonts w:eastAsia="Calibri" w:cs="Times New Roman"/>
                <w:szCs w:val="30"/>
              </w:rPr>
            </w:pPr>
            <w:r w:rsidRPr="00446528">
              <w:rPr>
                <w:rFonts w:eastAsia="Calibri" w:cs="Times New Roman"/>
                <w:szCs w:val="30"/>
              </w:rPr>
              <w:t>Форма и порядок представления документа и (или) сведений</w:t>
            </w:r>
          </w:p>
        </w:tc>
      </w:tr>
      <w:tr w:rsidR="00446528" w:rsidRPr="00446528" w14:paraId="1EBD69C4" w14:textId="77777777" w:rsidTr="0057586C">
        <w:tc>
          <w:tcPr>
            <w:tcW w:w="2547" w:type="dxa"/>
          </w:tcPr>
          <w:p w14:paraId="5F5E0638" w14:textId="77777777" w:rsidR="00446528" w:rsidRPr="00446528" w:rsidRDefault="00446528" w:rsidP="00446528">
            <w:pPr>
              <w:ind w:firstLine="0"/>
              <w:rPr>
                <w:rFonts w:eastAsia="Calibri" w:cs="Times New Roman"/>
                <w:szCs w:val="30"/>
              </w:rPr>
            </w:pPr>
            <w:r w:rsidRPr="00446528">
              <w:rPr>
                <w:rFonts w:eastAsia="Calibri" w:cs="Times New Roman"/>
                <w:szCs w:val="30"/>
              </w:rPr>
              <w:t xml:space="preserve">Заявление </w:t>
            </w:r>
          </w:p>
        </w:tc>
        <w:tc>
          <w:tcPr>
            <w:tcW w:w="3969" w:type="dxa"/>
          </w:tcPr>
          <w:p w14:paraId="3521751A" w14:textId="77777777" w:rsidR="00446528" w:rsidRPr="00446528" w:rsidRDefault="00446528" w:rsidP="00446528">
            <w:pPr>
              <w:ind w:firstLine="0"/>
              <w:rPr>
                <w:rFonts w:eastAsia="Calibri" w:cs="Times New Roman"/>
                <w:szCs w:val="30"/>
              </w:rPr>
            </w:pPr>
            <w:r w:rsidRPr="00446528">
              <w:rPr>
                <w:rFonts w:eastAsia="Calibri" w:cs="Times New Roman"/>
                <w:szCs w:val="30"/>
              </w:rPr>
              <w:t xml:space="preserve">должно содержать сведения, предусмотренные частью </w:t>
            </w:r>
            <w:r w:rsidRPr="00446528">
              <w:rPr>
                <w:rFonts w:eastAsia="Calibri" w:cs="Times New Roman"/>
                <w:szCs w:val="30"/>
              </w:rPr>
              <w:lastRenderedPageBreak/>
              <w:t>первой пункта 5 статьи 14 Закона Республики Беларусь «Об основах административных процедур», за исключением сведений, предусмотренных абзацами четвертым и девятым части первой пункта 5 статьи 14 Закона Республики Беларусь «Об основа</w:t>
            </w:r>
          </w:p>
        </w:tc>
        <w:tc>
          <w:tcPr>
            <w:tcW w:w="3260" w:type="dxa"/>
            <w:vMerge w:val="restart"/>
          </w:tcPr>
          <w:p w14:paraId="5F96295B" w14:textId="77777777" w:rsidR="00446528" w:rsidRPr="00446528" w:rsidRDefault="00446528" w:rsidP="00446528">
            <w:pPr>
              <w:ind w:firstLine="0"/>
              <w:rPr>
                <w:rFonts w:eastAsia="Calibri" w:cs="Times New Roman"/>
                <w:szCs w:val="30"/>
              </w:rPr>
            </w:pPr>
            <w:r w:rsidRPr="00446528">
              <w:rPr>
                <w:rFonts w:eastAsia="Calibri" w:cs="Times New Roman"/>
                <w:szCs w:val="30"/>
              </w:rPr>
              <w:lastRenderedPageBreak/>
              <w:t xml:space="preserve">в районный (городской) </w:t>
            </w:r>
            <w:r w:rsidRPr="00446528">
              <w:rPr>
                <w:rFonts w:eastAsia="Calibri" w:cs="Times New Roman"/>
                <w:szCs w:val="30"/>
              </w:rPr>
              <w:lastRenderedPageBreak/>
              <w:t>исполкомы, местные администрации – в письменной форме: в ходе приема заинтересованного лица; нарочным (курьером); по почте; в администрацию парка: в письменной форме: в ходе приема заинтересованного лица; нарочным (курьером); по почте в электронной форме – через интернет-сайт системы комплексного обслуживания по принципу «од</w:t>
            </w:r>
          </w:p>
        </w:tc>
      </w:tr>
      <w:tr w:rsidR="00446528" w:rsidRPr="00446528" w14:paraId="630D1B37" w14:textId="77777777" w:rsidTr="0057586C">
        <w:tc>
          <w:tcPr>
            <w:tcW w:w="2547" w:type="dxa"/>
          </w:tcPr>
          <w:p w14:paraId="638F58A5" w14:textId="77777777" w:rsidR="00446528" w:rsidRPr="00446528" w:rsidRDefault="00446528" w:rsidP="00446528">
            <w:pPr>
              <w:ind w:firstLine="0"/>
              <w:rPr>
                <w:rFonts w:eastAsia="Calibri" w:cs="Times New Roman"/>
                <w:szCs w:val="30"/>
              </w:rPr>
            </w:pPr>
            <w:r w:rsidRPr="00446528">
              <w:rPr>
                <w:rFonts w:eastAsia="Calibri" w:cs="Times New Roman"/>
                <w:szCs w:val="30"/>
              </w:rPr>
              <w:lastRenderedPageBreak/>
              <w:t>сведения о кинозале, ином специально оборудованном помещении (месте), оснащенном кинооборудованием, и таком оборудовании</w:t>
            </w:r>
          </w:p>
        </w:tc>
        <w:tc>
          <w:tcPr>
            <w:tcW w:w="3969" w:type="dxa"/>
          </w:tcPr>
          <w:p w14:paraId="0D48A6FC" w14:textId="77777777" w:rsidR="00446528" w:rsidRPr="00446528" w:rsidRDefault="00446528" w:rsidP="00446528">
            <w:pPr>
              <w:ind w:firstLine="0"/>
              <w:rPr>
                <w:rFonts w:eastAsia="Calibri" w:cs="Times New Roman"/>
                <w:szCs w:val="30"/>
              </w:rPr>
            </w:pPr>
            <w:r w:rsidRPr="00446528">
              <w:rPr>
                <w:rFonts w:eastAsia="Calibri" w:cs="Times New Roman"/>
                <w:szCs w:val="30"/>
              </w:rPr>
              <w:t>по форме согласно приложению 1 к Положению о порядке получения разрешения на эксплуатацию кинозала, иного специально оборудованного помещения (места), оснащенного кинооборудованием, и такого оборудования</w:t>
            </w:r>
          </w:p>
        </w:tc>
        <w:tc>
          <w:tcPr>
            <w:tcW w:w="3260" w:type="dxa"/>
            <w:vMerge/>
          </w:tcPr>
          <w:p w14:paraId="373ABA62" w14:textId="77777777" w:rsidR="00446528" w:rsidRPr="00446528" w:rsidRDefault="00446528" w:rsidP="00446528">
            <w:pPr>
              <w:ind w:firstLine="0"/>
              <w:rPr>
                <w:rFonts w:eastAsia="Calibri" w:cs="Times New Roman"/>
                <w:szCs w:val="30"/>
              </w:rPr>
            </w:pPr>
          </w:p>
        </w:tc>
      </w:tr>
    </w:tbl>
    <w:p w14:paraId="08D9F01D" w14:textId="77777777" w:rsidR="00446528" w:rsidRPr="00446528" w:rsidRDefault="00446528" w:rsidP="00446528">
      <w:pPr>
        <w:ind w:firstLine="0"/>
        <w:rPr>
          <w:rFonts w:eastAsia="Calibri" w:cs="Times New Roman"/>
          <w:szCs w:val="30"/>
        </w:rPr>
      </w:pPr>
    </w:p>
    <w:p w14:paraId="2BDD47ED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 xml:space="preserve"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процедур». </w:t>
      </w:r>
    </w:p>
    <w:p w14:paraId="631D1C32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</w:p>
    <w:p w14:paraId="6ECFA6D8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14:paraId="2F408FE6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</w:p>
    <w:tbl>
      <w:tblPr>
        <w:tblStyle w:val="1"/>
        <w:tblW w:w="10060" w:type="dxa"/>
        <w:tblLook w:val="04A0" w:firstRow="1" w:lastRow="0" w:firstColumn="1" w:lastColumn="0" w:noHBand="0" w:noVBand="1"/>
      </w:tblPr>
      <w:tblGrid>
        <w:gridCol w:w="5098"/>
        <w:gridCol w:w="2127"/>
        <w:gridCol w:w="2835"/>
      </w:tblGrid>
      <w:tr w:rsidR="00446528" w:rsidRPr="00446528" w14:paraId="5723BDB4" w14:textId="77777777" w:rsidTr="009D321C">
        <w:tc>
          <w:tcPr>
            <w:tcW w:w="5098" w:type="dxa"/>
          </w:tcPr>
          <w:p w14:paraId="5ADD45E4" w14:textId="77777777" w:rsidR="00446528" w:rsidRPr="00446528" w:rsidRDefault="00446528" w:rsidP="00446528">
            <w:pPr>
              <w:ind w:firstLine="0"/>
              <w:rPr>
                <w:rFonts w:eastAsia="Calibri" w:cs="Times New Roman"/>
                <w:szCs w:val="30"/>
              </w:rPr>
            </w:pPr>
            <w:r w:rsidRPr="00446528">
              <w:rPr>
                <w:rFonts w:eastAsia="Calibri" w:cs="Times New Roman"/>
                <w:szCs w:val="30"/>
              </w:rPr>
              <w:t xml:space="preserve">Наименование документа </w:t>
            </w:r>
          </w:p>
        </w:tc>
        <w:tc>
          <w:tcPr>
            <w:tcW w:w="2127" w:type="dxa"/>
          </w:tcPr>
          <w:p w14:paraId="75CF25C6" w14:textId="77777777" w:rsidR="00446528" w:rsidRPr="00446528" w:rsidRDefault="00446528" w:rsidP="00446528">
            <w:pPr>
              <w:ind w:firstLine="0"/>
              <w:rPr>
                <w:rFonts w:eastAsia="Calibri" w:cs="Times New Roman"/>
                <w:szCs w:val="30"/>
              </w:rPr>
            </w:pPr>
            <w:r w:rsidRPr="00446528">
              <w:rPr>
                <w:rFonts w:eastAsia="Calibri" w:cs="Times New Roman"/>
                <w:szCs w:val="30"/>
              </w:rPr>
              <w:t xml:space="preserve">Срок действия </w:t>
            </w:r>
          </w:p>
        </w:tc>
        <w:tc>
          <w:tcPr>
            <w:tcW w:w="2835" w:type="dxa"/>
          </w:tcPr>
          <w:p w14:paraId="26E916FD" w14:textId="77777777" w:rsidR="00446528" w:rsidRPr="00446528" w:rsidRDefault="00446528" w:rsidP="00446528">
            <w:pPr>
              <w:ind w:firstLine="0"/>
              <w:rPr>
                <w:rFonts w:eastAsia="Calibri" w:cs="Times New Roman"/>
                <w:szCs w:val="30"/>
              </w:rPr>
            </w:pPr>
            <w:r w:rsidRPr="00446528">
              <w:rPr>
                <w:rFonts w:eastAsia="Calibri" w:cs="Times New Roman"/>
                <w:szCs w:val="30"/>
              </w:rPr>
              <w:t xml:space="preserve">Форма предоставления </w:t>
            </w:r>
          </w:p>
        </w:tc>
      </w:tr>
      <w:tr w:rsidR="00446528" w:rsidRPr="00446528" w14:paraId="598C4E85" w14:textId="77777777" w:rsidTr="009D321C">
        <w:tc>
          <w:tcPr>
            <w:tcW w:w="5098" w:type="dxa"/>
          </w:tcPr>
          <w:p w14:paraId="11317B69" w14:textId="77777777" w:rsidR="00446528" w:rsidRPr="00446528" w:rsidRDefault="00446528" w:rsidP="00446528">
            <w:pPr>
              <w:ind w:firstLine="0"/>
              <w:rPr>
                <w:rFonts w:eastAsia="Calibri" w:cs="Times New Roman"/>
                <w:szCs w:val="30"/>
              </w:rPr>
            </w:pPr>
            <w:r w:rsidRPr="00446528">
              <w:rPr>
                <w:rFonts w:eastAsia="Calibri" w:cs="Times New Roman"/>
                <w:szCs w:val="30"/>
              </w:rPr>
              <w:t>разрешение на эксплуатацию кинозала, иного специально оборудованного помещения (места), оснащенного кинооборудованием,                   и такого оборудования</w:t>
            </w:r>
          </w:p>
        </w:tc>
        <w:tc>
          <w:tcPr>
            <w:tcW w:w="2127" w:type="dxa"/>
          </w:tcPr>
          <w:p w14:paraId="32581687" w14:textId="77777777" w:rsidR="00446528" w:rsidRPr="00446528" w:rsidRDefault="00446528" w:rsidP="00446528">
            <w:pPr>
              <w:ind w:firstLine="0"/>
              <w:rPr>
                <w:rFonts w:eastAsia="Calibri" w:cs="Times New Roman"/>
                <w:szCs w:val="30"/>
              </w:rPr>
            </w:pPr>
            <w:r w:rsidRPr="00446528">
              <w:rPr>
                <w:rFonts w:eastAsia="Calibri" w:cs="Times New Roman"/>
                <w:szCs w:val="30"/>
              </w:rPr>
              <w:t>5 лет</w:t>
            </w:r>
          </w:p>
        </w:tc>
        <w:tc>
          <w:tcPr>
            <w:tcW w:w="2835" w:type="dxa"/>
          </w:tcPr>
          <w:p w14:paraId="78651966" w14:textId="77777777" w:rsidR="00446528" w:rsidRPr="00446528" w:rsidRDefault="00446528" w:rsidP="00446528">
            <w:pPr>
              <w:ind w:firstLine="0"/>
              <w:rPr>
                <w:rFonts w:eastAsia="Calibri" w:cs="Times New Roman"/>
                <w:szCs w:val="30"/>
              </w:rPr>
            </w:pPr>
            <w:r w:rsidRPr="00446528">
              <w:rPr>
                <w:rFonts w:eastAsia="Calibri" w:cs="Times New Roman"/>
                <w:szCs w:val="30"/>
              </w:rPr>
              <w:t xml:space="preserve">Письменная </w:t>
            </w:r>
          </w:p>
        </w:tc>
      </w:tr>
    </w:tbl>
    <w:p w14:paraId="76AD36E1" w14:textId="77777777" w:rsidR="00446528" w:rsidRPr="00446528" w:rsidRDefault="00446528" w:rsidP="00446528">
      <w:pPr>
        <w:ind w:firstLine="0"/>
        <w:rPr>
          <w:rFonts w:eastAsia="Calibri" w:cs="Times New Roman"/>
          <w:szCs w:val="30"/>
        </w:rPr>
      </w:pPr>
    </w:p>
    <w:p w14:paraId="6E1F4B86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 xml:space="preserve">Иные действия, совершаемые уполномоченным органом по исполнению административного решения: администрация парка размещает уведомление о принятом административном решении в реестре </w:t>
      </w:r>
      <w:r w:rsidRPr="00446528">
        <w:rPr>
          <w:rFonts w:eastAsia="Calibri" w:cs="Times New Roman"/>
          <w:szCs w:val="30"/>
        </w:rPr>
        <w:lastRenderedPageBreak/>
        <w:t xml:space="preserve">административных и иных решений, принимаемых администрацией парка при осуществлении процедур. </w:t>
      </w:r>
    </w:p>
    <w:p w14:paraId="41A14233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</w:p>
    <w:p w14:paraId="6275755E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</w:p>
    <w:p w14:paraId="4F2484FE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4. Порядок подачи (отзыва) административной жалобы:</w:t>
      </w:r>
    </w:p>
    <w:p w14:paraId="470EE90D" w14:textId="77777777" w:rsidR="00446528" w:rsidRPr="00446528" w:rsidRDefault="00446528" w:rsidP="00446528">
      <w:pPr>
        <w:ind w:firstLine="708"/>
        <w:rPr>
          <w:rFonts w:eastAsia="Calibri" w:cs="Times New Roman"/>
          <w:szCs w:val="30"/>
        </w:rPr>
      </w:pP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5949"/>
        <w:gridCol w:w="3827"/>
      </w:tblGrid>
      <w:tr w:rsidR="00446528" w:rsidRPr="00446528" w14:paraId="266AF7C6" w14:textId="77777777" w:rsidTr="0057586C">
        <w:tc>
          <w:tcPr>
            <w:tcW w:w="5949" w:type="dxa"/>
          </w:tcPr>
          <w:p w14:paraId="220F7D54" w14:textId="77777777" w:rsidR="00446528" w:rsidRPr="00446528" w:rsidRDefault="00446528" w:rsidP="00446528">
            <w:pPr>
              <w:ind w:firstLine="0"/>
              <w:rPr>
                <w:rFonts w:eastAsia="Calibri" w:cs="Times New Roman"/>
                <w:szCs w:val="30"/>
              </w:rPr>
            </w:pPr>
            <w:r w:rsidRPr="00446528">
              <w:rPr>
                <w:rFonts w:eastAsia="Calibri" w:cs="Times New Roman"/>
                <w:szCs w:val="3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827" w:type="dxa"/>
          </w:tcPr>
          <w:p w14:paraId="4747BEAE" w14:textId="77777777" w:rsidR="00446528" w:rsidRPr="00446528" w:rsidRDefault="00446528" w:rsidP="00446528">
            <w:pPr>
              <w:ind w:firstLine="0"/>
              <w:rPr>
                <w:rFonts w:eastAsia="Calibri" w:cs="Times New Roman"/>
                <w:szCs w:val="30"/>
              </w:rPr>
            </w:pPr>
            <w:r w:rsidRPr="00446528">
              <w:rPr>
                <w:rFonts w:eastAsia="Calibri" w:cs="Times New Roman"/>
                <w:szCs w:val="30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446528" w:rsidRPr="00446528" w14:paraId="63A4DFA0" w14:textId="77777777" w:rsidTr="0057586C">
        <w:tc>
          <w:tcPr>
            <w:tcW w:w="5949" w:type="dxa"/>
          </w:tcPr>
          <w:p w14:paraId="70B0233F" w14:textId="77777777" w:rsidR="00446528" w:rsidRPr="00446528" w:rsidRDefault="00446528" w:rsidP="00446528">
            <w:pPr>
              <w:ind w:firstLine="0"/>
              <w:rPr>
                <w:rFonts w:eastAsia="Calibri" w:cs="Times New Roman"/>
                <w:szCs w:val="30"/>
              </w:rPr>
            </w:pPr>
            <w:r w:rsidRPr="00446528">
              <w:rPr>
                <w:rFonts w:eastAsia="Calibri" w:cs="Times New Roman"/>
                <w:szCs w:val="30"/>
              </w:rPr>
              <w:t>областные, Минский городской исполнительные комитеты – по административному решению, принятому соответствующим районным (городским) исполкомом городские (городов областного подчинения), районные исполнительные комитеты – по административному решению, принятому соответствующей местной администрацией</w:t>
            </w:r>
          </w:p>
        </w:tc>
        <w:tc>
          <w:tcPr>
            <w:tcW w:w="3827" w:type="dxa"/>
          </w:tcPr>
          <w:p w14:paraId="30450A32" w14:textId="77777777" w:rsidR="00446528" w:rsidRPr="00446528" w:rsidRDefault="00446528" w:rsidP="00446528">
            <w:pPr>
              <w:ind w:firstLine="0"/>
              <w:rPr>
                <w:rFonts w:eastAsia="Calibri" w:cs="Times New Roman"/>
                <w:szCs w:val="30"/>
              </w:rPr>
            </w:pPr>
            <w:r w:rsidRPr="00446528">
              <w:rPr>
                <w:rFonts w:eastAsia="Calibri" w:cs="Times New Roman"/>
                <w:szCs w:val="30"/>
              </w:rPr>
              <w:t>письменная</w:t>
            </w:r>
          </w:p>
        </w:tc>
      </w:tr>
    </w:tbl>
    <w:p w14:paraId="4723F78F" w14:textId="472BB76D" w:rsidR="0057586C" w:rsidRDefault="0057586C" w:rsidP="00446528">
      <w:pPr>
        <w:ind w:firstLine="0"/>
        <w:jc w:val="left"/>
        <w:rPr>
          <w:rFonts w:eastAsia="Calibri" w:cs="Times New Roman"/>
          <w:szCs w:val="30"/>
        </w:rPr>
      </w:pPr>
    </w:p>
    <w:p w14:paraId="73289C6C" w14:textId="7805D48A" w:rsidR="001845B9" w:rsidRDefault="001845B9" w:rsidP="00446528">
      <w:pPr>
        <w:ind w:firstLine="0"/>
        <w:jc w:val="left"/>
        <w:rPr>
          <w:rFonts w:eastAsia="Calibri" w:cs="Times New Roman"/>
          <w:szCs w:val="30"/>
        </w:rPr>
      </w:pPr>
    </w:p>
    <w:p w14:paraId="12B7B556" w14:textId="2CB459D1" w:rsidR="001845B9" w:rsidRDefault="001845B9" w:rsidP="00446528">
      <w:pPr>
        <w:ind w:firstLine="0"/>
        <w:jc w:val="left"/>
        <w:rPr>
          <w:rFonts w:eastAsia="Calibri" w:cs="Times New Roman"/>
          <w:szCs w:val="30"/>
        </w:rPr>
      </w:pPr>
    </w:p>
    <w:p w14:paraId="1DE67BE6" w14:textId="2E2BD948" w:rsidR="001845B9" w:rsidRDefault="001845B9" w:rsidP="00446528">
      <w:pPr>
        <w:ind w:firstLine="0"/>
        <w:jc w:val="left"/>
        <w:rPr>
          <w:rFonts w:eastAsia="Calibri" w:cs="Times New Roman"/>
          <w:szCs w:val="30"/>
        </w:rPr>
      </w:pPr>
    </w:p>
    <w:p w14:paraId="633B77DF" w14:textId="7B72823F" w:rsidR="001845B9" w:rsidRDefault="001845B9" w:rsidP="00446528">
      <w:pPr>
        <w:ind w:firstLine="0"/>
        <w:jc w:val="left"/>
        <w:rPr>
          <w:rFonts w:eastAsia="Calibri" w:cs="Times New Roman"/>
          <w:szCs w:val="30"/>
        </w:rPr>
      </w:pPr>
    </w:p>
    <w:p w14:paraId="72FB9BBA" w14:textId="39921DB1" w:rsidR="001845B9" w:rsidRDefault="001845B9" w:rsidP="00446528">
      <w:pPr>
        <w:ind w:firstLine="0"/>
        <w:jc w:val="left"/>
        <w:rPr>
          <w:rFonts w:eastAsia="Calibri" w:cs="Times New Roman"/>
          <w:szCs w:val="30"/>
        </w:rPr>
      </w:pPr>
    </w:p>
    <w:p w14:paraId="3589D12A" w14:textId="032A0523" w:rsidR="001845B9" w:rsidRDefault="001845B9" w:rsidP="00446528">
      <w:pPr>
        <w:ind w:firstLine="0"/>
        <w:jc w:val="left"/>
        <w:rPr>
          <w:rFonts w:eastAsia="Calibri" w:cs="Times New Roman"/>
          <w:szCs w:val="30"/>
        </w:rPr>
      </w:pPr>
    </w:p>
    <w:p w14:paraId="7E13D120" w14:textId="594AA86B" w:rsidR="001845B9" w:rsidRDefault="001845B9" w:rsidP="00446528">
      <w:pPr>
        <w:ind w:firstLine="0"/>
        <w:jc w:val="left"/>
        <w:rPr>
          <w:rFonts w:eastAsia="Calibri" w:cs="Times New Roman"/>
          <w:szCs w:val="30"/>
        </w:rPr>
      </w:pPr>
    </w:p>
    <w:p w14:paraId="202C0217" w14:textId="5358F170" w:rsidR="001845B9" w:rsidRDefault="001845B9" w:rsidP="00446528">
      <w:pPr>
        <w:ind w:firstLine="0"/>
        <w:jc w:val="left"/>
        <w:rPr>
          <w:rFonts w:eastAsia="Calibri" w:cs="Times New Roman"/>
          <w:szCs w:val="30"/>
        </w:rPr>
      </w:pPr>
    </w:p>
    <w:p w14:paraId="163341A9" w14:textId="476AC06B" w:rsidR="001845B9" w:rsidRDefault="001845B9" w:rsidP="00446528">
      <w:pPr>
        <w:ind w:firstLine="0"/>
        <w:jc w:val="left"/>
        <w:rPr>
          <w:rFonts w:eastAsia="Calibri" w:cs="Times New Roman"/>
          <w:szCs w:val="30"/>
        </w:rPr>
      </w:pPr>
    </w:p>
    <w:p w14:paraId="6564A269" w14:textId="60B7724E" w:rsidR="001845B9" w:rsidRDefault="001845B9" w:rsidP="00446528">
      <w:pPr>
        <w:ind w:firstLine="0"/>
        <w:jc w:val="left"/>
        <w:rPr>
          <w:rFonts w:eastAsia="Calibri" w:cs="Times New Roman"/>
          <w:szCs w:val="30"/>
        </w:rPr>
      </w:pPr>
    </w:p>
    <w:p w14:paraId="78A90435" w14:textId="07135859" w:rsidR="001845B9" w:rsidRDefault="001845B9" w:rsidP="00446528">
      <w:pPr>
        <w:ind w:firstLine="0"/>
        <w:jc w:val="left"/>
        <w:rPr>
          <w:rFonts w:eastAsia="Calibri" w:cs="Times New Roman"/>
          <w:szCs w:val="30"/>
        </w:rPr>
      </w:pPr>
    </w:p>
    <w:p w14:paraId="0C3101D0" w14:textId="4F1F33DF" w:rsidR="001845B9" w:rsidRDefault="001845B9" w:rsidP="00446528">
      <w:pPr>
        <w:ind w:firstLine="0"/>
        <w:jc w:val="left"/>
        <w:rPr>
          <w:rFonts w:eastAsia="Calibri" w:cs="Times New Roman"/>
          <w:szCs w:val="30"/>
        </w:rPr>
      </w:pPr>
    </w:p>
    <w:p w14:paraId="7B15CB66" w14:textId="0E28FCA5" w:rsidR="001845B9" w:rsidRDefault="001845B9" w:rsidP="00446528">
      <w:pPr>
        <w:ind w:firstLine="0"/>
        <w:jc w:val="left"/>
        <w:rPr>
          <w:rFonts w:eastAsia="Calibri" w:cs="Times New Roman"/>
          <w:szCs w:val="30"/>
        </w:rPr>
      </w:pPr>
    </w:p>
    <w:p w14:paraId="557111B1" w14:textId="6DC0A5A4" w:rsidR="001845B9" w:rsidRDefault="001845B9" w:rsidP="00446528">
      <w:pPr>
        <w:ind w:firstLine="0"/>
        <w:jc w:val="left"/>
        <w:rPr>
          <w:rFonts w:eastAsia="Calibri" w:cs="Times New Roman"/>
          <w:szCs w:val="30"/>
        </w:rPr>
      </w:pPr>
    </w:p>
    <w:p w14:paraId="129F6577" w14:textId="08043477" w:rsidR="001845B9" w:rsidRDefault="001845B9" w:rsidP="00446528">
      <w:pPr>
        <w:ind w:firstLine="0"/>
        <w:jc w:val="left"/>
        <w:rPr>
          <w:rFonts w:eastAsia="Calibri" w:cs="Times New Roman"/>
          <w:szCs w:val="30"/>
        </w:rPr>
      </w:pPr>
    </w:p>
    <w:p w14:paraId="245D6F7B" w14:textId="2F8A88A4" w:rsidR="001845B9" w:rsidRDefault="001845B9" w:rsidP="00446528">
      <w:pPr>
        <w:ind w:firstLine="0"/>
        <w:jc w:val="left"/>
        <w:rPr>
          <w:rFonts w:eastAsia="Calibri" w:cs="Times New Roman"/>
          <w:szCs w:val="30"/>
        </w:rPr>
      </w:pPr>
    </w:p>
    <w:p w14:paraId="70A8D5F0" w14:textId="18245AA4" w:rsidR="001845B9" w:rsidRDefault="001845B9" w:rsidP="00446528">
      <w:pPr>
        <w:ind w:firstLine="0"/>
        <w:jc w:val="left"/>
        <w:rPr>
          <w:rFonts w:eastAsia="Calibri" w:cs="Times New Roman"/>
          <w:szCs w:val="30"/>
        </w:rPr>
      </w:pPr>
    </w:p>
    <w:p w14:paraId="45B60232" w14:textId="727F0FFA" w:rsidR="001845B9" w:rsidRDefault="001845B9" w:rsidP="00446528">
      <w:pPr>
        <w:ind w:firstLine="0"/>
        <w:jc w:val="left"/>
        <w:rPr>
          <w:rFonts w:eastAsia="Calibri" w:cs="Times New Roman"/>
          <w:szCs w:val="30"/>
        </w:rPr>
      </w:pPr>
    </w:p>
    <w:p w14:paraId="0F94E588" w14:textId="5E3641AF" w:rsidR="001845B9" w:rsidRDefault="001845B9" w:rsidP="00446528">
      <w:pPr>
        <w:ind w:firstLine="0"/>
        <w:jc w:val="left"/>
        <w:rPr>
          <w:rFonts w:eastAsia="Calibri" w:cs="Times New Roman"/>
          <w:szCs w:val="30"/>
        </w:rPr>
      </w:pPr>
    </w:p>
    <w:p w14:paraId="6282C804" w14:textId="4E401B71" w:rsidR="001845B9" w:rsidRDefault="001845B9" w:rsidP="00446528">
      <w:pPr>
        <w:ind w:firstLine="0"/>
        <w:jc w:val="left"/>
        <w:rPr>
          <w:rFonts w:eastAsia="Calibri" w:cs="Times New Roman"/>
          <w:szCs w:val="30"/>
        </w:rPr>
      </w:pPr>
    </w:p>
    <w:p w14:paraId="0C699DAA" w14:textId="4AD22D8B" w:rsidR="001845B9" w:rsidRDefault="001845B9" w:rsidP="00446528">
      <w:pPr>
        <w:ind w:firstLine="0"/>
        <w:jc w:val="left"/>
        <w:rPr>
          <w:rFonts w:eastAsia="Calibri" w:cs="Times New Roman"/>
          <w:szCs w:val="30"/>
        </w:rPr>
      </w:pPr>
    </w:p>
    <w:p w14:paraId="7C29FC78" w14:textId="77777777" w:rsidR="001845B9" w:rsidRDefault="001845B9" w:rsidP="00446528">
      <w:pPr>
        <w:ind w:firstLine="0"/>
        <w:jc w:val="left"/>
        <w:rPr>
          <w:rFonts w:eastAsia="Calibri" w:cs="Times New Roman"/>
          <w:szCs w:val="30"/>
        </w:rPr>
      </w:pPr>
    </w:p>
    <w:p w14:paraId="49DCFB25" w14:textId="3746D3DA" w:rsidR="00446528" w:rsidRPr="00446528" w:rsidRDefault="001845B9" w:rsidP="0084508A">
      <w:pPr>
        <w:spacing w:line="276" w:lineRule="auto"/>
        <w:ind w:left="3828" w:firstLine="0"/>
        <w:jc w:val="left"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lastRenderedPageBreak/>
        <w:t xml:space="preserve">Костюковичский </w:t>
      </w:r>
      <w:r w:rsidR="00446528" w:rsidRPr="00446528">
        <w:rPr>
          <w:rFonts w:eastAsia="Calibri" w:cs="Times New Roman"/>
          <w:szCs w:val="30"/>
        </w:rPr>
        <w:t xml:space="preserve">районный </w:t>
      </w:r>
    </w:p>
    <w:p w14:paraId="3D9B9E3F" w14:textId="77777777" w:rsidR="00446528" w:rsidRPr="00446528" w:rsidRDefault="00446528" w:rsidP="0084508A">
      <w:pPr>
        <w:ind w:left="3828" w:firstLine="0"/>
        <w:rPr>
          <w:rFonts w:eastAsia="Calibri" w:cs="Times New Roman"/>
          <w:szCs w:val="30"/>
        </w:rPr>
      </w:pPr>
      <w:r w:rsidRPr="00446528">
        <w:rPr>
          <w:rFonts w:eastAsia="Calibri" w:cs="Times New Roman"/>
          <w:szCs w:val="30"/>
        </w:rPr>
        <w:t>исполнительный комитет</w:t>
      </w:r>
    </w:p>
    <w:p w14:paraId="1612AEA1" w14:textId="77777777" w:rsidR="00446528" w:rsidRPr="00446528" w:rsidRDefault="00446528" w:rsidP="00446528">
      <w:pPr>
        <w:ind w:left="3960" w:firstLine="0"/>
        <w:rPr>
          <w:rFonts w:eastAsia="Calibri" w:cs="Times New Roman"/>
          <w:sz w:val="28"/>
          <w:szCs w:val="28"/>
        </w:rPr>
      </w:pPr>
    </w:p>
    <w:p w14:paraId="65C224DC" w14:textId="77777777" w:rsidR="00446528" w:rsidRPr="00446528" w:rsidRDefault="00446528" w:rsidP="00446528">
      <w:pPr>
        <w:ind w:left="3960" w:firstLine="0"/>
        <w:rPr>
          <w:rFonts w:eastAsia="Calibri" w:cs="Times New Roman"/>
          <w:sz w:val="28"/>
          <w:szCs w:val="28"/>
        </w:rPr>
      </w:pPr>
      <w:r w:rsidRPr="00446528">
        <w:rPr>
          <w:rFonts w:eastAsia="Calibri" w:cs="Times New Roman"/>
          <w:sz w:val="28"/>
          <w:szCs w:val="28"/>
        </w:rPr>
        <w:t>__________________________________</w:t>
      </w:r>
    </w:p>
    <w:p w14:paraId="640D0BF9" w14:textId="77777777" w:rsidR="00446528" w:rsidRPr="00446528" w:rsidRDefault="00446528" w:rsidP="00446528">
      <w:pPr>
        <w:ind w:left="3960" w:firstLine="0"/>
        <w:rPr>
          <w:rFonts w:eastAsia="Calibri" w:cs="Times New Roman"/>
          <w:sz w:val="22"/>
        </w:rPr>
      </w:pPr>
      <w:r w:rsidRPr="00446528">
        <w:rPr>
          <w:rFonts w:eastAsia="Calibri" w:cs="Times New Roman"/>
          <w:sz w:val="28"/>
          <w:szCs w:val="28"/>
        </w:rPr>
        <w:t xml:space="preserve">     </w:t>
      </w:r>
      <w:r w:rsidRPr="00446528">
        <w:rPr>
          <w:rFonts w:eastAsia="Calibri" w:cs="Times New Roman"/>
          <w:sz w:val="22"/>
        </w:rPr>
        <w:t>(наименование организации)</w:t>
      </w:r>
    </w:p>
    <w:p w14:paraId="6391398E" w14:textId="77777777" w:rsidR="00446528" w:rsidRPr="00446528" w:rsidRDefault="00446528" w:rsidP="00446528">
      <w:pPr>
        <w:ind w:left="3960" w:firstLine="0"/>
        <w:rPr>
          <w:rFonts w:eastAsia="Calibri" w:cs="Times New Roman"/>
          <w:sz w:val="28"/>
          <w:szCs w:val="28"/>
        </w:rPr>
      </w:pPr>
      <w:r w:rsidRPr="00446528">
        <w:rPr>
          <w:rFonts w:eastAsia="Calibri" w:cs="Times New Roman"/>
          <w:sz w:val="28"/>
          <w:szCs w:val="28"/>
        </w:rPr>
        <w:t>__________________________________</w:t>
      </w:r>
    </w:p>
    <w:p w14:paraId="5559DE37" w14:textId="77777777" w:rsidR="00446528" w:rsidRPr="00446528" w:rsidRDefault="00446528" w:rsidP="00446528">
      <w:pPr>
        <w:autoSpaceDE w:val="0"/>
        <w:autoSpaceDN w:val="0"/>
        <w:adjustRightInd w:val="0"/>
        <w:ind w:left="3960" w:firstLine="0"/>
        <w:jc w:val="left"/>
        <w:rPr>
          <w:rFonts w:eastAsia="Times New Roman" w:cs="Times New Roman"/>
          <w:sz w:val="22"/>
          <w:lang w:eastAsia="ru-RU"/>
        </w:rPr>
      </w:pPr>
      <w:r w:rsidRPr="00446528">
        <w:rPr>
          <w:rFonts w:eastAsia="Times New Roman" w:cs="Times New Roman"/>
          <w:sz w:val="22"/>
          <w:lang w:eastAsia="ru-RU"/>
        </w:rPr>
        <w:t xml:space="preserve">     (ФИО руководителя ЮЛ  или ИП)</w:t>
      </w:r>
    </w:p>
    <w:p w14:paraId="73AED7D1" w14:textId="77777777" w:rsidR="00446528" w:rsidRPr="00446528" w:rsidRDefault="00446528" w:rsidP="00446528">
      <w:pPr>
        <w:ind w:left="3960" w:firstLine="0"/>
        <w:rPr>
          <w:rFonts w:eastAsia="Calibri" w:cs="Times New Roman"/>
          <w:sz w:val="28"/>
          <w:szCs w:val="28"/>
        </w:rPr>
      </w:pPr>
      <w:r w:rsidRPr="00446528">
        <w:rPr>
          <w:rFonts w:eastAsia="Calibri" w:cs="Times New Roman"/>
          <w:sz w:val="28"/>
          <w:szCs w:val="28"/>
        </w:rPr>
        <w:t>__________________________________</w:t>
      </w:r>
    </w:p>
    <w:p w14:paraId="159A6616" w14:textId="77777777" w:rsidR="00446528" w:rsidRPr="00446528" w:rsidRDefault="00446528" w:rsidP="00446528">
      <w:pPr>
        <w:ind w:left="3960" w:firstLine="0"/>
        <w:rPr>
          <w:rFonts w:eastAsia="Calibri" w:cs="Times New Roman"/>
          <w:sz w:val="28"/>
          <w:szCs w:val="28"/>
        </w:rPr>
      </w:pPr>
      <w:r w:rsidRPr="00446528">
        <w:rPr>
          <w:rFonts w:eastAsia="Calibri" w:cs="Times New Roman"/>
          <w:sz w:val="28"/>
          <w:szCs w:val="28"/>
        </w:rPr>
        <w:t>__________________________________</w:t>
      </w:r>
    </w:p>
    <w:p w14:paraId="5F4B28E4" w14:textId="77777777" w:rsidR="00446528" w:rsidRPr="00446528" w:rsidRDefault="00446528" w:rsidP="00446528">
      <w:pPr>
        <w:autoSpaceDE w:val="0"/>
        <w:autoSpaceDN w:val="0"/>
        <w:adjustRightInd w:val="0"/>
        <w:ind w:left="3960" w:firstLine="0"/>
        <w:jc w:val="left"/>
        <w:rPr>
          <w:rFonts w:eastAsia="Times New Roman" w:cs="Times New Roman"/>
          <w:sz w:val="22"/>
          <w:lang w:eastAsia="ru-RU"/>
        </w:rPr>
      </w:pPr>
      <w:r w:rsidRPr="00446528">
        <w:rPr>
          <w:rFonts w:eastAsia="Times New Roman" w:cs="Times New Roman"/>
          <w:sz w:val="22"/>
          <w:lang w:eastAsia="ru-RU"/>
        </w:rPr>
        <w:t xml:space="preserve">      (адрес регистрации ЮЛ или ИП)</w:t>
      </w:r>
    </w:p>
    <w:p w14:paraId="616C96EE" w14:textId="77777777" w:rsidR="00446528" w:rsidRPr="00446528" w:rsidRDefault="00446528" w:rsidP="00446528">
      <w:pPr>
        <w:ind w:left="3960" w:firstLine="0"/>
        <w:rPr>
          <w:rFonts w:eastAsia="Calibri" w:cs="Times New Roman"/>
          <w:sz w:val="28"/>
          <w:szCs w:val="28"/>
        </w:rPr>
      </w:pPr>
      <w:r w:rsidRPr="00446528">
        <w:rPr>
          <w:rFonts w:eastAsia="Calibri" w:cs="Times New Roman"/>
          <w:sz w:val="28"/>
          <w:szCs w:val="28"/>
        </w:rPr>
        <w:t>__________________________________</w:t>
      </w:r>
    </w:p>
    <w:p w14:paraId="1DE71C14" w14:textId="77777777" w:rsidR="00446528" w:rsidRPr="00446528" w:rsidRDefault="00446528" w:rsidP="00446528">
      <w:pPr>
        <w:ind w:left="3960" w:firstLine="0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446528">
        <w:rPr>
          <w:rFonts w:eastAsia="Times New Roman" w:cs="Times New Roman"/>
          <w:bCs/>
          <w:sz w:val="28"/>
          <w:szCs w:val="28"/>
          <w:lang w:eastAsia="ru-RU"/>
        </w:rPr>
        <w:t>УНП______________________________</w:t>
      </w:r>
    </w:p>
    <w:p w14:paraId="462CE928" w14:textId="77777777" w:rsidR="00446528" w:rsidRPr="00446528" w:rsidRDefault="00446528" w:rsidP="00446528">
      <w:pPr>
        <w:ind w:left="3960" w:firstLine="0"/>
        <w:rPr>
          <w:rFonts w:eastAsia="Calibri" w:cs="Times New Roman"/>
          <w:sz w:val="28"/>
          <w:szCs w:val="28"/>
        </w:rPr>
      </w:pPr>
      <w:r w:rsidRPr="00446528">
        <w:rPr>
          <w:rFonts w:eastAsia="Calibri" w:cs="Times New Roman"/>
          <w:sz w:val="28"/>
          <w:szCs w:val="28"/>
        </w:rPr>
        <w:t>тел:_______________________________</w:t>
      </w:r>
    </w:p>
    <w:p w14:paraId="43F97EB8" w14:textId="77777777" w:rsidR="00446528" w:rsidRPr="00446528" w:rsidRDefault="00446528" w:rsidP="00446528">
      <w:pPr>
        <w:ind w:left="3960" w:firstLine="0"/>
        <w:rPr>
          <w:rFonts w:ascii="Calibri" w:eastAsia="Calibri" w:hAnsi="Calibri" w:cs="Times New Roman"/>
          <w:sz w:val="28"/>
          <w:szCs w:val="28"/>
        </w:rPr>
      </w:pPr>
      <w:r w:rsidRPr="00446528">
        <w:rPr>
          <w:rFonts w:eastAsia="Calibri" w:cs="Times New Roman"/>
          <w:sz w:val="28"/>
          <w:szCs w:val="28"/>
        </w:rPr>
        <w:t>тел(моб):__________________________</w:t>
      </w:r>
    </w:p>
    <w:p w14:paraId="557F34DB" w14:textId="77777777" w:rsidR="00446528" w:rsidRPr="00446528" w:rsidRDefault="00446528" w:rsidP="00446528">
      <w:pPr>
        <w:ind w:left="3960" w:firstLine="0"/>
        <w:jc w:val="left"/>
        <w:rPr>
          <w:rFonts w:eastAsia="Times New Roman" w:cs="Times New Roman"/>
          <w:i/>
          <w:sz w:val="28"/>
          <w:szCs w:val="28"/>
          <w:u w:val="single"/>
          <w:lang w:eastAsia="ru-RU"/>
        </w:rPr>
      </w:pPr>
    </w:p>
    <w:p w14:paraId="0C1B9180" w14:textId="77777777" w:rsidR="00446528" w:rsidRPr="00446528" w:rsidRDefault="00446528" w:rsidP="00446528">
      <w:pPr>
        <w:ind w:left="3420" w:firstLine="708"/>
        <w:jc w:val="left"/>
        <w:rPr>
          <w:rFonts w:eastAsia="Times New Roman" w:cs="Times New Roman"/>
          <w:sz w:val="28"/>
          <w:szCs w:val="28"/>
          <w:lang w:eastAsia="ru-RU"/>
        </w:rPr>
      </w:pPr>
    </w:p>
    <w:p w14:paraId="18A98A1C" w14:textId="77777777" w:rsidR="00446528" w:rsidRPr="00446528" w:rsidRDefault="00446528" w:rsidP="00446528">
      <w:pPr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446528">
        <w:rPr>
          <w:rFonts w:eastAsia="Times New Roman" w:cs="Times New Roman"/>
          <w:b/>
          <w:sz w:val="32"/>
          <w:szCs w:val="32"/>
          <w:lang w:eastAsia="ru-RU"/>
        </w:rPr>
        <w:t xml:space="preserve">ЗАЯВЛЕНИЕ </w:t>
      </w:r>
    </w:p>
    <w:p w14:paraId="3B2406E6" w14:textId="77777777" w:rsidR="00446528" w:rsidRPr="00446528" w:rsidRDefault="00446528" w:rsidP="00446528">
      <w:pPr>
        <w:ind w:firstLine="0"/>
        <w:jc w:val="center"/>
        <w:rPr>
          <w:rFonts w:eastAsia="Times New Roman" w:cs="Times New Roman"/>
          <w:szCs w:val="30"/>
          <w:lang w:eastAsia="ru-RU"/>
        </w:rPr>
      </w:pPr>
    </w:p>
    <w:p w14:paraId="70297E44" w14:textId="77777777" w:rsidR="00446528" w:rsidRPr="00446528" w:rsidRDefault="00446528" w:rsidP="00446528">
      <w:pPr>
        <w:ind w:firstLine="0"/>
        <w:rPr>
          <w:rFonts w:eastAsia="Times New Roman" w:cs="Times New Roman"/>
          <w:szCs w:val="30"/>
          <w:lang w:eastAsia="ru-RU"/>
        </w:rPr>
      </w:pPr>
      <w:r w:rsidRPr="00446528">
        <w:rPr>
          <w:rFonts w:eastAsia="Times New Roman" w:cs="Times New Roman"/>
          <w:szCs w:val="30"/>
          <w:lang w:eastAsia="ru-RU"/>
        </w:rPr>
        <w:t xml:space="preserve">       Просим выдать разрешение на эксплуатацию кинозала, иного специально оборудованного помещения (места), оснащенного кино-оборудованием,                     и такого оборудования ______________________________________________</w:t>
      </w:r>
    </w:p>
    <w:p w14:paraId="02DDF94F" w14:textId="77777777" w:rsidR="00446528" w:rsidRPr="00446528" w:rsidRDefault="00446528" w:rsidP="00446528">
      <w:pPr>
        <w:ind w:firstLine="0"/>
        <w:rPr>
          <w:rFonts w:eastAsia="Times New Roman" w:cs="Times New Roman"/>
          <w:szCs w:val="30"/>
          <w:lang w:eastAsia="ru-RU"/>
        </w:rPr>
      </w:pPr>
      <w:r w:rsidRPr="00446528">
        <w:rPr>
          <w:rFonts w:eastAsia="Times New Roman" w:cs="Times New Roman"/>
          <w:szCs w:val="30"/>
          <w:lang w:eastAsia="ru-RU"/>
        </w:rPr>
        <w:t>по адресу: _________________________________________________________</w:t>
      </w:r>
    </w:p>
    <w:p w14:paraId="18B1EFE4" w14:textId="77777777" w:rsidR="00446528" w:rsidRPr="00446528" w:rsidRDefault="00446528" w:rsidP="00446528">
      <w:pPr>
        <w:ind w:firstLine="0"/>
        <w:rPr>
          <w:rFonts w:eastAsia="Times New Roman" w:cs="Times New Roman"/>
          <w:szCs w:val="30"/>
          <w:lang w:eastAsia="ru-RU"/>
        </w:rPr>
      </w:pPr>
      <w:r w:rsidRPr="00446528">
        <w:rPr>
          <w:rFonts w:eastAsia="Times New Roman" w:cs="Times New Roman"/>
          <w:szCs w:val="30"/>
          <w:lang w:eastAsia="ru-RU"/>
        </w:rPr>
        <w:t>________________________________________________________________</w:t>
      </w:r>
    </w:p>
    <w:p w14:paraId="7D4CCD67" w14:textId="77777777" w:rsidR="00446528" w:rsidRPr="00446528" w:rsidRDefault="00446528" w:rsidP="00446528">
      <w:pPr>
        <w:spacing w:after="160" w:line="259" w:lineRule="auto"/>
        <w:ind w:firstLine="0"/>
        <w:rPr>
          <w:rFonts w:eastAsia="Times New Roman" w:cs="Times New Roman"/>
          <w:szCs w:val="30"/>
          <w:lang w:eastAsia="ru-RU"/>
        </w:rPr>
      </w:pPr>
    </w:p>
    <w:p w14:paraId="0670D584" w14:textId="77777777" w:rsidR="00446528" w:rsidRPr="00446528" w:rsidRDefault="00446528" w:rsidP="00446528">
      <w:pPr>
        <w:spacing w:after="160" w:line="259" w:lineRule="auto"/>
        <w:ind w:firstLine="0"/>
        <w:rPr>
          <w:rFonts w:eastAsia="Times New Roman" w:cs="Times New Roman"/>
          <w:szCs w:val="30"/>
          <w:lang w:eastAsia="ru-RU"/>
        </w:rPr>
      </w:pPr>
      <w:r w:rsidRPr="00446528">
        <w:rPr>
          <w:rFonts w:eastAsia="Times New Roman" w:cs="Times New Roman"/>
          <w:szCs w:val="30"/>
          <w:lang w:eastAsia="ru-RU"/>
        </w:rPr>
        <w:t>К заявлению прилагаем:</w:t>
      </w:r>
    </w:p>
    <w:p w14:paraId="31BBEE6A" w14:textId="77777777" w:rsidR="00446528" w:rsidRPr="00446528" w:rsidRDefault="00446528" w:rsidP="00446528">
      <w:pPr>
        <w:spacing w:after="160" w:line="259" w:lineRule="auto"/>
        <w:ind w:firstLine="0"/>
        <w:rPr>
          <w:rFonts w:eastAsia="Times New Roman" w:cs="Times New Roman"/>
          <w:szCs w:val="30"/>
          <w:lang w:eastAsia="ru-RU"/>
        </w:rPr>
      </w:pPr>
      <w:r w:rsidRPr="00446528">
        <w:rPr>
          <w:rFonts w:eastAsia="Times New Roman" w:cs="Times New Roman"/>
          <w:szCs w:val="30"/>
          <w:lang w:eastAsia="ru-RU"/>
        </w:rPr>
        <w:t>1.______________________________________________________________</w:t>
      </w:r>
    </w:p>
    <w:p w14:paraId="11B61A99" w14:textId="77777777" w:rsidR="00446528" w:rsidRPr="00446528" w:rsidRDefault="00446528" w:rsidP="00446528">
      <w:pPr>
        <w:spacing w:after="160" w:line="259" w:lineRule="auto"/>
        <w:ind w:firstLine="0"/>
        <w:rPr>
          <w:rFonts w:eastAsia="Times New Roman" w:cs="Times New Roman"/>
          <w:szCs w:val="30"/>
          <w:lang w:eastAsia="ru-RU"/>
        </w:rPr>
      </w:pPr>
      <w:r w:rsidRPr="00446528">
        <w:rPr>
          <w:rFonts w:eastAsia="Times New Roman" w:cs="Times New Roman"/>
          <w:szCs w:val="30"/>
          <w:lang w:eastAsia="ru-RU"/>
        </w:rPr>
        <w:t>2.______________________________________________________________</w:t>
      </w:r>
    </w:p>
    <w:p w14:paraId="12271B01" w14:textId="77777777" w:rsidR="00446528" w:rsidRPr="00446528" w:rsidRDefault="00446528" w:rsidP="00446528">
      <w:pPr>
        <w:spacing w:after="160" w:line="259" w:lineRule="auto"/>
        <w:ind w:firstLine="0"/>
        <w:rPr>
          <w:rFonts w:eastAsia="Times New Roman" w:cs="Times New Roman"/>
          <w:szCs w:val="30"/>
          <w:lang w:eastAsia="ru-RU"/>
        </w:rPr>
      </w:pPr>
      <w:r w:rsidRPr="00446528">
        <w:rPr>
          <w:rFonts w:eastAsia="Times New Roman" w:cs="Times New Roman"/>
          <w:szCs w:val="30"/>
          <w:lang w:eastAsia="ru-RU"/>
        </w:rPr>
        <w:t>3.______________________________________________________________</w:t>
      </w:r>
    </w:p>
    <w:p w14:paraId="0143AA6B" w14:textId="77777777" w:rsidR="00446528" w:rsidRPr="00446528" w:rsidRDefault="00446528" w:rsidP="00446528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446528">
        <w:rPr>
          <w:rFonts w:eastAsia="Times New Roman" w:cs="Times New Roman"/>
          <w:sz w:val="28"/>
          <w:szCs w:val="28"/>
          <w:lang w:eastAsia="ru-RU"/>
        </w:rPr>
        <w:t>Руководитель организации</w:t>
      </w:r>
    </w:p>
    <w:p w14:paraId="1BED6F10" w14:textId="77777777" w:rsidR="00446528" w:rsidRPr="00446528" w:rsidRDefault="00446528" w:rsidP="00446528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30"/>
          <w:lang w:eastAsia="ru-RU"/>
        </w:rPr>
      </w:pPr>
      <w:r w:rsidRPr="00446528">
        <w:rPr>
          <w:rFonts w:eastAsia="Times New Roman" w:cs="Times New Roman"/>
          <w:sz w:val="28"/>
          <w:szCs w:val="28"/>
          <w:lang w:eastAsia="ru-RU"/>
        </w:rPr>
        <w:t xml:space="preserve">(индивидуальный предприниматель)    </w:t>
      </w:r>
      <w:r w:rsidRPr="00446528">
        <w:rPr>
          <w:rFonts w:eastAsia="Times New Roman" w:cs="Times New Roman"/>
          <w:szCs w:val="30"/>
          <w:lang w:eastAsia="ru-RU"/>
        </w:rPr>
        <w:t>___________  _______________</w:t>
      </w:r>
    </w:p>
    <w:p w14:paraId="7ECA8862" w14:textId="77777777" w:rsidR="00446528" w:rsidRPr="00446528" w:rsidRDefault="00446528" w:rsidP="00446528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46528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(подпись)               (И.О.Фамилия)       </w:t>
      </w:r>
    </w:p>
    <w:p w14:paraId="3ADF1F8F" w14:textId="77777777" w:rsidR="00446528" w:rsidRPr="00446528" w:rsidRDefault="00446528" w:rsidP="00446528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1CCA8E3D" w14:textId="77777777" w:rsidR="00446528" w:rsidRPr="00446528" w:rsidRDefault="00446528" w:rsidP="00446528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446528">
        <w:rPr>
          <w:rFonts w:eastAsia="Times New Roman" w:cs="Times New Roman"/>
          <w:sz w:val="28"/>
          <w:szCs w:val="28"/>
          <w:lang w:eastAsia="ru-RU"/>
        </w:rPr>
        <w:t>«___» _________________20__г.</w:t>
      </w:r>
    </w:p>
    <w:p w14:paraId="21BF731C" w14:textId="77777777" w:rsidR="00446528" w:rsidRPr="00446528" w:rsidRDefault="00446528" w:rsidP="00446528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46528">
        <w:rPr>
          <w:rFonts w:eastAsia="Times New Roman" w:cs="Times New Roman"/>
          <w:sz w:val="24"/>
          <w:szCs w:val="24"/>
          <w:lang w:eastAsia="ru-RU"/>
        </w:rPr>
        <w:t xml:space="preserve">                    М.П.  (при наличии)                              </w:t>
      </w:r>
    </w:p>
    <w:p w14:paraId="48AFAE72" w14:textId="77777777" w:rsidR="00446528" w:rsidRPr="00446528" w:rsidRDefault="00446528" w:rsidP="00446528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8"/>
          <w:szCs w:val="28"/>
          <w:lang w:eastAsia="ru-RU"/>
        </w:rPr>
      </w:pPr>
    </w:p>
    <w:p w14:paraId="16C42AE0" w14:textId="77777777" w:rsidR="00446528" w:rsidRPr="00446528" w:rsidRDefault="00446528" w:rsidP="0044652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446528">
        <w:rPr>
          <w:rFonts w:eastAsia="Times New Roman" w:cs="Times New Roman"/>
          <w:sz w:val="28"/>
          <w:szCs w:val="28"/>
          <w:lang w:eastAsia="ru-RU"/>
        </w:rPr>
        <w:t>Даю согласие на запрос необходимой информации от организаций и других государственных органов.</w:t>
      </w:r>
    </w:p>
    <w:p w14:paraId="7EAD9695" w14:textId="77777777" w:rsidR="00446528" w:rsidRPr="00446528" w:rsidRDefault="00446528" w:rsidP="0044652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p w14:paraId="6476CFB5" w14:textId="77777777" w:rsidR="00382545" w:rsidRPr="002E322C" w:rsidRDefault="00446528" w:rsidP="0057586C">
      <w:pPr>
        <w:autoSpaceDE w:val="0"/>
        <w:autoSpaceDN w:val="0"/>
        <w:adjustRightInd w:val="0"/>
        <w:ind w:firstLine="0"/>
        <w:jc w:val="left"/>
        <w:rPr>
          <w:sz w:val="29"/>
          <w:szCs w:val="29"/>
        </w:rPr>
      </w:pPr>
      <w:r w:rsidRPr="00446528">
        <w:rPr>
          <w:rFonts w:eastAsia="Times New Roman" w:cs="Times New Roman"/>
          <w:sz w:val="28"/>
          <w:szCs w:val="28"/>
          <w:lang w:eastAsia="ru-RU"/>
        </w:rPr>
        <w:t>«___» _________________20___г.</w:t>
      </w:r>
      <w:r w:rsidRPr="00446528">
        <w:rPr>
          <w:rFonts w:eastAsia="Times New Roman" w:cs="Times New Roman"/>
          <w:szCs w:val="30"/>
          <w:lang w:eastAsia="ru-RU"/>
        </w:rPr>
        <w:tab/>
      </w:r>
      <w:r w:rsidRPr="00446528">
        <w:rPr>
          <w:rFonts w:eastAsia="Times New Roman" w:cs="Times New Roman"/>
          <w:szCs w:val="30"/>
          <w:lang w:eastAsia="ru-RU"/>
        </w:rPr>
        <w:tab/>
        <w:t xml:space="preserve">              </w:t>
      </w:r>
      <w:r w:rsidRPr="00446528">
        <w:rPr>
          <w:rFonts w:eastAsia="Times New Roman" w:cs="Times New Roman"/>
          <w:sz w:val="28"/>
          <w:szCs w:val="28"/>
          <w:lang w:eastAsia="ru-RU"/>
        </w:rPr>
        <w:t>____________</w:t>
      </w:r>
      <w:r w:rsidRPr="00446528">
        <w:rPr>
          <w:sz w:val="28"/>
          <w:szCs w:val="28"/>
        </w:rPr>
        <w:t xml:space="preserve">                                                                             </w:t>
      </w:r>
    </w:p>
    <w:sectPr w:rsidR="00382545" w:rsidRPr="002E322C" w:rsidSect="0084508A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66A1" w14:textId="77777777" w:rsidR="00A02486" w:rsidRDefault="00A02486" w:rsidP="0084508A">
      <w:r>
        <w:separator/>
      </w:r>
    </w:p>
  </w:endnote>
  <w:endnote w:type="continuationSeparator" w:id="0">
    <w:p w14:paraId="3046713D" w14:textId="77777777" w:rsidR="00A02486" w:rsidRDefault="00A02486" w:rsidP="0084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D320" w14:textId="77777777" w:rsidR="00A02486" w:rsidRDefault="00A02486" w:rsidP="0084508A">
      <w:r>
        <w:separator/>
      </w:r>
    </w:p>
  </w:footnote>
  <w:footnote w:type="continuationSeparator" w:id="0">
    <w:p w14:paraId="2E478B7F" w14:textId="77777777" w:rsidR="00A02486" w:rsidRDefault="00A02486" w:rsidP="0084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8CF"/>
    <w:multiLevelType w:val="hybridMultilevel"/>
    <w:tmpl w:val="15B6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94448"/>
    <w:multiLevelType w:val="hybridMultilevel"/>
    <w:tmpl w:val="43208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85B24"/>
    <w:multiLevelType w:val="hybridMultilevel"/>
    <w:tmpl w:val="654EC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4D1EED"/>
    <w:multiLevelType w:val="hybridMultilevel"/>
    <w:tmpl w:val="53321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2615034"/>
    <w:multiLevelType w:val="hybridMultilevel"/>
    <w:tmpl w:val="4C96859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 w15:restartNumberingAfterBreak="0">
    <w:nsid w:val="7FB77650"/>
    <w:multiLevelType w:val="hybridMultilevel"/>
    <w:tmpl w:val="1CDA5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35938470">
    <w:abstractNumId w:val="2"/>
  </w:num>
  <w:num w:numId="2" w16cid:durableId="401098678">
    <w:abstractNumId w:val="4"/>
  </w:num>
  <w:num w:numId="3" w16cid:durableId="510950936">
    <w:abstractNumId w:val="0"/>
  </w:num>
  <w:num w:numId="4" w16cid:durableId="2122797869">
    <w:abstractNumId w:val="1"/>
  </w:num>
  <w:num w:numId="5" w16cid:durableId="476849205">
    <w:abstractNumId w:val="5"/>
  </w:num>
  <w:num w:numId="6" w16cid:durableId="63078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A9"/>
    <w:rsid w:val="00002266"/>
    <w:rsid w:val="00003372"/>
    <w:rsid w:val="00003B7C"/>
    <w:rsid w:val="00015C32"/>
    <w:rsid w:val="00015EDE"/>
    <w:rsid w:val="000161C9"/>
    <w:rsid w:val="00020765"/>
    <w:rsid w:val="00030F42"/>
    <w:rsid w:val="000346D9"/>
    <w:rsid w:val="000448F9"/>
    <w:rsid w:val="000454B3"/>
    <w:rsid w:val="00047E2F"/>
    <w:rsid w:val="000510EC"/>
    <w:rsid w:val="00051A68"/>
    <w:rsid w:val="0005369A"/>
    <w:rsid w:val="00056F16"/>
    <w:rsid w:val="00062688"/>
    <w:rsid w:val="00066B6A"/>
    <w:rsid w:val="00074BF2"/>
    <w:rsid w:val="0007515C"/>
    <w:rsid w:val="00082630"/>
    <w:rsid w:val="00084AFF"/>
    <w:rsid w:val="00086017"/>
    <w:rsid w:val="0008669C"/>
    <w:rsid w:val="00087386"/>
    <w:rsid w:val="00095285"/>
    <w:rsid w:val="000A01D3"/>
    <w:rsid w:val="000A3B0B"/>
    <w:rsid w:val="000A4A91"/>
    <w:rsid w:val="000A7ED8"/>
    <w:rsid w:val="000B26A4"/>
    <w:rsid w:val="000B6C0E"/>
    <w:rsid w:val="000C0081"/>
    <w:rsid w:val="000C1772"/>
    <w:rsid w:val="000C3292"/>
    <w:rsid w:val="000C6703"/>
    <w:rsid w:val="000C6D0E"/>
    <w:rsid w:val="000C7BFA"/>
    <w:rsid w:val="000D08AD"/>
    <w:rsid w:val="000D2559"/>
    <w:rsid w:val="000D2AA6"/>
    <w:rsid w:val="000D3890"/>
    <w:rsid w:val="000D3FFB"/>
    <w:rsid w:val="000D43E2"/>
    <w:rsid w:val="000D4C7A"/>
    <w:rsid w:val="000D5C9F"/>
    <w:rsid w:val="000D60A2"/>
    <w:rsid w:val="000D7BE8"/>
    <w:rsid w:val="000E09C8"/>
    <w:rsid w:val="000E57D2"/>
    <w:rsid w:val="000E668A"/>
    <w:rsid w:val="000F2182"/>
    <w:rsid w:val="000F5C66"/>
    <w:rsid w:val="000F69FD"/>
    <w:rsid w:val="000F7E6B"/>
    <w:rsid w:val="00103D7D"/>
    <w:rsid w:val="00106D9C"/>
    <w:rsid w:val="00117376"/>
    <w:rsid w:val="00120CFB"/>
    <w:rsid w:val="00131DB7"/>
    <w:rsid w:val="00132566"/>
    <w:rsid w:val="00132D28"/>
    <w:rsid w:val="001400A8"/>
    <w:rsid w:val="00140B85"/>
    <w:rsid w:val="001411D9"/>
    <w:rsid w:val="00145563"/>
    <w:rsid w:val="00146960"/>
    <w:rsid w:val="00146B61"/>
    <w:rsid w:val="0014713F"/>
    <w:rsid w:val="00156A6D"/>
    <w:rsid w:val="001635FE"/>
    <w:rsid w:val="00164F10"/>
    <w:rsid w:val="00165A3A"/>
    <w:rsid w:val="001671F0"/>
    <w:rsid w:val="00176AD1"/>
    <w:rsid w:val="00176B7F"/>
    <w:rsid w:val="00176DB8"/>
    <w:rsid w:val="0018201A"/>
    <w:rsid w:val="00182710"/>
    <w:rsid w:val="00182F7F"/>
    <w:rsid w:val="001845B9"/>
    <w:rsid w:val="001878CD"/>
    <w:rsid w:val="001922F7"/>
    <w:rsid w:val="00194087"/>
    <w:rsid w:val="001946CA"/>
    <w:rsid w:val="00195449"/>
    <w:rsid w:val="00196A2F"/>
    <w:rsid w:val="00197C6B"/>
    <w:rsid w:val="001A0FC1"/>
    <w:rsid w:val="001A29B7"/>
    <w:rsid w:val="001A4409"/>
    <w:rsid w:val="001A520C"/>
    <w:rsid w:val="001B34FE"/>
    <w:rsid w:val="001B430D"/>
    <w:rsid w:val="001B50AD"/>
    <w:rsid w:val="001B64AC"/>
    <w:rsid w:val="001C01AF"/>
    <w:rsid w:val="001C23E8"/>
    <w:rsid w:val="001C3977"/>
    <w:rsid w:val="001C5D48"/>
    <w:rsid w:val="001D23A9"/>
    <w:rsid w:val="001D54B1"/>
    <w:rsid w:val="001D59A6"/>
    <w:rsid w:val="001D7151"/>
    <w:rsid w:val="001E022C"/>
    <w:rsid w:val="001E1917"/>
    <w:rsid w:val="001E2962"/>
    <w:rsid w:val="001E2EF4"/>
    <w:rsid w:val="001E341A"/>
    <w:rsid w:val="001E3B12"/>
    <w:rsid w:val="001F7689"/>
    <w:rsid w:val="00200ACE"/>
    <w:rsid w:val="00206B57"/>
    <w:rsid w:val="00211126"/>
    <w:rsid w:val="002121E7"/>
    <w:rsid w:val="00214D1A"/>
    <w:rsid w:val="00220BD3"/>
    <w:rsid w:val="00225122"/>
    <w:rsid w:val="00225F0D"/>
    <w:rsid w:val="00227A85"/>
    <w:rsid w:val="002301BB"/>
    <w:rsid w:val="002351DA"/>
    <w:rsid w:val="002404F6"/>
    <w:rsid w:val="00241ADB"/>
    <w:rsid w:val="00243E55"/>
    <w:rsid w:val="00243F4C"/>
    <w:rsid w:val="00244834"/>
    <w:rsid w:val="002457BA"/>
    <w:rsid w:val="002478B2"/>
    <w:rsid w:val="00250EAC"/>
    <w:rsid w:val="00251AB7"/>
    <w:rsid w:val="00254A8E"/>
    <w:rsid w:val="00254D37"/>
    <w:rsid w:val="0025682E"/>
    <w:rsid w:val="00263EC6"/>
    <w:rsid w:val="0026493C"/>
    <w:rsid w:val="002660C0"/>
    <w:rsid w:val="00266A9A"/>
    <w:rsid w:val="002734F9"/>
    <w:rsid w:val="00275EB8"/>
    <w:rsid w:val="00286502"/>
    <w:rsid w:val="00286626"/>
    <w:rsid w:val="00286635"/>
    <w:rsid w:val="0029478D"/>
    <w:rsid w:val="00294C14"/>
    <w:rsid w:val="0029548A"/>
    <w:rsid w:val="00296070"/>
    <w:rsid w:val="002A1A13"/>
    <w:rsid w:val="002A5EEE"/>
    <w:rsid w:val="002A731D"/>
    <w:rsid w:val="002B2EDB"/>
    <w:rsid w:val="002C2403"/>
    <w:rsid w:val="002C278B"/>
    <w:rsid w:val="002C5816"/>
    <w:rsid w:val="002D21CE"/>
    <w:rsid w:val="002D3F67"/>
    <w:rsid w:val="002E0056"/>
    <w:rsid w:val="002E117C"/>
    <w:rsid w:val="002E322C"/>
    <w:rsid w:val="002E60BD"/>
    <w:rsid w:val="002E7056"/>
    <w:rsid w:val="002E77DA"/>
    <w:rsid w:val="002F1B3D"/>
    <w:rsid w:val="002F1E13"/>
    <w:rsid w:val="002F6084"/>
    <w:rsid w:val="002F66DF"/>
    <w:rsid w:val="002F7073"/>
    <w:rsid w:val="003005B1"/>
    <w:rsid w:val="00301345"/>
    <w:rsid w:val="00303EC7"/>
    <w:rsid w:val="00314FE9"/>
    <w:rsid w:val="00317E3F"/>
    <w:rsid w:val="00321DFD"/>
    <w:rsid w:val="003256CD"/>
    <w:rsid w:val="0032690D"/>
    <w:rsid w:val="00330EAD"/>
    <w:rsid w:val="00334ED5"/>
    <w:rsid w:val="003404C5"/>
    <w:rsid w:val="00340A41"/>
    <w:rsid w:val="003428B8"/>
    <w:rsid w:val="003457A0"/>
    <w:rsid w:val="003465FE"/>
    <w:rsid w:val="00346C4E"/>
    <w:rsid w:val="00347788"/>
    <w:rsid w:val="00351600"/>
    <w:rsid w:val="0035643F"/>
    <w:rsid w:val="0036051B"/>
    <w:rsid w:val="00361729"/>
    <w:rsid w:val="00362438"/>
    <w:rsid w:val="0036523E"/>
    <w:rsid w:val="00367CB6"/>
    <w:rsid w:val="00381771"/>
    <w:rsid w:val="00382545"/>
    <w:rsid w:val="00384E5F"/>
    <w:rsid w:val="00391809"/>
    <w:rsid w:val="00394435"/>
    <w:rsid w:val="003A2AD4"/>
    <w:rsid w:val="003A407B"/>
    <w:rsid w:val="003A4338"/>
    <w:rsid w:val="003A6635"/>
    <w:rsid w:val="003A7387"/>
    <w:rsid w:val="003B0613"/>
    <w:rsid w:val="003B3004"/>
    <w:rsid w:val="003B3BC7"/>
    <w:rsid w:val="003B425C"/>
    <w:rsid w:val="003B7D9E"/>
    <w:rsid w:val="003C0ABF"/>
    <w:rsid w:val="003C1161"/>
    <w:rsid w:val="003C2326"/>
    <w:rsid w:val="003C318D"/>
    <w:rsid w:val="003C3D58"/>
    <w:rsid w:val="003C3FB4"/>
    <w:rsid w:val="003C5868"/>
    <w:rsid w:val="003C6655"/>
    <w:rsid w:val="003D428D"/>
    <w:rsid w:val="003D5D96"/>
    <w:rsid w:val="003E0922"/>
    <w:rsid w:val="003E0BDE"/>
    <w:rsid w:val="003E10D6"/>
    <w:rsid w:val="003E2D80"/>
    <w:rsid w:val="003E7343"/>
    <w:rsid w:val="003F2469"/>
    <w:rsid w:val="003F25A5"/>
    <w:rsid w:val="003F4207"/>
    <w:rsid w:val="003F4262"/>
    <w:rsid w:val="003F45F3"/>
    <w:rsid w:val="003F4BD3"/>
    <w:rsid w:val="003F534A"/>
    <w:rsid w:val="00401053"/>
    <w:rsid w:val="004012D7"/>
    <w:rsid w:val="004013C2"/>
    <w:rsid w:val="0040738C"/>
    <w:rsid w:val="00413225"/>
    <w:rsid w:val="004139A2"/>
    <w:rsid w:val="00413A06"/>
    <w:rsid w:val="004146A5"/>
    <w:rsid w:val="004150B3"/>
    <w:rsid w:val="00416FDA"/>
    <w:rsid w:val="00423A29"/>
    <w:rsid w:val="00423D81"/>
    <w:rsid w:val="00427CC6"/>
    <w:rsid w:val="00430489"/>
    <w:rsid w:val="00433C82"/>
    <w:rsid w:val="00437B31"/>
    <w:rsid w:val="004411EB"/>
    <w:rsid w:val="00445D72"/>
    <w:rsid w:val="00446528"/>
    <w:rsid w:val="00447E08"/>
    <w:rsid w:val="004702FC"/>
    <w:rsid w:val="004771BC"/>
    <w:rsid w:val="00482B25"/>
    <w:rsid w:val="00483DB9"/>
    <w:rsid w:val="004869EE"/>
    <w:rsid w:val="00486E79"/>
    <w:rsid w:val="00490DD3"/>
    <w:rsid w:val="00491C17"/>
    <w:rsid w:val="004932EB"/>
    <w:rsid w:val="0049472C"/>
    <w:rsid w:val="00496AE7"/>
    <w:rsid w:val="004975A5"/>
    <w:rsid w:val="004975F7"/>
    <w:rsid w:val="004A0231"/>
    <w:rsid w:val="004A42DD"/>
    <w:rsid w:val="004A47D6"/>
    <w:rsid w:val="004A6EEF"/>
    <w:rsid w:val="004A7FA7"/>
    <w:rsid w:val="004B02B7"/>
    <w:rsid w:val="004C147B"/>
    <w:rsid w:val="004D2476"/>
    <w:rsid w:val="004D7543"/>
    <w:rsid w:val="004E37E1"/>
    <w:rsid w:val="004E6BD1"/>
    <w:rsid w:val="004F12CF"/>
    <w:rsid w:val="004F34DB"/>
    <w:rsid w:val="004F4558"/>
    <w:rsid w:val="004F6080"/>
    <w:rsid w:val="004F6608"/>
    <w:rsid w:val="00500908"/>
    <w:rsid w:val="005015BC"/>
    <w:rsid w:val="0050294C"/>
    <w:rsid w:val="00505B11"/>
    <w:rsid w:val="005121F5"/>
    <w:rsid w:val="00513EC8"/>
    <w:rsid w:val="00515BEF"/>
    <w:rsid w:val="00521C92"/>
    <w:rsid w:val="00522AAF"/>
    <w:rsid w:val="00531238"/>
    <w:rsid w:val="00532D71"/>
    <w:rsid w:val="00533794"/>
    <w:rsid w:val="005400E2"/>
    <w:rsid w:val="0054022A"/>
    <w:rsid w:val="00542FA9"/>
    <w:rsid w:val="00543A34"/>
    <w:rsid w:val="0056160B"/>
    <w:rsid w:val="00563822"/>
    <w:rsid w:val="0056466F"/>
    <w:rsid w:val="00564BAA"/>
    <w:rsid w:val="005703A3"/>
    <w:rsid w:val="0057143C"/>
    <w:rsid w:val="00573D61"/>
    <w:rsid w:val="005755C3"/>
    <w:rsid w:val="0057586C"/>
    <w:rsid w:val="005779D7"/>
    <w:rsid w:val="00577E4E"/>
    <w:rsid w:val="0058253D"/>
    <w:rsid w:val="0058491A"/>
    <w:rsid w:val="00584A24"/>
    <w:rsid w:val="005855E2"/>
    <w:rsid w:val="005904BA"/>
    <w:rsid w:val="00596947"/>
    <w:rsid w:val="00597258"/>
    <w:rsid w:val="005A57D7"/>
    <w:rsid w:val="005A7400"/>
    <w:rsid w:val="005B0A85"/>
    <w:rsid w:val="005B29C5"/>
    <w:rsid w:val="005B60B5"/>
    <w:rsid w:val="005C3443"/>
    <w:rsid w:val="005C3889"/>
    <w:rsid w:val="005C6C07"/>
    <w:rsid w:val="005C793D"/>
    <w:rsid w:val="005D0EDD"/>
    <w:rsid w:val="005D3203"/>
    <w:rsid w:val="005D4A40"/>
    <w:rsid w:val="005D590E"/>
    <w:rsid w:val="005D5A5A"/>
    <w:rsid w:val="005D5D76"/>
    <w:rsid w:val="005D6EAF"/>
    <w:rsid w:val="005E29B0"/>
    <w:rsid w:val="005F0998"/>
    <w:rsid w:val="005F1F1A"/>
    <w:rsid w:val="005F42BE"/>
    <w:rsid w:val="005F6E7E"/>
    <w:rsid w:val="00602FA6"/>
    <w:rsid w:val="00607006"/>
    <w:rsid w:val="006170A3"/>
    <w:rsid w:val="00623510"/>
    <w:rsid w:val="00624DFF"/>
    <w:rsid w:val="00625838"/>
    <w:rsid w:val="00632CB6"/>
    <w:rsid w:val="00633036"/>
    <w:rsid w:val="006401A6"/>
    <w:rsid w:val="00641BAF"/>
    <w:rsid w:val="00642140"/>
    <w:rsid w:val="00643090"/>
    <w:rsid w:val="00643E10"/>
    <w:rsid w:val="00645B54"/>
    <w:rsid w:val="006466AF"/>
    <w:rsid w:val="00652899"/>
    <w:rsid w:val="00652AEE"/>
    <w:rsid w:val="00652B95"/>
    <w:rsid w:val="006535EE"/>
    <w:rsid w:val="00655E29"/>
    <w:rsid w:val="0065798A"/>
    <w:rsid w:val="006615A0"/>
    <w:rsid w:val="0066180C"/>
    <w:rsid w:val="00670941"/>
    <w:rsid w:val="00670DE5"/>
    <w:rsid w:val="00672DFB"/>
    <w:rsid w:val="00682474"/>
    <w:rsid w:val="00685CE4"/>
    <w:rsid w:val="00692754"/>
    <w:rsid w:val="00692FDB"/>
    <w:rsid w:val="00697619"/>
    <w:rsid w:val="006A3400"/>
    <w:rsid w:val="006A4E16"/>
    <w:rsid w:val="006A55FC"/>
    <w:rsid w:val="006A5A83"/>
    <w:rsid w:val="006B24B0"/>
    <w:rsid w:val="006B7813"/>
    <w:rsid w:val="006B7EAF"/>
    <w:rsid w:val="006C0772"/>
    <w:rsid w:val="006C1051"/>
    <w:rsid w:val="006C3BF0"/>
    <w:rsid w:val="006C7FE2"/>
    <w:rsid w:val="006D477B"/>
    <w:rsid w:val="006D5099"/>
    <w:rsid w:val="006D606E"/>
    <w:rsid w:val="006E1341"/>
    <w:rsid w:val="006E30F3"/>
    <w:rsid w:val="006F1B29"/>
    <w:rsid w:val="006F1E5D"/>
    <w:rsid w:val="006F39BC"/>
    <w:rsid w:val="006F43EC"/>
    <w:rsid w:val="006F43F4"/>
    <w:rsid w:val="00700E80"/>
    <w:rsid w:val="00705651"/>
    <w:rsid w:val="00706349"/>
    <w:rsid w:val="00710ED5"/>
    <w:rsid w:val="0071595F"/>
    <w:rsid w:val="00722663"/>
    <w:rsid w:val="0072474F"/>
    <w:rsid w:val="007316DD"/>
    <w:rsid w:val="00735761"/>
    <w:rsid w:val="00735A28"/>
    <w:rsid w:val="007376AF"/>
    <w:rsid w:val="00737FCF"/>
    <w:rsid w:val="00741212"/>
    <w:rsid w:val="00741D43"/>
    <w:rsid w:val="00745FEC"/>
    <w:rsid w:val="0076014C"/>
    <w:rsid w:val="00762D34"/>
    <w:rsid w:val="00767435"/>
    <w:rsid w:val="0077615E"/>
    <w:rsid w:val="00776767"/>
    <w:rsid w:val="00776914"/>
    <w:rsid w:val="007806CD"/>
    <w:rsid w:val="007808F6"/>
    <w:rsid w:val="00780C99"/>
    <w:rsid w:val="00780FC2"/>
    <w:rsid w:val="00783F9D"/>
    <w:rsid w:val="00785410"/>
    <w:rsid w:val="00786321"/>
    <w:rsid w:val="0079393A"/>
    <w:rsid w:val="00793BC6"/>
    <w:rsid w:val="00797432"/>
    <w:rsid w:val="00797F20"/>
    <w:rsid w:val="007A14B6"/>
    <w:rsid w:val="007A2F8A"/>
    <w:rsid w:val="007A7C37"/>
    <w:rsid w:val="007B00F9"/>
    <w:rsid w:val="007B016A"/>
    <w:rsid w:val="007B24B5"/>
    <w:rsid w:val="007B6A5E"/>
    <w:rsid w:val="007C2769"/>
    <w:rsid w:val="007C6878"/>
    <w:rsid w:val="007C7013"/>
    <w:rsid w:val="007D7828"/>
    <w:rsid w:val="007D7D8F"/>
    <w:rsid w:val="007E424A"/>
    <w:rsid w:val="007E4B22"/>
    <w:rsid w:val="007E60B6"/>
    <w:rsid w:val="007E668B"/>
    <w:rsid w:val="007F05E1"/>
    <w:rsid w:val="007F2DA0"/>
    <w:rsid w:val="007F3A96"/>
    <w:rsid w:val="007F6077"/>
    <w:rsid w:val="007F7AEF"/>
    <w:rsid w:val="00806992"/>
    <w:rsid w:val="00813F26"/>
    <w:rsid w:val="008144ED"/>
    <w:rsid w:val="00820149"/>
    <w:rsid w:val="0082107F"/>
    <w:rsid w:val="00821C89"/>
    <w:rsid w:val="00821D87"/>
    <w:rsid w:val="00831E0F"/>
    <w:rsid w:val="008327D6"/>
    <w:rsid w:val="00833732"/>
    <w:rsid w:val="00841C57"/>
    <w:rsid w:val="0084508A"/>
    <w:rsid w:val="00845229"/>
    <w:rsid w:val="00845962"/>
    <w:rsid w:val="00850648"/>
    <w:rsid w:val="00854953"/>
    <w:rsid w:val="00857901"/>
    <w:rsid w:val="00857FD3"/>
    <w:rsid w:val="00862D24"/>
    <w:rsid w:val="00865BE4"/>
    <w:rsid w:val="00867C56"/>
    <w:rsid w:val="00871D29"/>
    <w:rsid w:val="00872EE5"/>
    <w:rsid w:val="00873389"/>
    <w:rsid w:val="008761B0"/>
    <w:rsid w:val="00880092"/>
    <w:rsid w:val="0089045E"/>
    <w:rsid w:val="00890990"/>
    <w:rsid w:val="00893F65"/>
    <w:rsid w:val="008943B8"/>
    <w:rsid w:val="008A01B0"/>
    <w:rsid w:val="008A02ED"/>
    <w:rsid w:val="008A12A9"/>
    <w:rsid w:val="008A66E0"/>
    <w:rsid w:val="008B0937"/>
    <w:rsid w:val="008B4C2B"/>
    <w:rsid w:val="008B648E"/>
    <w:rsid w:val="008C0463"/>
    <w:rsid w:val="008C062D"/>
    <w:rsid w:val="008C367E"/>
    <w:rsid w:val="008C6A0A"/>
    <w:rsid w:val="008D0BC5"/>
    <w:rsid w:val="008D1596"/>
    <w:rsid w:val="008D5E86"/>
    <w:rsid w:val="008D7602"/>
    <w:rsid w:val="008E0D07"/>
    <w:rsid w:val="008E214A"/>
    <w:rsid w:val="008E4D0D"/>
    <w:rsid w:val="008E5EA3"/>
    <w:rsid w:val="008F282C"/>
    <w:rsid w:val="008F6C47"/>
    <w:rsid w:val="008F7121"/>
    <w:rsid w:val="009052E2"/>
    <w:rsid w:val="00910438"/>
    <w:rsid w:val="009114DC"/>
    <w:rsid w:val="00913B56"/>
    <w:rsid w:val="00914CDB"/>
    <w:rsid w:val="00915253"/>
    <w:rsid w:val="00921552"/>
    <w:rsid w:val="00930C48"/>
    <w:rsid w:val="00936C91"/>
    <w:rsid w:val="00940C55"/>
    <w:rsid w:val="00940DF9"/>
    <w:rsid w:val="00944A69"/>
    <w:rsid w:val="009500F1"/>
    <w:rsid w:val="009508C8"/>
    <w:rsid w:val="00953728"/>
    <w:rsid w:val="00955CB3"/>
    <w:rsid w:val="00956051"/>
    <w:rsid w:val="009618BE"/>
    <w:rsid w:val="0096384B"/>
    <w:rsid w:val="00964248"/>
    <w:rsid w:val="00965FA1"/>
    <w:rsid w:val="009710E6"/>
    <w:rsid w:val="00971C79"/>
    <w:rsid w:val="00971E37"/>
    <w:rsid w:val="009737ED"/>
    <w:rsid w:val="0097782B"/>
    <w:rsid w:val="00982A74"/>
    <w:rsid w:val="00982FC8"/>
    <w:rsid w:val="0098386A"/>
    <w:rsid w:val="00983B94"/>
    <w:rsid w:val="00987948"/>
    <w:rsid w:val="00990CF8"/>
    <w:rsid w:val="009951A9"/>
    <w:rsid w:val="009A0AC1"/>
    <w:rsid w:val="009A139D"/>
    <w:rsid w:val="009A1CBE"/>
    <w:rsid w:val="009A26DB"/>
    <w:rsid w:val="009A4E4E"/>
    <w:rsid w:val="009A5BCD"/>
    <w:rsid w:val="009A7345"/>
    <w:rsid w:val="009B5917"/>
    <w:rsid w:val="009C4733"/>
    <w:rsid w:val="009D0D30"/>
    <w:rsid w:val="009D1B88"/>
    <w:rsid w:val="009D3296"/>
    <w:rsid w:val="009D5C4C"/>
    <w:rsid w:val="009E158C"/>
    <w:rsid w:val="009E1BB2"/>
    <w:rsid w:val="009E3253"/>
    <w:rsid w:val="009E4851"/>
    <w:rsid w:val="009E6A11"/>
    <w:rsid w:val="009F1237"/>
    <w:rsid w:val="009F5C48"/>
    <w:rsid w:val="009F5EE0"/>
    <w:rsid w:val="009F7833"/>
    <w:rsid w:val="009F7C04"/>
    <w:rsid w:val="00A0175D"/>
    <w:rsid w:val="00A02486"/>
    <w:rsid w:val="00A02926"/>
    <w:rsid w:val="00A06EF4"/>
    <w:rsid w:val="00A104D5"/>
    <w:rsid w:val="00A23107"/>
    <w:rsid w:val="00A23B47"/>
    <w:rsid w:val="00A267E4"/>
    <w:rsid w:val="00A30F1A"/>
    <w:rsid w:val="00A31295"/>
    <w:rsid w:val="00A3204D"/>
    <w:rsid w:val="00A3404A"/>
    <w:rsid w:val="00A373B1"/>
    <w:rsid w:val="00A403D2"/>
    <w:rsid w:val="00A40D44"/>
    <w:rsid w:val="00A4404E"/>
    <w:rsid w:val="00A46E55"/>
    <w:rsid w:val="00A473A4"/>
    <w:rsid w:val="00A50BC8"/>
    <w:rsid w:val="00A5290E"/>
    <w:rsid w:val="00A52BB3"/>
    <w:rsid w:val="00A55F2F"/>
    <w:rsid w:val="00A5653C"/>
    <w:rsid w:val="00A6033B"/>
    <w:rsid w:val="00A62FC0"/>
    <w:rsid w:val="00A65719"/>
    <w:rsid w:val="00A663BD"/>
    <w:rsid w:val="00A74322"/>
    <w:rsid w:val="00A83A6A"/>
    <w:rsid w:val="00A91138"/>
    <w:rsid w:val="00A92851"/>
    <w:rsid w:val="00AA0CA4"/>
    <w:rsid w:val="00AA324C"/>
    <w:rsid w:val="00AA5C22"/>
    <w:rsid w:val="00AA7D34"/>
    <w:rsid w:val="00AB364D"/>
    <w:rsid w:val="00AB67D2"/>
    <w:rsid w:val="00AC26CE"/>
    <w:rsid w:val="00AC2730"/>
    <w:rsid w:val="00AC2B69"/>
    <w:rsid w:val="00AC7A3F"/>
    <w:rsid w:val="00AD55E0"/>
    <w:rsid w:val="00AD5F23"/>
    <w:rsid w:val="00AD61BE"/>
    <w:rsid w:val="00AD6719"/>
    <w:rsid w:val="00AD752C"/>
    <w:rsid w:val="00AE4477"/>
    <w:rsid w:val="00AE63A9"/>
    <w:rsid w:val="00AF382F"/>
    <w:rsid w:val="00AF447A"/>
    <w:rsid w:val="00AF5EC6"/>
    <w:rsid w:val="00B0296B"/>
    <w:rsid w:val="00B03C7C"/>
    <w:rsid w:val="00B12D97"/>
    <w:rsid w:val="00B13905"/>
    <w:rsid w:val="00B14559"/>
    <w:rsid w:val="00B1532F"/>
    <w:rsid w:val="00B1756F"/>
    <w:rsid w:val="00B30748"/>
    <w:rsid w:val="00B31039"/>
    <w:rsid w:val="00B32F48"/>
    <w:rsid w:val="00B3444B"/>
    <w:rsid w:val="00B353B2"/>
    <w:rsid w:val="00B45D3B"/>
    <w:rsid w:val="00B4684B"/>
    <w:rsid w:val="00B50E29"/>
    <w:rsid w:val="00B53993"/>
    <w:rsid w:val="00B61151"/>
    <w:rsid w:val="00B63ACF"/>
    <w:rsid w:val="00B6425C"/>
    <w:rsid w:val="00B8461A"/>
    <w:rsid w:val="00B92C8F"/>
    <w:rsid w:val="00B93A82"/>
    <w:rsid w:val="00B949CC"/>
    <w:rsid w:val="00BA1115"/>
    <w:rsid w:val="00BA62F5"/>
    <w:rsid w:val="00BA7729"/>
    <w:rsid w:val="00BB4857"/>
    <w:rsid w:val="00BB77BC"/>
    <w:rsid w:val="00BC1371"/>
    <w:rsid w:val="00BC42B7"/>
    <w:rsid w:val="00BC50D1"/>
    <w:rsid w:val="00BC63A2"/>
    <w:rsid w:val="00BD261A"/>
    <w:rsid w:val="00BE3AF8"/>
    <w:rsid w:val="00BE41BF"/>
    <w:rsid w:val="00BE4386"/>
    <w:rsid w:val="00BE4B4E"/>
    <w:rsid w:val="00BE79B9"/>
    <w:rsid w:val="00BF164F"/>
    <w:rsid w:val="00BF3A2E"/>
    <w:rsid w:val="00BF5864"/>
    <w:rsid w:val="00BF6E89"/>
    <w:rsid w:val="00C030DE"/>
    <w:rsid w:val="00C0398E"/>
    <w:rsid w:val="00C0590E"/>
    <w:rsid w:val="00C16C1B"/>
    <w:rsid w:val="00C22FB1"/>
    <w:rsid w:val="00C23706"/>
    <w:rsid w:val="00C2456E"/>
    <w:rsid w:val="00C25164"/>
    <w:rsid w:val="00C349D0"/>
    <w:rsid w:val="00C34B3E"/>
    <w:rsid w:val="00C362A8"/>
    <w:rsid w:val="00C36DAC"/>
    <w:rsid w:val="00C37557"/>
    <w:rsid w:val="00C43D9B"/>
    <w:rsid w:val="00C44244"/>
    <w:rsid w:val="00C512FA"/>
    <w:rsid w:val="00C56BF0"/>
    <w:rsid w:val="00C579A5"/>
    <w:rsid w:val="00C607AE"/>
    <w:rsid w:val="00C61264"/>
    <w:rsid w:val="00C61836"/>
    <w:rsid w:val="00C643B6"/>
    <w:rsid w:val="00C64A69"/>
    <w:rsid w:val="00C654D3"/>
    <w:rsid w:val="00C6684E"/>
    <w:rsid w:val="00C70D00"/>
    <w:rsid w:val="00C75A1B"/>
    <w:rsid w:val="00C8140B"/>
    <w:rsid w:val="00C82285"/>
    <w:rsid w:val="00C83138"/>
    <w:rsid w:val="00C9076F"/>
    <w:rsid w:val="00CA3799"/>
    <w:rsid w:val="00CA3C45"/>
    <w:rsid w:val="00CA57A3"/>
    <w:rsid w:val="00CA67F5"/>
    <w:rsid w:val="00CB0B6E"/>
    <w:rsid w:val="00CB3D29"/>
    <w:rsid w:val="00CC43C5"/>
    <w:rsid w:val="00CD16FA"/>
    <w:rsid w:val="00CD4AC4"/>
    <w:rsid w:val="00CD734D"/>
    <w:rsid w:val="00CE09E4"/>
    <w:rsid w:val="00CE403D"/>
    <w:rsid w:val="00CE50C3"/>
    <w:rsid w:val="00CE68FD"/>
    <w:rsid w:val="00CE6F16"/>
    <w:rsid w:val="00CF1681"/>
    <w:rsid w:val="00CF29BA"/>
    <w:rsid w:val="00D015C5"/>
    <w:rsid w:val="00D05476"/>
    <w:rsid w:val="00D061B9"/>
    <w:rsid w:val="00D068C6"/>
    <w:rsid w:val="00D10C8D"/>
    <w:rsid w:val="00D15E18"/>
    <w:rsid w:val="00D16D54"/>
    <w:rsid w:val="00D22D67"/>
    <w:rsid w:val="00D355FE"/>
    <w:rsid w:val="00D375F6"/>
    <w:rsid w:val="00D40549"/>
    <w:rsid w:val="00D408F6"/>
    <w:rsid w:val="00D439EF"/>
    <w:rsid w:val="00D4487D"/>
    <w:rsid w:val="00D452F7"/>
    <w:rsid w:val="00D45526"/>
    <w:rsid w:val="00D60111"/>
    <w:rsid w:val="00D62110"/>
    <w:rsid w:val="00D629D1"/>
    <w:rsid w:val="00D651A5"/>
    <w:rsid w:val="00D6574D"/>
    <w:rsid w:val="00D670F8"/>
    <w:rsid w:val="00D70E92"/>
    <w:rsid w:val="00D73C4E"/>
    <w:rsid w:val="00D76F4A"/>
    <w:rsid w:val="00D77EEC"/>
    <w:rsid w:val="00D83832"/>
    <w:rsid w:val="00D84072"/>
    <w:rsid w:val="00D90CC9"/>
    <w:rsid w:val="00D91684"/>
    <w:rsid w:val="00D97FEA"/>
    <w:rsid w:val="00DA03EA"/>
    <w:rsid w:val="00DA1820"/>
    <w:rsid w:val="00DA1F83"/>
    <w:rsid w:val="00DA50EB"/>
    <w:rsid w:val="00DA5748"/>
    <w:rsid w:val="00DA7646"/>
    <w:rsid w:val="00DB6808"/>
    <w:rsid w:val="00DC2ED2"/>
    <w:rsid w:val="00DC3046"/>
    <w:rsid w:val="00DC6BF6"/>
    <w:rsid w:val="00DD0617"/>
    <w:rsid w:val="00DD16C1"/>
    <w:rsid w:val="00DD2846"/>
    <w:rsid w:val="00DD6175"/>
    <w:rsid w:val="00DE09DC"/>
    <w:rsid w:val="00DE63D8"/>
    <w:rsid w:val="00DE686B"/>
    <w:rsid w:val="00DF0088"/>
    <w:rsid w:val="00DF6BC4"/>
    <w:rsid w:val="00E1055E"/>
    <w:rsid w:val="00E11B17"/>
    <w:rsid w:val="00E15EE9"/>
    <w:rsid w:val="00E171B1"/>
    <w:rsid w:val="00E204B2"/>
    <w:rsid w:val="00E25632"/>
    <w:rsid w:val="00E25E0F"/>
    <w:rsid w:val="00E35F27"/>
    <w:rsid w:val="00E42415"/>
    <w:rsid w:val="00E45B3B"/>
    <w:rsid w:val="00E51ABB"/>
    <w:rsid w:val="00E5662C"/>
    <w:rsid w:val="00E607D1"/>
    <w:rsid w:val="00E60840"/>
    <w:rsid w:val="00E64C6E"/>
    <w:rsid w:val="00E67EE3"/>
    <w:rsid w:val="00E7040E"/>
    <w:rsid w:val="00E70D28"/>
    <w:rsid w:val="00E72E27"/>
    <w:rsid w:val="00E74D49"/>
    <w:rsid w:val="00E81788"/>
    <w:rsid w:val="00E83313"/>
    <w:rsid w:val="00E8336C"/>
    <w:rsid w:val="00E91898"/>
    <w:rsid w:val="00E91DE5"/>
    <w:rsid w:val="00E927D9"/>
    <w:rsid w:val="00E92D9B"/>
    <w:rsid w:val="00E93BC0"/>
    <w:rsid w:val="00E9455B"/>
    <w:rsid w:val="00E9760E"/>
    <w:rsid w:val="00EA2607"/>
    <w:rsid w:val="00EB1D51"/>
    <w:rsid w:val="00EB25CE"/>
    <w:rsid w:val="00EB359C"/>
    <w:rsid w:val="00EB5D93"/>
    <w:rsid w:val="00EC3BC3"/>
    <w:rsid w:val="00ED07B2"/>
    <w:rsid w:val="00ED2F64"/>
    <w:rsid w:val="00EE3CE1"/>
    <w:rsid w:val="00EE5B7A"/>
    <w:rsid w:val="00EF0A36"/>
    <w:rsid w:val="00EF3C78"/>
    <w:rsid w:val="00EF5535"/>
    <w:rsid w:val="00EF5C8E"/>
    <w:rsid w:val="00F03D58"/>
    <w:rsid w:val="00F0619F"/>
    <w:rsid w:val="00F06699"/>
    <w:rsid w:val="00F115E4"/>
    <w:rsid w:val="00F17112"/>
    <w:rsid w:val="00F23A28"/>
    <w:rsid w:val="00F2557E"/>
    <w:rsid w:val="00F326E6"/>
    <w:rsid w:val="00F33D5E"/>
    <w:rsid w:val="00F347FD"/>
    <w:rsid w:val="00F34BF3"/>
    <w:rsid w:val="00F3638C"/>
    <w:rsid w:val="00F3696A"/>
    <w:rsid w:val="00F37428"/>
    <w:rsid w:val="00F37B3D"/>
    <w:rsid w:val="00F431C6"/>
    <w:rsid w:val="00F45C8C"/>
    <w:rsid w:val="00F46168"/>
    <w:rsid w:val="00F5215E"/>
    <w:rsid w:val="00F5270C"/>
    <w:rsid w:val="00F54CA6"/>
    <w:rsid w:val="00F623AC"/>
    <w:rsid w:val="00F64458"/>
    <w:rsid w:val="00F703A1"/>
    <w:rsid w:val="00F72DF3"/>
    <w:rsid w:val="00F735AE"/>
    <w:rsid w:val="00F749F2"/>
    <w:rsid w:val="00F75326"/>
    <w:rsid w:val="00F75482"/>
    <w:rsid w:val="00F76741"/>
    <w:rsid w:val="00F7684C"/>
    <w:rsid w:val="00F82F84"/>
    <w:rsid w:val="00F86783"/>
    <w:rsid w:val="00F92298"/>
    <w:rsid w:val="00F94662"/>
    <w:rsid w:val="00F97D5A"/>
    <w:rsid w:val="00FA0283"/>
    <w:rsid w:val="00FA1D63"/>
    <w:rsid w:val="00FA295A"/>
    <w:rsid w:val="00FB44AB"/>
    <w:rsid w:val="00FB4773"/>
    <w:rsid w:val="00FC465E"/>
    <w:rsid w:val="00FC5189"/>
    <w:rsid w:val="00FC576B"/>
    <w:rsid w:val="00FC5C30"/>
    <w:rsid w:val="00FD3EA4"/>
    <w:rsid w:val="00FE652D"/>
    <w:rsid w:val="00FE6986"/>
    <w:rsid w:val="00FF0965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0775"/>
  <w15:docId w15:val="{5D0C382C-A397-4AA4-A333-E41CE841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1D23A9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82B25"/>
    <w:rPr>
      <w:color w:val="0038C8"/>
      <w:u w:val="single"/>
    </w:rPr>
  </w:style>
  <w:style w:type="paragraph" w:styleId="a5">
    <w:name w:val="List Paragraph"/>
    <w:basedOn w:val="a"/>
    <w:uiPriority w:val="34"/>
    <w:qFormat/>
    <w:rsid w:val="003013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4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403"/>
    <w:rPr>
      <w:rFonts w:ascii="Segoe UI" w:hAnsi="Segoe UI" w:cs="Segoe UI"/>
      <w:sz w:val="18"/>
      <w:szCs w:val="18"/>
    </w:rPr>
  </w:style>
  <w:style w:type="paragraph" w:customStyle="1" w:styleId="agree">
    <w:name w:val="agree"/>
    <w:basedOn w:val="a"/>
    <w:rsid w:val="00446528"/>
    <w:pPr>
      <w:spacing w:after="28"/>
      <w:ind w:firstLine="0"/>
      <w:jc w:val="left"/>
    </w:pPr>
    <w:rPr>
      <w:rFonts w:eastAsia="Times New Roman" w:cs="Times New Roman"/>
      <w:sz w:val="22"/>
      <w:lang w:eastAsia="ru-RU"/>
    </w:rPr>
  </w:style>
  <w:style w:type="table" w:customStyle="1" w:styleId="1">
    <w:name w:val="Сетка таблицы1"/>
    <w:basedOn w:val="a1"/>
    <w:next w:val="a3"/>
    <w:uiPriority w:val="39"/>
    <w:rsid w:val="00446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8450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508A"/>
    <w:rPr>
      <w:rFonts w:ascii="Times New Roman" w:hAnsi="Times New Roman"/>
      <w:sz w:val="30"/>
    </w:rPr>
  </w:style>
  <w:style w:type="paragraph" w:styleId="aa">
    <w:name w:val="footer"/>
    <w:basedOn w:val="a"/>
    <w:link w:val="ab"/>
    <w:uiPriority w:val="99"/>
    <w:semiHidden/>
    <w:unhideWhenUsed/>
    <w:rsid w:val="008450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508A"/>
    <w:rPr>
      <w:rFonts w:ascii="Times New Roman" w:hAnsi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C6A41-2EE8-4848-9AFC-74D1026B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Воскресенская Ирина Васильевна</dc:creator>
  <cp:lastModifiedBy>Куст Ольга Михайловна</cp:lastModifiedBy>
  <cp:revision>3</cp:revision>
  <cp:lastPrinted>2022-06-27T11:09:00Z</cp:lastPrinted>
  <dcterms:created xsi:type="dcterms:W3CDTF">2022-08-04T08:53:00Z</dcterms:created>
  <dcterms:modified xsi:type="dcterms:W3CDTF">2022-08-04T08:53:00Z</dcterms:modified>
</cp:coreProperties>
</file>