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13D7" w14:textId="77777777" w:rsidR="00C35F6B" w:rsidRDefault="00A37CCE" w:rsidP="00C35F6B">
      <w:pPr>
        <w:jc w:val="center"/>
        <w:rPr>
          <w:sz w:val="28"/>
          <w:szCs w:val="28"/>
        </w:rPr>
      </w:pPr>
      <w:r w:rsidRPr="00E371EF">
        <w:rPr>
          <w:sz w:val="30"/>
          <w:szCs w:val="30"/>
        </w:rPr>
        <w:t xml:space="preserve">         </w:t>
      </w:r>
      <w:r w:rsidR="00C35F6B" w:rsidRPr="002C2403">
        <w:rPr>
          <w:sz w:val="28"/>
          <w:szCs w:val="28"/>
        </w:rPr>
        <w:t xml:space="preserve">АДМИНИСТРАТИВНАЯ ПРОЦЕДУРА № </w:t>
      </w:r>
      <w:r w:rsidR="00C35F6B">
        <w:rPr>
          <w:sz w:val="28"/>
          <w:szCs w:val="28"/>
        </w:rPr>
        <w:t>16.4.1</w:t>
      </w:r>
      <w:r w:rsidR="00C35F6B" w:rsidRPr="008C753C">
        <w:rPr>
          <w:sz w:val="28"/>
          <w:szCs w:val="28"/>
        </w:rPr>
        <w:t xml:space="preserve">. </w:t>
      </w:r>
    </w:p>
    <w:p w14:paraId="1A7DEA90" w14:textId="77777777" w:rsidR="00E92B53" w:rsidRDefault="00E92B53" w:rsidP="00C35F6B">
      <w:pPr>
        <w:jc w:val="center"/>
        <w:rPr>
          <w:sz w:val="28"/>
          <w:szCs w:val="28"/>
        </w:rPr>
      </w:pPr>
    </w:p>
    <w:p w14:paraId="6B9C466A" w14:textId="77777777" w:rsidR="00C35F6B" w:rsidRPr="00C35F6B" w:rsidRDefault="00C35F6B" w:rsidP="00C35F6B">
      <w:pPr>
        <w:jc w:val="center"/>
        <w:rPr>
          <w:sz w:val="30"/>
          <w:szCs w:val="30"/>
        </w:rPr>
      </w:pPr>
      <w:r w:rsidRPr="00C35F6B">
        <w:rPr>
          <w:b/>
          <w:bCs/>
          <w:color w:val="000000"/>
          <w:sz w:val="30"/>
          <w:szCs w:val="30"/>
          <w:shd w:val="clear" w:color="auto" w:fill="FFFFFF"/>
        </w:rPr>
        <w:t>Регистрация договора найма жилого помещения частного или государственного жилищного фонда или дополнительного соглашения к такому договору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500"/>
        <w:gridCol w:w="6247"/>
      </w:tblGrid>
      <w:tr w:rsidR="00C35F6B" w:rsidRPr="00C35F6B" w14:paraId="3E2C6E6B" w14:textId="77777777" w:rsidTr="00C35F6B">
        <w:tc>
          <w:tcPr>
            <w:tcW w:w="3500" w:type="dxa"/>
          </w:tcPr>
          <w:p w14:paraId="654641DF" w14:textId="77777777" w:rsidR="00C35F6B" w:rsidRPr="00C35F6B" w:rsidRDefault="00C35F6B" w:rsidP="008C738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>Документы, предоставляемые заявителем</w:t>
            </w:r>
          </w:p>
        </w:tc>
        <w:tc>
          <w:tcPr>
            <w:tcW w:w="6247" w:type="dxa"/>
          </w:tcPr>
          <w:p w14:paraId="535A0178" w14:textId="77777777" w:rsidR="00C35F6B" w:rsidRPr="00C35F6B" w:rsidRDefault="00C35F6B" w:rsidP="00C35F6B">
            <w:pPr>
              <w:pStyle w:val="a9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ascii="Times New Roman" w:hAnsi="Times New Roman" w:cs="Times New Roman"/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>заявление</w:t>
            </w:r>
          </w:p>
          <w:p w14:paraId="3EF7434B" w14:textId="77777777" w:rsidR="00C35F6B" w:rsidRPr="00C35F6B" w:rsidRDefault="00C35F6B" w:rsidP="00C35F6B">
            <w:pPr>
              <w:pStyle w:val="a9"/>
              <w:numPr>
                <w:ilvl w:val="0"/>
                <w:numId w:val="1"/>
              </w:numPr>
              <w:tabs>
                <w:tab w:val="left" w:pos="186"/>
                <w:tab w:val="left" w:pos="469"/>
              </w:tabs>
              <w:ind w:left="0" w:firstLine="0"/>
              <w:rPr>
                <w:rFonts w:ascii="Times New Roman" w:hAnsi="Times New Roman" w:cs="Times New Roman"/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>три экземпляра договора найма жилого помещения</w:t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  <w:r w:rsidRPr="00C35F6B">
              <w:rPr>
                <w:rFonts w:ascii="Times New Roman" w:hAnsi="Times New Roman" w:cs="Times New Roman"/>
                <w:szCs w:val="30"/>
              </w:rPr>
              <w:t>или дополнительного соглашения к нему</w:t>
            </w:r>
          </w:p>
          <w:p w14:paraId="2EDD60E6" w14:textId="77777777" w:rsidR="00C35F6B" w:rsidRPr="00C35F6B" w:rsidRDefault="00C35F6B" w:rsidP="00C35F6B">
            <w:pPr>
              <w:pStyle w:val="a9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ascii="Times New Roman" w:hAnsi="Times New Roman" w:cs="Times New Roman"/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 xml:space="preserve">технический паспорт </w:t>
            </w:r>
          </w:p>
          <w:p w14:paraId="7DDB2A6C" w14:textId="77777777" w:rsidR="00C35F6B" w:rsidRPr="00C35F6B" w:rsidRDefault="00C35F6B" w:rsidP="00C35F6B">
            <w:pPr>
              <w:pStyle w:val="a9"/>
              <w:numPr>
                <w:ilvl w:val="0"/>
                <w:numId w:val="1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>справка о балансовой принадлежности и стоимости жилого помещения государственного жилищного фонда</w:t>
            </w:r>
          </w:p>
          <w:p w14:paraId="5BF76D64" w14:textId="77777777" w:rsidR="00C35F6B" w:rsidRPr="00C35F6B" w:rsidRDefault="00C35F6B" w:rsidP="00C35F6B">
            <w:pPr>
              <w:pStyle w:val="a9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ascii="Times New Roman" w:hAnsi="Times New Roman" w:cs="Times New Roman"/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</w:tr>
      <w:tr w:rsidR="00C35F6B" w:rsidRPr="00C35F6B" w14:paraId="3463967E" w14:textId="77777777" w:rsidTr="00C35F6B">
        <w:tc>
          <w:tcPr>
            <w:tcW w:w="3500" w:type="dxa"/>
          </w:tcPr>
          <w:p w14:paraId="4994D796" w14:textId="77777777" w:rsidR="00C35F6B" w:rsidRPr="00C35F6B" w:rsidRDefault="00C35F6B" w:rsidP="008C738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47" w:type="dxa"/>
          </w:tcPr>
          <w:p w14:paraId="6E1F71BA" w14:textId="77777777" w:rsidR="00C35F6B" w:rsidRPr="00C35F6B" w:rsidRDefault="00C35F6B" w:rsidP="008C738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>бесплатно</w:t>
            </w:r>
          </w:p>
          <w:p w14:paraId="475ADD6A" w14:textId="77777777" w:rsidR="00C35F6B" w:rsidRPr="00C35F6B" w:rsidRDefault="00C35F6B" w:rsidP="008C7388">
            <w:pPr>
              <w:ind w:firstLine="0"/>
              <w:rPr>
                <w:rFonts w:ascii="Times New Roman" w:hAnsi="Times New Roman" w:cs="Times New Roman"/>
                <w:szCs w:val="30"/>
              </w:rPr>
            </w:pPr>
          </w:p>
          <w:p w14:paraId="03ECF444" w14:textId="77777777" w:rsidR="00C35F6B" w:rsidRPr="00C35F6B" w:rsidRDefault="00C35F6B" w:rsidP="008C7388">
            <w:pPr>
              <w:ind w:firstLine="0"/>
              <w:rPr>
                <w:rFonts w:ascii="Times New Roman" w:hAnsi="Times New Roman" w:cs="Times New Roman"/>
                <w:szCs w:val="30"/>
              </w:rPr>
            </w:pPr>
          </w:p>
        </w:tc>
      </w:tr>
      <w:tr w:rsidR="00C35F6B" w:rsidRPr="00C35F6B" w14:paraId="7A5CAB39" w14:textId="77777777" w:rsidTr="00C35F6B">
        <w:tc>
          <w:tcPr>
            <w:tcW w:w="3500" w:type="dxa"/>
          </w:tcPr>
          <w:p w14:paraId="6B9125AE" w14:textId="77777777" w:rsidR="00C35F6B" w:rsidRPr="00C35F6B" w:rsidRDefault="00C35F6B" w:rsidP="008C738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>Срок осуществления административной процедуры</w:t>
            </w:r>
          </w:p>
        </w:tc>
        <w:tc>
          <w:tcPr>
            <w:tcW w:w="6247" w:type="dxa"/>
          </w:tcPr>
          <w:p w14:paraId="3A5F701C" w14:textId="77777777" w:rsidR="00C35F6B" w:rsidRPr="00C35F6B" w:rsidRDefault="00C35F6B" w:rsidP="00C35F6B">
            <w:pPr>
              <w:pStyle w:val="table1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C35F6B">
              <w:rPr>
                <w:rFonts w:ascii="Times New Roman" w:hAnsi="Times New Roman" w:cs="Times New Roman"/>
                <w:sz w:val="30"/>
                <w:szCs w:val="30"/>
              </w:rPr>
              <w:t xml:space="preserve"> 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C35F6B" w:rsidRPr="00C35F6B" w14:paraId="6497D1FA" w14:textId="77777777" w:rsidTr="00C35F6B">
        <w:tc>
          <w:tcPr>
            <w:tcW w:w="3500" w:type="dxa"/>
          </w:tcPr>
          <w:p w14:paraId="5021ADBB" w14:textId="77777777" w:rsidR="00C35F6B" w:rsidRPr="00C35F6B" w:rsidRDefault="00C35F6B" w:rsidP="00C35F6B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47" w:type="dxa"/>
          </w:tcPr>
          <w:p w14:paraId="3712BADF" w14:textId="77777777" w:rsidR="00C35F6B" w:rsidRPr="00C35F6B" w:rsidRDefault="00C35F6B" w:rsidP="00C35F6B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>бессрочно</w:t>
            </w:r>
          </w:p>
        </w:tc>
      </w:tr>
      <w:tr w:rsidR="00C35F6B" w:rsidRPr="00C35F6B" w14:paraId="644C60AD" w14:textId="77777777" w:rsidTr="00C35F6B">
        <w:tc>
          <w:tcPr>
            <w:tcW w:w="3500" w:type="dxa"/>
          </w:tcPr>
          <w:p w14:paraId="2F5F6346" w14:textId="77777777" w:rsidR="00C35F6B" w:rsidRPr="00C35F6B" w:rsidRDefault="00E92B53" w:rsidP="00C35F6B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Документы и (или) сведения</w:t>
            </w:r>
            <w:r w:rsidR="00C35F6B" w:rsidRPr="00C35F6B">
              <w:rPr>
                <w:rFonts w:ascii="Times New Roman" w:hAnsi="Times New Roman" w:cs="Times New Roman"/>
                <w:szCs w:val="30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247" w:type="dxa"/>
          </w:tcPr>
          <w:p w14:paraId="79704D24" w14:textId="77777777" w:rsidR="00C35F6B" w:rsidRPr="00C35F6B" w:rsidRDefault="00C35F6B" w:rsidP="00C35F6B">
            <w:pPr>
              <w:pStyle w:val="a9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szCs w:val="30"/>
              </w:rPr>
            </w:pPr>
            <w:r w:rsidRPr="00C35F6B">
              <w:rPr>
                <w:rFonts w:ascii="Times New Roman" w:hAnsi="Times New Roman" w:cs="Times New Roman"/>
                <w:szCs w:val="30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</w:tbl>
    <w:p w14:paraId="3A058A1A" w14:textId="77777777" w:rsidR="0090238A" w:rsidRDefault="0090238A" w:rsidP="0014013E">
      <w:pPr>
        <w:rPr>
          <w:sz w:val="30"/>
          <w:szCs w:val="30"/>
        </w:rPr>
      </w:pPr>
    </w:p>
    <w:p w14:paraId="082CDA69" w14:textId="77777777" w:rsidR="0090238A" w:rsidRDefault="0090238A" w:rsidP="0014013E">
      <w:pPr>
        <w:rPr>
          <w:sz w:val="30"/>
          <w:szCs w:val="30"/>
        </w:rPr>
      </w:pPr>
    </w:p>
    <w:p w14:paraId="5B304D07" w14:textId="77777777" w:rsidR="0090238A" w:rsidRDefault="0090238A" w:rsidP="0014013E">
      <w:pPr>
        <w:rPr>
          <w:sz w:val="30"/>
          <w:szCs w:val="30"/>
        </w:rPr>
      </w:pPr>
    </w:p>
    <w:p w14:paraId="37A0BB47" w14:textId="77777777" w:rsidR="0090238A" w:rsidRDefault="0090238A" w:rsidP="0014013E">
      <w:pPr>
        <w:rPr>
          <w:sz w:val="30"/>
          <w:szCs w:val="30"/>
        </w:rPr>
      </w:pPr>
    </w:p>
    <w:p w14:paraId="4B1E78CA" w14:textId="77777777" w:rsidR="0090238A" w:rsidRDefault="0090238A" w:rsidP="0014013E">
      <w:pPr>
        <w:rPr>
          <w:sz w:val="30"/>
          <w:szCs w:val="30"/>
        </w:rPr>
      </w:pPr>
    </w:p>
    <w:p w14:paraId="64EE9412" w14:textId="77777777" w:rsidR="0090238A" w:rsidRDefault="0090238A" w:rsidP="0014013E">
      <w:pPr>
        <w:rPr>
          <w:sz w:val="30"/>
          <w:szCs w:val="30"/>
        </w:rPr>
      </w:pPr>
    </w:p>
    <w:p w14:paraId="10F0BEF1" w14:textId="77777777" w:rsidR="0090238A" w:rsidRDefault="0090238A" w:rsidP="0014013E">
      <w:pPr>
        <w:rPr>
          <w:sz w:val="30"/>
          <w:szCs w:val="30"/>
        </w:rPr>
      </w:pPr>
    </w:p>
    <w:p w14:paraId="08C71A70" w14:textId="77777777" w:rsidR="0090238A" w:rsidRDefault="0090238A" w:rsidP="0014013E">
      <w:pPr>
        <w:rPr>
          <w:sz w:val="30"/>
          <w:szCs w:val="30"/>
        </w:rPr>
      </w:pPr>
    </w:p>
    <w:p w14:paraId="202376FF" w14:textId="77777777" w:rsidR="0090238A" w:rsidRDefault="0090238A" w:rsidP="0014013E">
      <w:pPr>
        <w:rPr>
          <w:sz w:val="30"/>
          <w:szCs w:val="30"/>
        </w:rPr>
      </w:pPr>
    </w:p>
    <w:p w14:paraId="03C55E39" w14:textId="77777777" w:rsidR="0090238A" w:rsidRDefault="0090238A" w:rsidP="0014013E">
      <w:pPr>
        <w:rPr>
          <w:sz w:val="30"/>
          <w:szCs w:val="30"/>
        </w:rPr>
      </w:pPr>
    </w:p>
    <w:p w14:paraId="6B19ED61" w14:textId="0B98E63D" w:rsidR="00C35F6B" w:rsidRDefault="00A37CCE" w:rsidP="0014013E">
      <w:pPr>
        <w:rPr>
          <w:sz w:val="30"/>
          <w:szCs w:val="30"/>
        </w:rPr>
      </w:pPr>
      <w:r w:rsidRPr="00E371EF">
        <w:rPr>
          <w:sz w:val="30"/>
          <w:szCs w:val="30"/>
        </w:rPr>
        <w:t xml:space="preserve">          </w:t>
      </w:r>
    </w:p>
    <w:p w14:paraId="5CB48777" w14:textId="77777777" w:rsidR="00C35F6B" w:rsidRDefault="00C35F6B">
      <w:pPr>
        <w:rPr>
          <w:sz w:val="30"/>
          <w:szCs w:val="3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35F6B" w:rsidRPr="004D194C" w14:paraId="4CE5D751" w14:textId="77777777" w:rsidTr="00C35F6B">
        <w:trPr>
          <w:trHeight w:val="238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DC95C" w14:textId="77777777" w:rsidR="00C35F6B" w:rsidRPr="004D194C" w:rsidRDefault="00C35F6B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D194C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УТВЕРЖДЕНО</w:t>
            </w:r>
          </w:p>
          <w:p w14:paraId="4FE27BD4" w14:textId="77777777" w:rsidR="00C35F6B" w:rsidRPr="004D194C" w:rsidRDefault="00C35F6B" w:rsidP="00C35F6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4D194C">
              <w:rPr>
                <w:i/>
                <w:iCs/>
                <w:color w:val="000000" w:themeColor="text1"/>
                <w:sz w:val="28"/>
                <w:szCs w:val="28"/>
              </w:rPr>
              <w:t>Постановление</w:t>
            </w:r>
            <w:r w:rsidRPr="004D194C">
              <w:rPr>
                <w:i/>
                <w:iCs/>
                <w:color w:val="000000"/>
                <w:sz w:val="28"/>
                <w:szCs w:val="28"/>
              </w:rPr>
              <w:br/>
              <w:t>Министерства жилищно-</w:t>
            </w:r>
            <w:r w:rsidRPr="004D194C">
              <w:rPr>
                <w:i/>
                <w:iCs/>
                <w:color w:val="000000"/>
                <w:sz w:val="28"/>
                <w:szCs w:val="28"/>
              </w:rPr>
              <w:br/>
              <w:t>коммунального хозяйства</w:t>
            </w:r>
            <w:r w:rsidRPr="004D194C">
              <w:rPr>
                <w:i/>
                <w:iCs/>
                <w:color w:val="000000"/>
                <w:sz w:val="28"/>
                <w:szCs w:val="28"/>
              </w:rPr>
              <w:br/>
              <w:t>Республики Беларусь</w:t>
            </w:r>
          </w:p>
          <w:p w14:paraId="3EB550B4" w14:textId="77777777" w:rsidR="00C35F6B" w:rsidRPr="004D194C" w:rsidRDefault="00C35F6B" w:rsidP="00C35F6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4D194C">
              <w:rPr>
                <w:i/>
                <w:iCs/>
                <w:color w:val="000000"/>
                <w:sz w:val="28"/>
                <w:szCs w:val="28"/>
              </w:rPr>
              <w:t>23.03.2022 № 5</w:t>
            </w:r>
          </w:p>
        </w:tc>
      </w:tr>
    </w:tbl>
    <w:p w14:paraId="288214AC" w14:textId="77777777" w:rsidR="00C35F6B" w:rsidRPr="004D194C" w:rsidRDefault="00C35F6B" w:rsidP="00C35F6B">
      <w:pPr>
        <w:shd w:val="clear" w:color="auto" w:fill="FFFFFF"/>
        <w:spacing w:before="360" w:after="360"/>
        <w:rPr>
          <w:b/>
          <w:bCs/>
          <w:color w:val="000000"/>
          <w:sz w:val="28"/>
          <w:szCs w:val="28"/>
        </w:rPr>
      </w:pPr>
      <w:bookmarkStart w:id="0" w:name="a5"/>
      <w:bookmarkEnd w:id="0"/>
      <w:r w:rsidRPr="004D194C">
        <w:rPr>
          <w:b/>
          <w:bCs/>
          <w:color w:val="000000"/>
          <w:sz w:val="28"/>
          <w:szCs w:val="28"/>
        </w:rPr>
        <w:t>РЕГЛАМЕНТ</w:t>
      </w:r>
      <w:r w:rsidRPr="004D194C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</w:t>
      </w:r>
      <w:r w:rsidRPr="004D194C">
        <w:rPr>
          <w:b/>
          <w:bCs/>
          <w:color w:val="0000FF"/>
          <w:sz w:val="28"/>
          <w:szCs w:val="28"/>
          <w:u w:val="single"/>
        </w:rPr>
        <w:t>подпункту 16.4.1</w:t>
      </w:r>
      <w:r w:rsidRPr="004D194C">
        <w:rPr>
          <w:b/>
          <w:bCs/>
          <w:color w:val="000000"/>
          <w:sz w:val="28"/>
          <w:szCs w:val="28"/>
        </w:rPr>
        <w:t> «Регистрация договора найма жилого помещения частного или государственного жилищного фонда или дополнительного соглашения к такому договору»</w:t>
      </w:r>
    </w:p>
    <w:p w14:paraId="215FC096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14:paraId="716BF383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5569CB32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14:paraId="56A51880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6A9D074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Жилищный </w:t>
      </w:r>
      <w:r w:rsidRPr="004D194C">
        <w:rPr>
          <w:color w:val="0000FF"/>
          <w:sz w:val="28"/>
          <w:szCs w:val="28"/>
          <w:u w:val="single"/>
        </w:rPr>
        <w:t>кодекс</w:t>
      </w:r>
      <w:r w:rsidRPr="004D194C">
        <w:rPr>
          <w:color w:val="000000"/>
          <w:sz w:val="28"/>
          <w:szCs w:val="28"/>
        </w:rPr>
        <w:t> Республики Беларусь;</w:t>
      </w:r>
    </w:p>
    <w:p w14:paraId="0BAE9F7A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FF"/>
          <w:sz w:val="28"/>
          <w:szCs w:val="28"/>
          <w:u w:val="single"/>
        </w:rPr>
        <w:t>Закон</w:t>
      </w:r>
      <w:r w:rsidRPr="004D194C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14:paraId="4528BAAD" w14:textId="77777777" w:rsidR="00C35F6B" w:rsidRPr="004D194C" w:rsidRDefault="00000000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7" w:anchor="a1" w:tooltip="+" w:history="1">
        <w:r w:rsidR="00C35F6B" w:rsidRPr="004D194C">
          <w:rPr>
            <w:color w:val="0000FF"/>
            <w:sz w:val="28"/>
            <w:szCs w:val="28"/>
            <w:u w:val="single"/>
          </w:rPr>
          <w:t>Указ</w:t>
        </w:r>
      </w:hyperlink>
      <w:r w:rsidR="00C35F6B" w:rsidRPr="004D194C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468E50E5" w14:textId="77777777" w:rsidR="00C35F6B" w:rsidRPr="004D194C" w:rsidRDefault="00000000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8" w:anchor="a10" w:tooltip="+" w:history="1">
        <w:r w:rsidR="00C35F6B" w:rsidRPr="004D194C">
          <w:rPr>
            <w:color w:val="0000FF"/>
            <w:sz w:val="28"/>
            <w:szCs w:val="28"/>
            <w:u w:val="single"/>
          </w:rPr>
          <w:t>Указ</w:t>
        </w:r>
      </w:hyperlink>
      <w:r w:rsidR="00C35F6B" w:rsidRPr="004D194C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5CC2370F" w14:textId="77777777" w:rsidR="00C35F6B" w:rsidRPr="004D194C" w:rsidRDefault="00000000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9" w:anchor="a5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24 сентября 2008 г. № 1408 «О специальных жилых помещениях государственного жилищного фонда»;</w:t>
      </w:r>
    </w:p>
    <w:p w14:paraId="21C71A6F" w14:textId="77777777" w:rsidR="00C35F6B" w:rsidRPr="004D194C" w:rsidRDefault="00000000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0" w:anchor="a1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19 марта 2013 г. № 193 «Об утверждении типового договора найма жилого помещения социального пользования государственного жилищного фонда»;</w:t>
      </w:r>
    </w:p>
    <w:p w14:paraId="6E4DE1F3" w14:textId="77777777" w:rsidR="00C35F6B" w:rsidRPr="004D194C" w:rsidRDefault="00000000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1" w:anchor="a1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5 апреля 2013 г. № 269 «Об утверждении Положения об общежитиях и типового договора найма жилого помещения государственного жилищного фонда в общежитии и признании утратившими силу некоторых постановлений Совета Министров Республики Беларусь»;</w:t>
      </w:r>
    </w:p>
    <w:p w14:paraId="3CE20803" w14:textId="77777777" w:rsidR="00C35F6B" w:rsidRPr="004D194C" w:rsidRDefault="00000000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2" w:anchor="a1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31 декабря 2014 г. № 1297 «О предоставлении арендного жилья»;</w:t>
      </w:r>
    </w:p>
    <w:p w14:paraId="465A21BF" w14:textId="77777777" w:rsidR="00C35F6B" w:rsidRPr="004D194C" w:rsidRDefault="00000000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3" w:anchor="a3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0ACD813E" w14:textId="77777777" w:rsidR="00C35F6B" w:rsidRPr="004D194C" w:rsidRDefault="00000000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4" w:anchor="a5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08E3EDBC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2B240058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14:paraId="1F2DE88B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2.1. представляемые заинтересованным лицом:</w:t>
      </w:r>
    </w:p>
    <w:p w14:paraId="3F3ED54B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4441"/>
        <w:gridCol w:w="2858"/>
      </w:tblGrid>
      <w:tr w:rsidR="00C35F6B" w:rsidRPr="004D194C" w14:paraId="32850342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896BF2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F0A9D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4711DD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C35F6B" w:rsidRPr="004D194C" w14:paraId="155C8AAF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AC8C1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45C6B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5" w:anchor="a191" w:tooltip="+" w:history="1">
              <w:r w:rsidRPr="004D194C">
                <w:rPr>
                  <w:color w:val="0000FF"/>
                  <w:sz w:val="28"/>
                  <w:szCs w:val="28"/>
                  <w:u w:val="single"/>
                </w:rPr>
                <w:t>части первой</w:t>
              </w:r>
            </w:hyperlink>
            <w:r w:rsidRPr="004D194C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341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A5994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районный, городской исполнительный комитет, поселковый, сельский исполнительный комитет, местную администрацию района в городе:</w:t>
            </w:r>
          </w:p>
          <w:p w14:paraId="70FB3B09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14:paraId="7114B1EA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41FA62B5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3DA9879B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2BC41496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1C5678B7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по почте;</w:t>
            </w:r>
          </w:p>
          <w:p w14:paraId="3C61BD20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0CA15AC1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252367B2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5A4DD960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77991D2D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4801375E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71B5D9E7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68755B11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79338798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48E5CC0D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по почте;</w:t>
            </w:r>
          </w:p>
          <w:p w14:paraId="32D1F60D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3BD916B5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1248EA42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124FAAEA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C35F6B" w:rsidRPr="004D194C" w14:paraId="6BA91A98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10D7B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три экземпляра договора найма жилого помещения</w:t>
            </w:r>
            <w:r w:rsidRPr="004D194C">
              <w:rPr>
                <w:color w:val="000000"/>
                <w:sz w:val="28"/>
                <w:szCs w:val="28"/>
              </w:rPr>
              <w:br/>
            </w:r>
            <w:r w:rsidRPr="004D194C">
              <w:rPr>
                <w:color w:val="000000"/>
                <w:sz w:val="28"/>
                <w:szCs w:val="28"/>
              </w:rPr>
              <w:lastRenderedPageBreak/>
              <w:t>или дополнительного соглашения к нему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EDA1C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lastRenderedPageBreak/>
              <w:t>документ должен соответствовать формам, установленным:</w:t>
            </w:r>
            <w:r w:rsidRPr="004D194C">
              <w:rPr>
                <w:color w:val="000000"/>
                <w:sz w:val="28"/>
                <w:szCs w:val="28"/>
              </w:rPr>
              <w:br/>
            </w:r>
            <w:hyperlink r:id="rId16" w:anchor="a5" w:tooltip="+" w:history="1">
              <w:r w:rsidRPr="004D194C">
                <w:rPr>
                  <w:color w:val="0000FF"/>
                  <w:sz w:val="28"/>
                  <w:szCs w:val="28"/>
                  <w:u w:val="single"/>
                </w:rPr>
                <w:t>постановлением</w:t>
              </w:r>
            </w:hyperlink>
            <w:r w:rsidRPr="004D194C">
              <w:rPr>
                <w:color w:val="000000"/>
                <w:sz w:val="28"/>
                <w:szCs w:val="28"/>
              </w:rPr>
              <w:t xml:space="preserve"> Совета Министров </w:t>
            </w:r>
            <w:r w:rsidRPr="004D194C">
              <w:rPr>
                <w:color w:val="000000"/>
                <w:sz w:val="28"/>
                <w:szCs w:val="28"/>
              </w:rPr>
              <w:lastRenderedPageBreak/>
              <w:t>Республики Беларусь от 24 сентября 2008 г. № 1408;</w:t>
            </w:r>
            <w:r w:rsidRPr="004D194C">
              <w:rPr>
                <w:color w:val="000000"/>
                <w:sz w:val="28"/>
                <w:szCs w:val="28"/>
              </w:rPr>
              <w:br/>
            </w:r>
            <w:hyperlink r:id="rId17" w:anchor="a1" w:tooltip="+" w:history="1">
              <w:r w:rsidRPr="004D194C">
                <w:rPr>
                  <w:color w:val="0000FF"/>
                  <w:sz w:val="28"/>
                  <w:szCs w:val="28"/>
                  <w:u w:val="single"/>
                </w:rPr>
                <w:t>постановлением</w:t>
              </w:r>
            </w:hyperlink>
            <w:r w:rsidRPr="004D194C">
              <w:rPr>
                <w:color w:val="000000"/>
                <w:sz w:val="28"/>
                <w:szCs w:val="28"/>
              </w:rPr>
              <w:t> Совета Министров Республики Беларусь от 19 марта 2013 г. № 193;</w:t>
            </w:r>
            <w:r w:rsidRPr="004D194C">
              <w:rPr>
                <w:color w:val="000000"/>
                <w:sz w:val="28"/>
                <w:szCs w:val="28"/>
              </w:rPr>
              <w:br/>
            </w:r>
            <w:hyperlink r:id="rId18" w:anchor="a1" w:tooltip="+" w:history="1">
              <w:r w:rsidRPr="004D194C">
                <w:rPr>
                  <w:color w:val="0000FF"/>
                  <w:sz w:val="28"/>
                  <w:szCs w:val="28"/>
                  <w:u w:val="single"/>
                </w:rPr>
                <w:t>постановлением</w:t>
              </w:r>
            </w:hyperlink>
            <w:r w:rsidRPr="004D194C">
              <w:rPr>
                <w:color w:val="000000"/>
                <w:sz w:val="28"/>
                <w:szCs w:val="28"/>
              </w:rPr>
              <w:t> Совета Министров Республики Беларусь от 5 апреля 2013 г. № 269;</w:t>
            </w:r>
            <w:r w:rsidRPr="004D194C">
              <w:rPr>
                <w:color w:val="000000"/>
                <w:sz w:val="28"/>
                <w:szCs w:val="28"/>
              </w:rPr>
              <w:br/>
            </w:r>
            <w:hyperlink r:id="rId19" w:anchor="a1" w:tooltip="+" w:history="1">
              <w:r w:rsidRPr="004D194C">
                <w:rPr>
                  <w:color w:val="0000FF"/>
                  <w:sz w:val="28"/>
                  <w:szCs w:val="28"/>
                  <w:u w:val="single"/>
                </w:rPr>
                <w:t>постановлением</w:t>
              </w:r>
            </w:hyperlink>
            <w:r w:rsidRPr="004D194C">
              <w:rPr>
                <w:color w:val="000000"/>
                <w:sz w:val="28"/>
                <w:szCs w:val="28"/>
              </w:rPr>
              <w:t> Совета Министров Республики Беларусь от 31 декабря 2014 г. № 1297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F24760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</w:p>
        </w:tc>
      </w:tr>
      <w:tr w:rsidR="00C35F6B" w:rsidRPr="004D194C" w14:paraId="79B4F72D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E28A3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технический паспорт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9D2F4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BE9709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</w:p>
        </w:tc>
      </w:tr>
      <w:tr w:rsidR="00C35F6B" w:rsidRPr="004D194C" w14:paraId="5B10A8A5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B816B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справка о балансовой принадлежности и стоимости жилого помещения государственного жилищного фонда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0BA50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подписывается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98841A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</w:p>
        </w:tc>
      </w:tr>
      <w:tr w:rsidR="00C35F6B" w:rsidRPr="004D194C" w14:paraId="698195E5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29B8F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 xml:space="preserve">письменное согласие всех собственников жилого помещения, находящегося </w:t>
            </w:r>
            <w:r w:rsidRPr="004D194C">
              <w:rPr>
                <w:color w:val="000000"/>
                <w:sz w:val="28"/>
                <w:szCs w:val="28"/>
              </w:rPr>
              <w:lastRenderedPageBreak/>
              <w:t>в общей собственности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679B8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68473D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B606EE0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p w14:paraId="2D8A4471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20" w:anchor="a203" w:tooltip="+" w:history="1">
        <w:r w:rsidRPr="004D194C">
          <w:rPr>
            <w:color w:val="0000FF"/>
            <w:sz w:val="28"/>
            <w:szCs w:val="28"/>
            <w:u w:val="single"/>
          </w:rPr>
          <w:t>втором–седьмом</w:t>
        </w:r>
      </w:hyperlink>
      <w:r w:rsidRPr="004D194C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14:paraId="2C707E51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2.2. запрашиваемые (получаемые) уполномоченным органом самостоятельно:</w:t>
      </w:r>
    </w:p>
    <w:p w14:paraId="72AAA60A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4907"/>
      </w:tblGrid>
      <w:tr w:rsidR="00C35F6B" w:rsidRPr="004D194C" w14:paraId="16D9FCDA" w14:textId="77777777" w:rsidTr="00C35F6B">
        <w:trPr>
          <w:trHeight w:val="240"/>
        </w:trPr>
        <w:tc>
          <w:tcPr>
            <w:tcW w:w="59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B0CBD1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59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87BFE7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C35F6B" w:rsidRPr="004D194C" w14:paraId="1A6B716F" w14:textId="77777777" w:rsidTr="00C35F6B">
        <w:trPr>
          <w:trHeight w:val="240"/>
        </w:trPr>
        <w:tc>
          <w:tcPr>
            <w:tcW w:w="59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5FB75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59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C7D31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26EB5E62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p w14:paraId="2E908BC7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7A4F1147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2"/>
        <w:gridCol w:w="1612"/>
        <w:gridCol w:w="2264"/>
      </w:tblGrid>
      <w:tr w:rsidR="00C35F6B" w:rsidRPr="004D194C" w14:paraId="7A155F0A" w14:textId="77777777" w:rsidTr="00C35F6B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6D5A4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ED05E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9C6D2E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C35F6B" w:rsidRPr="004D194C" w14:paraId="457B787E" w14:textId="77777777" w:rsidTr="00C35F6B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C00F7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договор найма жилого помещения частного или государственного жилищного фонда или дополнительное соглашение к такому договору с отметкой о его регистрации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DC0CD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A2D5F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2CCA51AA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p w14:paraId="68ABC311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lastRenderedPageBreak/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20675AFD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4. Порядок подачи (отзыва) административной жалобы:</w:t>
      </w:r>
    </w:p>
    <w:p w14:paraId="381A6065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3"/>
        <w:gridCol w:w="3035"/>
      </w:tblGrid>
      <w:tr w:rsidR="00C35F6B" w:rsidRPr="004D194C" w14:paraId="7BFA3E8F" w14:textId="77777777" w:rsidTr="00C35F6B">
        <w:trPr>
          <w:trHeight w:val="240"/>
        </w:trPr>
        <w:tc>
          <w:tcPr>
            <w:tcW w:w="84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F0DD47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65DDC9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C35F6B" w:rsidRPr="004D194C" w14:paraId="20FB5DF1" w14:textId="77777777" w:rsidTr="00C35F6B">
        <w:trPr>
          <w:trHeight w:val="240"/>
        </w:trPr>
        <w:tc>
          <w:tcPr>
            <w:tcW w:w="84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EEC49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14:paraId="6AFB7B91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</w:p>
          <w:p w14:paraId="4CC05BB7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B6702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664FB273" w14:textId="45BC5CB1" w:rsidR="00C35F6B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p w14:paraId="663CBDAD" w14:textId="43458BB6" w:rsidR="0090238A" w:rsidRDefault="0090238A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5E0D943D" w14:textId="49FCE12B" w:rsidR="0090238A" w:rsidRDefault="0090238A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055715E0" w14:textId="78EEF163" w:rsidR="0090238A" w:rsidRDefault="0090238A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01AF59F5" w14:textId="3F1AAA33" w:rsidR="0090238A" w:rsidRDefault="0090238A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7D004815" w14:textId="0EDA5182" w:rsidR="0090238A" w:rsidRDefault="0090238A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68758FB6" w14:textId="01172EC2" w:rsidR="0090238A" w:rsidRDefault="0090238A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716982B1" w14:textId="77C7C5AC" w:rsidR="0090238A" w:rsidRDefault="0090238A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45F74927" w14:textId="3ABE25C6" w:rsidR="0090238A" w:rsidRDefault="0090238A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2BBBF725" w14:textId="77777777" w:rsidR="0090238A" w:rsidRPr="004D194C" w:rsidRDefault="0090238A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1A7DE60F" w14:textId="77777777" w:rsidR="00EE06A6" w:rsidRPr="0014013E" w:rsidRDefault="00A37CCE" w:rsidP="0014013E">
      <w:pPr>
        <w:rPr>
          <w:b/>
          <w:sz w:val="30"/>
          <w:szCs w:val="30"/>
        </w:rPr>
      </w:pPr>
      <w:r w:rsidRPr="00E371EF">
        <w:rPr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013E">
        <w:rPr>
          <w:sz w:val="30"/>
          <w:szCs w:val="30"/>
        </w:rPr>
        <w:t xml:space="preserve">                          </w:t>
      </w:r>
      <w:r w:rsidR="0014013E" w:rsidRPr="0014013E">
        <w:rPr>
          <w:b/>
          <w:sz w:val="30"/>
          <w:szCs w:val="30"/>
        </w:rPr>
        <w:t>П</w:t>
      </w:r>
      <w:r w:rsidR="00EE06A6" w:rsidRPr="0014013E">
        <w:rPr>
          <w:b/>
          <w:sz w:val="30"/>
          <w:szCs w:val="30"/>
        </w:rPr>
        <w:t xml:space="preserve">роцедура </w:t>
      </w:r>
      <w:r w:rsidR="00402096" w:rsidRPr="0014013E">
        <w:rPr>
          <w:b/>
          <w:sz w:val="30"/>
          <w:szCs w:val="30"/>
        </w:rPr>
        <w:t>16.4.</w:t>
      </w:r>
      <w:r w:rsidR="005529A1" w:rsidRPr="0014013E">
        <w:rPr>
          <w:b/>
          <w:sz w:val="30"/>
          <w:szCs w:val="30"/>
        </w:rPr>
        <w:t>1</w:t>
      </w:r>
      <w:r w:rsidR="0014013E" w:rsidRPr="0014013E">
        <w:rPr>
          <w:b/>
          <w:sz w:val="30"/>
          <w:szCs w:val="30"/>
        </w:rPr>
        <w:t>.</w:t>
      </w:r>
    </w:p>
    <w:p w14:paraId="6AEF7FB9" w14:textId="77777777" w:rsidR="00EE06A6" w:rsidRDefault="00EE06A6" w:rsidP="00EE06A6">
      <w:pPr>
        <w:ind w:left="3960"/>
        <w:jc w:val="both"/>
        <w:rPr>
          <w:sz w:val="28"/>
          <w:szCs w:val="28"/>
        </w:rPr>
      </w:pPr>
    </w:p>
    <w:p w14:paraId="0103D7D8" w14:textId="2DCBAACF" w:rsidR="0014013E" w:rsidRPr="0014013E" w:rsidRDefault="0090238A" w:rsidP="00EE06A6">
      <w:pPr>
        <w:ind w:left="3960"/>
        <w:jc w:val="both"/>
        <w:rPr>
          <w:sz w:val="30"/>
          <w:szCs w:val="30"/>
        </w:rPr>
      </w:pPr>
      <w:r>
        <w:rPr>
          <w:sz w:val="30"/>
          <w:szCs w:val="30"/>
        </w:rPr>
        <w:t>Костюковичский</w:t>
      </w:r>
      <w:r w:rsidR="0014013E" w:rsidRPr="0014013E">
        <w:rPr>
          <w:sz w:val="30"/>
          <w:szCs w:val="30"/>
        </w:rPr>
        <w:t xml:space="preserve"> районный </w:t>
      </w:r>
    </w:p>
    <w:p w14:paraId="0B7C21DC" w14:textId="77777777" w:rsidR="00EE06A6" w:rsidRPr="0014013E" w:rsidRDefault="0014013E" w:rsidP="00EE06A6">
      <w:pPr>
        <w:ind w:left="3960"/>
        <w:jc w:val="both"/>
        <w:rPr>
          <w:sz w:val="30"/>
          <w:szCs w:val="30"/>
        </w:rPr>
      </w:pPr>
      <w:r w:rsidRPr="0014013E">
        <w:rPr>
          <w:sz w:val="30"/>
          <w:szCs w:val="30"/>
        </w:rPr>
        <w:t>исполнительный комитет</w:t>
      </w:r>
    </w:p>
    <w:p w14:paraId="342BA4BA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</w:p>
    <w:p w14:paraId="095B5492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0FC80A78" w14:textId="77777777" w:rsidR="00EE06A6" w:rsidRPr="00656282" w:rsidRDefault="00EE06A6" w:rsidP="00EE06A6">
      <w:pPr>
        <w:ind w:left="3960"/>
        <w:jc w:val="both"/>
      </w:pPr>
      <w:r>
        <w:rPr>
          <w:sz w:val="28"/>
          <w:szCs w:val="28"/>
        </w:rPr>
        <w:t xml:space="preserve">     </w:t>
      </w:r>
      <w:r w:rsidRPr="00656282">
        <w:t>(наименование организации)</w:t>
      </w:r>
    </w:p>
    <w:p w14:paraId="084659E1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0DF2B205" w14:textId="77777777" w:rsidR="00EE06A6" w:rsidRPr="00656282" w:rsidRDefault="00EE06A6" w:rsidP="00EE06A6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14:paraId="32A41829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5C3FB0C6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26D9641" w14:textId="77777777" w:rsidR="00EE06A6" w:rsidRPr="00656282" w:rsidRDefault="00EE06A6" w:rsidP="00EE06A6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56282">
        <w:rPr>
          <w:rFonts w:ascii="Times New Roman" w:hAnsi="Times New Roman" w:cs="Times New Roman"/>
          <w:sz w:val="22"/>
          <w:szCs w:val="22"/>
        </w:rPr>
        <w:t xml:space="preserve"> (адрес регистрации ЮЛ или ИП)</w:t>
      </w:r>
    </w:p>
    <w:p w14:paraId="1129F037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0F13517" w14:textId="77777777" w:rsidR="00EE06A6" w:rsidRPr="00656282" w:rsidRDefault="00EE06A6" w:rsidP="00EE06A6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14:paraId="108E754C" w14:textId="77777777" w:rsidR="00EE06A6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тел:_______________________________</w:t>
      </w:r>
    </w:p>
    <w:p w14:paraId="44369217" w14:textId="77777777" w:rsidR="00086B1C" w:rsidRPr="00EE06A6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тел(моб):__________________________</w:t>
      </w:r>
    </w:p>
    <w:p w14:paraId="7C8F6002" w14:textId="77777777" w:rsidR="00E108C6" w:rsidRPr="00E371EF" w:rsidRDefault="00E108C6" w:rsidP="00735AFC">
      <w:pPr>
        <w:rPr>
          <w:sz w:val="26"/>
          <w:szCs w:val="26"/>
        </w:rPr>
      </w:pPr>
    </w:p>
    <w:p w14:paraId="23631CE5" w14:textId="77777777" w:rsidR="00E108C6" w:rsidRPr="00E371EF" w:rsidRDefault="00E108C6" w:rsidP="00735AFC">
      <w:pPr>
        <w:rPr>
          <w:sz w:val="30"/>
          <w:szCs w:val="30"/>
        </w:rPr>
      </w:pPr>
    </w:p>
    <w:p w14:paraId="2C5853E3" w14:textId="77777777" w:rsidR="00086B1C" w:rsidRPr="00E371EF" w:rsidRDefault="00086B1C" w:rsidP="00735AFC">
      <w:pPr>
        <w:jc w:val="center"/>
        <w:rPr>
          <w:sz w:val="30"/>
          <w:szCs w:val="30"/>
        </w:rPr>
      </w:pPr>
      <w:r w:rsidRPr="00E371EF">
        <w:rPr>
          <w:sz w:val="30"/>
          <w:szCs w:val="30"/>
        </w:rPr>
        <w:t>ЗАЯВЛЕНИЕ</w:t>
      </w:r>
    </w:p>
    <w:p w14:paraId="5396E502" w14:textId="77777777" w:rsidR="00086B1C" w:rsidRPr="00E371EF" w:rsidRDefault="00086B1C" w:rsidP="00086B1C">
      <w:pPr>
        <w:rPr>
          <w:sz w:val="30"/>
          <w:szCs w:val="30"/>
        </w:rPr>
      </w:pPr>
    </w:p>
    <w:p w14:paraId="5EDC6ABF" w14:textId="77777777" w:rsidR="00697EBC" w:rsidRDefault="00086B1C" w:rsidP="00086B1C">
      <w:pPr>
        <w:jc w:val="both"/>
        <w:rPr>
          <w:sz w:val="30"/>
          <w:szCs w:val="30"/>
        </w:rPr>
      </w:pPr>
      <w:r w:rsidRPr="00E371EF">
        <w:rPr>
          <w:sz w:val="30"/>
          <w:szCs w:val="30"/>
        </w:rPr>
        <w:tab/>
        <w:t>Прошу за</w:t>
      </w:r>
      <w:r w:rsidR="00A85FA2" w:rsidRPr="00E371EF">
        <w:rPr>
          <w:sz w:val="30"/>
          <w:szCs w:val="30"/>
        </w:rPr>
        <w:t>регистрировать</w:t>
      </w:r>
      <w:r w:rsidRPr="00E371EF">
        <w:rPr>
          <w:sz w:val="30"/>
          <w:szCs w:val="30"/>
        </w:rPr>
        <w:t xml:space="preserve"> договор найма жило</w:t>
      </w:r>
      <w:r w:rsidR="00424596" w:rsidRPr="00E371EF">
        <w:rPr>
          <w:sz w:val="30"/>
          <w:szCs w:val="30"/>
        </w:rPr>
        <w:t xml:space="preserve">го помещения частного </w:t>
      </w:r>
      <w:r w:rsidR="00402096">
        <w:rPr>
          <w:sz w:val="30"/>
          <w:szCs w:val="30"/>
        </w:rPr>
        <w:t xml:space="preserve">или государственного </w:t>
      </w:r>
      <w:r w:rsidR="00424596" w:rsidRPr="00E371EF">
        <w:rPr>
          <w:sz w:val="30"/>
          <w:szCs w:val="30"/>
        </w:rPr>
        <w:t>жилищного фонда</w:t>
      </w:r>
      <w:r w:rsidR="005529A1">
        <w:rPr>
          <w:sz w:val="30"/>
          <w:szCs w:val="30"/>
        </w:rPr>
        <w:t xml:space="preserve"> с</w:t>
      </w:r>
      <w:r w:rsidR="00424596" w:rsidRPr="00E371EF">
        <w:rPr>
          <w:sz w:val="30"/>
          <w:szCs w:val="30"/>
        </w:rPr>
        <w:t xml:space="preserve"> </w:t>
      </w:r>
      <w:r w:rsidR="00E07ECE">
        <w:rPr>
          <w:sz w:val="30"/>
          <w:szCs w:val="30"/>
        </w:rPr>
        <w:t xml:space="preserve">    </w:t>
      </w:r>
      <w:r w:rsidR="005529A1">
        <w:rPr>
          <w:sz w:val="30"/>
          <w:szCs w:val="30"/>
        </w:rPr>
        <w:t>________</w:t>
      </w:r>
      <w:r w:rsidR="0014013E">
        <w:rPr>
          <w:sz w:val="30"/>
          <w:szCs w:val="30"/>
        </w:rPr>
        <w:t>___</w:t>
      </w:r>
      <w:r w:rsidR="00424596" w:rsidRPr="00E371EF">
        <w:rPr>
          <w:sz w:val="30"/>
          <w:szCs w:val="30"/>
        </w:rPr>
        <w:t>______________</w:t>
      </w:r>
    </w:p>
    <w:p w14:paraId="48F8063D" w14:textId="77777777" w:rsidR="0014013E" w:rsidRPr="00E371EF" w:rsidRDefault="0014013E" w:rsidP="00086B1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6E143EBB" w14:textId="77777777" w:rsidR="00697EBC" w:rsidRPr="00E371EF" w:rsidRDefault="00697EBC" w:rsidP="00424596">
      <w:pPr>
        <w:spacing w:line="276" w:lineRule="auto"/>
        <w:ind w:left="708"/>
        <w:rPr>
          <w:sz w:val="28"/>
          <w:szCs w:val="28"/>
          <w:vertAlign w:val="superscript"/>
        </w:rPr>
      </w:pPr>
      <w:r w:rsidRPr="00E371EF">
        <w:rPr>
          <w:sz w:val="28"/>
          <w:szCs w:val="28"/>
          <w:vertAlign w:val="superscript"/>
        </w:rPr>
        <w:t xml:space="preserve">       </w:t>
      </w:r>
      <w:r w:rsidR="00424596" w:rsidRPr="00E371EF">
        <w:rPr>
          <w:sz w:val="28"/>
          <w:szCs w:val="28"/>
          <w:vertAlign w:val="superscript"/>
        </w:rPr>
        <w:t xml:space="preserve">                                     </w:t>
      </w:r>
      <w:r w:rsidR="005529A1"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14:paraId="19B76D58" w14:textId="77777777" w:rsidR="008F0DF1" w:rsidRPr="00E371EF" w:rsidRDefault="00086B1C" w:rsidP="008F0DF1">
      <w:pPr>
        <w:spacing w:line="276" w:lineRule="auto"/>
        <w:rPr>
          <w:sz w:val="26"/>
          <w:szCs w:val="26"/>
        </w:rPr>
      </w:pPr>
      <w:r w:rsidRPr="00E371EF">
        <w:rPr>
          <w:sz w:val="30"/>
          <w:szCs w:val="30"/>
        </w:rPr>
        <w:t>на квартиру</w:t>
      </w:r>
      <w:r w:rsidR="00C85EB5" w:rsidRPr="00E371EF">
        <w:rPr>
          <w:sz w:val="30"/>
          <w:szCs w:val="30"/>
        </w:rPr>
        <w:t xml:space="preserve"> </w:t>
      </w:r>
      <w:r w:rsidRPr="00E371EF">
        <w:rPr>
          <w:sz w:val="30"/>
          <w:szCs w:val="30"/>
        </w:rPr>
        <w:t xml:space="preserve">(дом) </w:t>
      </w:r>
      <w:r w:rsidR="00FD132A" w:rsidRPr="00E371EF">
        <w:rPr>
          <w:sz w:val="30"/>
          <w:szCs w:val="30"/>
        </w:rPr>
        <w:t>находящ</w:t>
      </w:r>
      <w:r w:rsidR="00424596" w:rsidRPr="00E371EF">
        <w:rPr>
          <w:sz w:val="30"/>
          <w:szCs w:val="30"/>
        </w:rPr>
        <w:t>е</w:t>
      </w:r>
      <w:r w:rsidR="00FD132A" w:rsidRPr="00E371EF">
        <w:rPr>
          <w:sz w:val="30"/>
          <w:szCs w:val="30"/>
        </w:rPr>
        <w:t>йся по адресу</w:t>
      </w:r>
      <w:r w:rsidRPr="00E371EF">
        <w:rPr>
          <w:sz w:val="26"/>
          <w:szCs w:val="26"/>
        </w:rPr>
        <w:t>_</w:t>
      </w:r>
      <w:r w:rsidR="00FD132A" w:rsidRPr="00E371EF">
        <w:rPr>
          <w:sz w:val="26"/>
          <w:szCs w:val="26"/>
        </w:rPr>
        <w:t>______________________________</w:t>
      </w:r>
      <w:r w:rsidR="008F0DF1" w:rsidRPr="00E371EF">
        <w:rPr>
          <w:sz w:val="26"/>
          <w:szCs w:val="26"/>
        </w:rPr>
        <w:t>_</w:t>
      </w:r>
    </w:p>
    <w:p w14:paraId="2CEA818B" w14:textId="77777777" w:rsidR="00086B1C" w:rsidRPr="00E371EF" w:rsidRDefault="008F0DF1" w:rsidP="008F0DF1">
      <w:pPr>
        <w:spacing w:line="276" w:lineRule="auto"/>
        <w:rPr>
          <w:sz w:val="26"/>
          <w:szCs w:val="26"/>
          <w:vertAlign w:val="superscript"/>
        </w:rPr>
      </w:pPr>
      <w:r w:rsidRPr="00E371EF">
        <w:rPr>
          <w:sz w:val="26"/>
          <w:szCs w:val="26"/>
        </w:rPr>
        <w:t>_________________________________________________________________________</w:t>
      </w:r>
      <w:r w:rsidR="00FD132A" w:rsidRPr="00E371EF">
        <w:rPr>
          <w:sz w:val="26"/>
          <w:szCs w:val="26"/>
        </w:rPr>
        <w:t>.</w:t>
      </w:r>
    </w:p>
    <w:p w14:paraId="3B786A4B" w14:textId="77777777" w:rsidR="000D25D3" w:rsidRPr="000D25D3" w:rsidRDefault="000D25D3" w:rsidP="000D25D3">
      <w:pPr>
        <w:rPr>
          <w:sz w:val="28"/>
          <w:szCs w:val="28"/>
        </w:rPr>
      </w:pPr>
      <w:r w:rsidRPr="000D25D3">
        <w:rPr>
          <w:sz w:val="28"/>
          <w:szCs w:val="28"/>
        </w:rPr>
        <w:t>К заявлению прилагаю:</w:t>
      </w:r>
    </w:p>
    <w:p w14:paraId="15928CF3" w14:textId="77777777" w:rsidR="000D25D3" w:rsidRPr="000D25D3" w:rsidRDefault="000D25D3" w:rsidP="000D25D3">
      <w:pPr>
        <w:spacing w:line="360" w:lineRule="auto"/>
      </w:pPr>
      <w:r w:rsidRPr="000D25D3">
        <w:t>1.___________________________________________________________________________</w:t>
      </w:r>
    </w:p>
    <w:p w14:paraId="3236079E" w14:textId="77777777" w:rsidR="000D25D3" w:rsidRPr="000D25D3" w:rsidRDefault="000D25D3" w:rsidP="000D25D3">
      <w:pPr>
        <w:spacing w:line="360" w:lineRule="auto"/>
      </w:pPr>
      <w:r w:rsidRPr="000D25D3">
        <w:t>2.___________________________________________________________________________</w:t>
      </w:r>
    </w:p>
    <w:p w14:paraId="5DCEFADC" w14:textId="77777777" w:rsidR="000D25D3" w:rsidRPr="000D25D3" w:rsidRDefault="000D25D3" w:rsidP="000D25D3">
      <w:pPr>
        <w:spacing w:line="360" w:lineRule="auto"/>
      </w:pPr>
      <w:r w:rsidRPr="000D25D3">
        <w:t>З.___________________________________________________________________________</w:t>
      </w:r>
    </w:p>
    <w:p w14:paraId="687AA82E" w14:textId="77777777" w:rsidR="000D25D3" w:rsidRDefault="000D25D3" w:rsidP="000D25D3">
      <w:pPr>
        <w:autoSpaceDE w:val="0"/>
        <w:autoSpaceDN w:val="0"/>
        <w:adjustRightInd w:val="0"/>
        <w:rPr>
          <w:sz w:val="28"/>
          <w:szCs w:val="28"/>
        </w:rPr>
      </w:pPr>
    </w:p>
    <w:p w14:paraId="4492D9E2" w14:textId="77777777" w:rsidR="000D25D3" w:rsidRPr="000D25D3" w:rsidRDefault="000D25D3" w:rsidP="000D25D3">
      <w:pPr>
        <w:autoSpaceDE w:val="0"/>
        <w:autoSpaceDN w:val="0"/>
        <w:adjustRightInd w:val="0"/>
        <w:rPr>
          <w:sz w:val="28"/>
          <w:szCs w:val="28"/>
        </w:rPr>
      </w:pPr>
      <w:r w:rsidRPr="000D25D3">
        <w:rPr>
          <w:sz w:val="28"/>
          <w:szCs w:val="28"/>
        </w:rPr>
        <w:t>Руководитель организации</w:t>
      </w:r>
    </w:p>
    <w:p w14:paraId="50BD7F87" w14:textId="77777777" w:rsidR="000D25D3" w:rsidRPr="000D25D3" w:rsidRDefault="000D25D3" w:rsidP="000D25D3">
      <w:pPr>
        <w:autoSpaceDE w:val="0"/>
        <w:autoSpaceDN w:val="0"/>
        <w:adjustRightInd w:val="0"/>
        <w:rPr>
          <w:sz w:val="30"/>
          <w:szCs w:val="30"/>
        </w:rPr>
      </w:pPr>
      <w:r w:rsidRPr="000D25D3">
        <w:rPr>
          <w:sz w:val="28"/>
          <w:szCs w:val="28"/>
        </w:rPr>
        <w:t xml:space="preserve">(индивидуальный предприниматель)     </w:t>
      </w:r>
      <w:r w:rsidRPr="000D25D3">
        <w:rPr>
          <w:sz w:val="30"/>
          <w:szCs w:val="30"/>
        </w:rPr>
        <w:t xml:space="preserve">     ___________   ______________</w:t>
      </w:r>
    </w:p>
    <w:p w14:paraId="10D24260" w14:textId="77777777" w:rsidR="000D25D3" w:rsidRPr="000D25D3" w:rsidRDefault="000D25D3" w:rsidP="000D25D3">
      <w:pPr>
        <w:autoSpaceDE w:val="0"/>
        <w:autoSpaceDN w:val="0"/>
        <w:adjustRightInd w:val="0"/>
      </w:pPr>
      <w:r w:rsidRPr="000D25D3">
        <w:t xml:space="preserve">                                                                                              (подпись)            (И.О.Фамилия)       </w:t>
      </w:r>
    </w:p>
    <w:p w14:paraId="6D4918AA" w14:textId="77777777" w:rsidR="000D25D3" w:rsidRPr="000D25D3" w:rsidRDefault="000D25D3" w:rsidP="000D25D3">
      <w:pPr>
        <w:autoSpaceDE w:val="0"/>
        <w:autoSpaceDN w:val="0"/>
        <w:adjustRightInd w:val="0"/>
      </w:pPr>
      <w:r w:rsidRPr="000D25D3">
        <w:t>«____» _________________________20__г.</w:t>
      </w:r>
    </w:p>
    <w:p w14:paraId="28443004" w14:textId="77777777" w:rsidR="000D25D3" w:rsidRPr="000D25D3" w:rsidRDefault="000D25D3" w:rsidP="000D25D3">
      <w:pPr>
        <w:autoSpaceDE w:val="0"/>
        <w:autoSpaceDN w:val="0"/>
        <w:adjustRightInd w:val="0"/>
      </w:pPr>
      <w:r w:rsidRPr="000D25D3">
        <w:t xml:space="preserve">                    М.П.  (при наличии)                              </w:t>
      </w:r>
    </w:p>
    <w:p w14:paraId="5AF2BF7A" w14:textId="77777777" w:rsidR="00B34CF8" w:rsidRPr="00E371EF" w:rsidRDefault="00B34CF8" w:rsidP="00BF49B4">
      <w:pPr>
        <w:spacing w:line="276" w:lineRule="auto"/>
        <w:ind w:left="2832" w:firstLine="708"/>
        <w:rPr>
          <w:sz w:val="18"/>
          <w:szCs w:val="18"/>
        </w:rPr>
      </w:pPr>
    </w:p>
    <w:sectPr w:rsidR="00B34CF8" w:rsidRPr="00E371EF" w:rsidSect="00E92B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5129" w14:textId="77777777" w:rsidR="00D321C0" w:rsidRDefault="00D321C0" w:rsidP="000D25D3">
      <w:r>
        <w:separator/>
      </w:r>
    </w:p>
  </w:endnote>
  <w:endnote w:type="continuationSeparator" w:id="0">
    <w:p w14:paraId="503732E6" w14:textId="77777777" w:rsidR="00D321C0" w:rsidRDefault="00D321C0" w:rsidP="000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1ACB" w14:textId="77777777" w:rsidR="00C35F6B" w:rsidRDefault="00C35F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924A" w14:textId="77777777" w:rsidR="00C35F6B" w:rsidRDefault="00C35F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98EC" w14:textId="77777777" w:rsidR="00C35F6B" w:rsidRDefault="00C35F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0C06" w14:textId="77777777" w:rsidR="00D321C0" w:rsidRDefault="00D321C0" w:rsidP="000D25D3">
      <w:r>
        <w:separator/>
      </w:r>
    </w:p>
  </w:footnote>
  <w:footnote w:type="continuationSeparator" w:id="0">
    <w:p w14:paraId="6B0C69A0" w14:textId="77777777" w:rsidR="00D321C0" w:rsidRDefault="00D321C0" w:rsidP="000D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CCCB" w14:textId="77777777" w:rsidR="00C35F6B" w:rsidRDefault="00C35F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D8F2" w14:textId="77777777" w:rsidR="00C35F6B" w:rsidRDefault="00C35F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1019" w14:textId="77777777" w:rsidR="00C35F6B" w:rsidRDefault="00C35F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EED"/>
    <w:multiLevelType w:val="hybridMultilevel"/>
    <w:tmpl w:val="0232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AC4D98"/>
    <w:multiLevelType w:val="hybridMultilevel"/>
    <w:tmpl w:val="09E4B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17403651">
    <w:abstractNumId w:val="0"/>
  </w:num>
  <w:num w:numId="2" w16cid:durableId="23509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55"/>
    <w:rsid w:val="00012EC9"/>
    <w:rsid w:val="00041119"/>
    <w:rsid w:val="000661E6"/>
    <w:rsid w:val="00086B1C"/>
    <w:rsid w:val="000D25D3"/>
    <w:rsid w:val="00106CFC"/>
    <w:rsid w:val="0014013E"/>
    <w:rsid w:val="00186A78"/>
    <w:rsid w:val="001A07C9"/>
    <w:rsid w:val="001C1F60"/>
    <w:rsid w:val="001F66CE"/>
    <w:rsid w:val="0026091C"/>
    <w:rsid w:val="002724D8"/>
    <w:rsid w:val="00277855"/>
    <w:rsid w:val="002B0549"/>
    <w:rsid w:val="00367108"/>
    <w:rsid w:val="003A3260"/>
    <w:rsid w:val="00402096"/>
    <w:rsid w:val="00424596"/>
    <w:rsid w:val="0042545B"/>
    <w:rsid w:val="00455E96"/>
    <w:rsid w:val="004A7EAE"/>
    <w:rsid w:val="004B4E18"/>
    <w:rsid w:val="004D194C"/>
    <w:rsid w:val="00515163"/>
    <w:rsid w:val="005376DA"/>
    <w:rsid w:val="005529A1"/>
    <w:rsid w:val="00557E99"/>
    <w:rsid w:val="005B6BBE"/>
    <w:rsid w:val="00681404"/>
    <w:rsid w:val="00693121"/>
    <w:rsid w:val="00697EBC"/>
    <w:rsid w:val="006B7DEC"/>
    <w:rsid w:val="006C3C98"/>
    <w:rsid w:val="00724FF2"/>
    <w:rsid w:val="00735AFC"/>
    <w:rsid w:val="007606D2"/>
    <w:rsid w:val="00787B67"/>
    <w:rsid w:val="007B1AAF"/>
    <w:rsid w:val="00882873"/>
    <w:rsid w:val="00884339"/>
    <w:rsid w:val="008A3F4A"/>
    <w:rsid w:val="008C708B"/>
    <w:rsid w:val="008F0DF1"/>
    <w:rsid w:val="0090238A"/>
    <w:rsid w:val="00904E8A"/>
    <w:rsid w:val="00910698"/>
    <w:rsid w:val="00911168"/>
    <w:rsid w:val="009154CA"/>
    <w:rsid w:val="009A1DF0"/>
    <w:rsid w:val="009D356D"/>
    <w:rsid w:val="009E0377"/>
    <w:rsid w:val="009E2298"/>
    <w:rsid w:val="009F5820"/>
    <w:rsid w:val="00A1029B"/>
    <w:rsid w:val="00A37CCE"/>
    <w:rsid w:val="00A703C1"/>
    <w:rsid w:val="00A85FA2"/>
    <w:rsid w:val="00AD1DF3"/>
    <w:rsid w:val="00B34CF8"/>
    <w:rsid w:val="00B756FF"/>
    <w:rsid w:val="00BF49B4"/>
    <w:rsid w:val="00C35F6B"/>
    <w:rsid w:val="00C610A8"/>
    <w:rsid w:val="00C85EB5"/>
    <w:rsid w:val="00C976EA"/>
    <w:rsid w:val="00CE5E97"/>
    <w:rsid w:val="00CF7291"/>
    <w:rsid w:val="00D321C0"/>
    <w:rsid w:val="00D535AF"/>
    <w:rsid w:val="00D75B18"/>
    <w:rsid w:val="00E035B8"/>
    <w:rsid w:val="00E07ECE"/>
    <w:rsid w:val="00E108C6"/>
    <w:rsid w:val="00E35BB2"/>
    <w:rsid w:val="00E371EF"/>
    <w:rsid w:val="00E423A3"/>
    <w:rsid w:val="00E87F58"/>
    <w:rsid w:val="00E92B53"/>
    <w:rsid w:val="00EE06A6"/>
    <w:rsid w:val="00F14C23"/>
    <w:rsid w:val="00F17B71"/>
    <w:rsid w:val="00FC131D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68741"/>
  <w15:docId w15:val="{CFFFA2F2-7AF5-461E-8D48-6A15FD3E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3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0D2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25D3"/>
    <w:rPr>
      <w:sz w:val="24"/>
      <w:szCs w:val="24"/>
    </w:rPr>
  </w:style>
  <w:style w:type="paragraph" w:styleId="a6">
    <w:name w:val="footer"/>
    <w:basedOn w:val="a"/>
    <w:link w:val="a7"/>
    <w:rsid w:val="000D2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25D3"/>
    <w:rPr>
      <w:sz w:val="24"/>
      <w:szCs w:val="24"/>
    </w:rPr>
  </w:style>
  <w:style w:type="table" w:styleId="a8">
    <w:name w:val="Table Grid"/>
    <w:basedOn w:val="a1"/>
    <w:uiPriority w:val="59"/>
    <w:rsid w:val="00C35F6B"/>
    <w:pPr>
      <w:ind w:firstLine="709"/>
      <w:jc w:val="both"/>
    </w:pPr>
    <w:rPr>
      <w:rFonts w:asciiTheme="minorHAnsi" w:eastAsiaTheme="minorHAnsi" w:hAnsiTheme="minorHAnsi" w:cstheme="minorBidi"/>
      <w:sz w:val="30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C35F6B"/>
    <w:rPr>
      <w:sz w:val="20"/>
      <w:szCs w:val="20"/>
    </w:rPr>
  </w:style>
  <w:style w:type="paragraph" w:styleId="a9">
    <w:name w:val="List Paragraph"/>
    <w:basedOn w:val="a"/>
    <w:uiPriority w:val="34"/>
    <w:qFormat/>
    <w:rsid w:val="00C35F6B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C35F6B"/>
    <w:pPr>
      <w:spacing w:before="100" w:beforeAutospacing="1" w:after="100" w:afterAutospacing="1"/>
    </w:pPr>
  </w:style>
  <w:style w:type="paragraph" w:customStyle="1" w:styleId="cap1">
    <w:name w:val="cap1"/>
    <w:basedOn w:val="a"/>
    <w:rsid w:val="00C35F6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C35F6B"/>
    <w:rPr>
      <w:color w:val="0000FF"/>
      <w:u w:val="single"/>
    </w:rPr>
  </w:style>
  <w:style w:type="paragraph" w:customStyle="1" w:styleId="titleu">
    <w:name w:val="titleu"/>
    <w:basedOn w:val="a"/>
    <w:rsid w:val="00C35F6B"/>
    <w:pPr>
      <w:spacing w:before="100" w:beforeAutospacing="1" w:after="100" w:afterAutospacing="1"/>
    </w:pPr>
  </w:style>
  <w:style w:type="character" w:customStyle="1" w:styleId="an">
    <w:name w:val="an"/>
    <w:basedOn w:val="a0"/>
    <w:rsid w:val="00C35F6B"/>
  </w:style>
  <w:style w:type="paragraph" w:customStyle="1" w:styleId="point">
    <w:name w:val="point"/>
    <w:basedOn w:val="a"/>
    <w:rsid w:val="00C35F6B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C35F6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C35F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9661&amp;a=10" TargetMode="External"/><Relationship Id="rId13" Type="http://schemas.openxmlformats.org/officeDocument/2006/relationships/hyperlink" Target="https://bii.by/tx.dll?d=384924&amp;a=3" TargetMode="External"/><Relationship Id="rId18" Type="http://schemas.openxmlformats.org/officeDocument/2006/relationships/hyperlink" Target="https://bii.by/tx.dll?d=258265&amp;a=1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bii.by/tx.dll?d=347250&amp;a=1" TargetMode="External"/><Relationship Id="rId12" Type="http://schemas.openxmlformats.org/officeDocument/2006/relationships/hyperlink" Target="https://bii.by/tx.dll?d=294266&amp;a=1" TargetMode="External"/><Relationship Id="rId17" Type="http://schemas.openxmlformats.org/officeDocument/2006/relationships/hyperlink" Target="https://bii.by/tx.dll?d=257234&amp;a=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bii.by/tx.dll?d=141923&amp;a=5" TargetMode="External"/><Relationship Id="rId20" Type="http://schemas.openxmlformats.org/officeDocument/2006/relationships/hyperlink" Target="https://bii.by/tx.dll?d=144501&amp;a=2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i.by/tx.dll?d=258265&amp;a=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ii.by/tx.dll?d=144501&amp;a=19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bii.by/tx.dll?d=257234&amp;a=1" TargetMode="External"/><Relationship Id="rId19" Type="http://schemas.openxmlformats.org/officeDocument/2006/relationships/hyperlink" Target="https://bii.by/tx.dll?d=294266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141923&amp;a=5" TargetMode="External"/><Relationship Id="rId14" Type="http://schemas.openxmlformats.org/officeDocument/2006/relationships/hyperlink" Target="https://bii.by/tx.dll?d=466341&amp;a=5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Куст Ольга Михайловна</cp:lastModifiedBy>
  <cp:revision>3</cp:revision>
  <cp:lastPrinted>2022-07-06T10:13:00Z</cp:lastPrinted>
  <dcterms:created xsi:type="dcterms:W3CDTF">2022-08-04T08:59:00Z</dcterms:created>
  <dcterms:modified xsi:type="dcterms:W3CDTF">2022-08-04T08:59:00Z</dcterms:modified>
</cp:coreProperties>
</file>