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691" w:rsidRDefault="00691691" w:rsidP="00691691">
      <w:pPr>
        <w:jc w:val="both"/>
        <w:rPr>
          <w:b/>
          <w:bCs/>
        </w:rPr>
      </w:pPr>
      <w:r w:rsidRPr="00D559AF">
        <w:rPr>
          <w:b/>
          <w:bCs/>
        </w:rPr>
        <w:t>4.1. Выдача акта обследования условий жизни кандидата в усыновители (удочерители)</w:t>
      </w:r>
    </w:p>
    <w:p w:rsidR="00FE65D7" w:rsidRPr="00D559AF" w:rsidRDefault="00FE65D7" w:rsidP="00691691">
      <w:pPr>
        <w:jc w:val="both"/>
        <w:rPr>
          <w:b/>
          <w:bCs/>
        </w:rPr>
      </w:pPr>
    </w:p>
    <w:p w:rsidR="00691691" w:rsidRPr="00D559AF" w:rsidRDefault="00691691" w:rsidP="00691691">
      <w:pPr>
        <w:jc w:val="both"/>
        <w:rPr>
          <w:b/>
          <w:bCs/>
        </w:rPr>
      </w:pPr>
      <w:r w:rsidRPr="00D559AF">
        <w:rPr>
          <w:b/>
          <w:bCs/>
        </w:rPr>
        <w:t>Документы и (или) сведения, представляемые гражданином для осуществления административной процедуры</w:t>
      </w:r>
    </w:p>
    <w:p w:rsidR="00691691" w:rsidRPr="00D559AF" w:rsidRDefault="00691691" w:rsidP="00FE65D7">
      <w:pPr>
        <w:rPr>
          <w:color w:val="000000"/>
          <w:shd w:val="clear" w:color="auto" w:fill="FFFFFF"/>
        </w:rPr>
      </w:pPr>
      <w:r w:rsidRPr="00D559AF">
        <w:rPr>
          <w:color w:val="000000"/>
          <w:shd w:val="clear" w:color="auto" w:fill="FFFFFF"/>
        </w:rPr>
        <w:t>заявление</w:t>
      </w:r>
      <w:r w:rsidRPr="00D559AF">
        <w:rPr>
          <w:color w:val="000000"/>
        </w:rPr>
        <w:br/>
      </w:r>
      <w:r w:rsidRPr="00D559AF">
        <w:rPr>
          <w:color w:val="000000"/>
        </w:rPr>
        <w:br/>
      </w:r>
      <w:hyperlink r:id="rId4" w:anchor="a2" w:tooltip="+" w:history="1">
        <w:r w:rsidRPr="00D559AF">
          <w:rPr>
            <w:rStyle w:val="a4"/>
            <w:shd w:val="clear" w:color="auto" w:fill="FFFFFF"/>
          </w:rPr>
          <w:t>паспорт</w:t>
        </w:r>
      </w:hyperlink>
      <w:r w:rsidRPr="00D559AF">
        <w:rPr>
          <w:color w:val="000000"/>
          <w:shd w:val="clear" w:color="auto" w:fill="FFFFFF"/>
        </w:rPr>
        <w:t> или иной документ, удостоверяющий личность кандидата в усыновители (удочерители)</w:t>
      </w:r>
      <w:r w:rsidRPr="00D559AF">
        <w:rPr>
          <w:color w:val="000000"/>
        </w:rPr>
        <w:br/>
      </w:r>
      <w:r w:rsidRPr="00D559AF">
        <w:rPr>
          <w:color w:val="000000"/>
        </w:rPr>
        <w:br/>
      </w:r>
      <w:hyperlink r:id="rId5" w:anchor="a29" w:tooltip="+" w:history="1">
        <w:r w:rsidRPr="00D559AF">
          <w:rPr>
            <w:rStyle w:val="a4"/>
            <w:shd w:val="clear" w:color="auto" w:fill="FFFFFF"/>
          </w:rPr>
          <w:t>свидетельство</w:t>
        </w:r>
      </w:hyperlink>
      <w:r w:rsidRPr="00D559AF">
        <w:rPr>
          <w:color w:val="000000"/>
          <w:shd w:val="clear" w:color="auto" w:fill="FFFFFF"/>
        </w:rPr>
        <w:t> о заключении брака кандидата в усыновители (удочерители) – в случае усыновления (удочерения) ребенка лицом, состоящим в браке</w:t>
      </w:r>
      <w:r w:rsidRPr="00D559AF">
        <w:rPr>
          <w:color w:val="000000"/>
        </w:rPr>
        <w:br/>
      </w:r>
      <w:r w:rsidRPr="00D559AF">
        <w:rPr>
          <w:color w:val="000000"/>
        </w:rPr>
        <w:br/>
      </w:r>
      <w:r w:rsidRPr="00D559AF">
        <w:rPr>
          <w:color w:val="000000"/>
          <w:shd w:val="clear" w:color="auto" w:fill="FFFFFF"/>
        </w:rPr>
        <w:t>письменное </w:t>
      </w:r>
      <w:hyperlink r:id="rId6" w:anchor="a7" w:tooltip="+" w:history="1">
        <w:r w:rsidRPr="00D559AF">
          <w:rPr>
            <w:rStyle w:val="a4"/>
            <w:shd w:val="clear" w:color="auto" w:fill="FFFFFF"/>
          </w:rPr>
          <w:t>согласие</w:t>
        </w:r>
      </w:hyperlink>
      <w:r w:rsidRPr="00D559AF">
        <w:rPr>
          <w:color w:val="000000"/>
          <w:shd w:val="clear" w:color="auto" w:fill="FFFFFF"/>
        </w:rPr>
        <w:t> одного из супругов на усыновление (удочерение) – в случае усыновления (удочерения) ребенка другим супругом</w:t>
      </w:r>
      <w:r w:rsidRPr="00D559AF">
        <w:rPr>
          <w:color w:val="000000"/>
        </w:rPr>
        <w:br/>
      </w:r>
      <w:r w:rsidRPr="00D559AF">
        <w:rPr>
          <w:color w:val="000000"/>
        </w:rPr>
        <w:br/>
      </w:r>
      <w:r w:rsidRPr="00D559AF">
        <w:rPr>
          <w:color w:val="000000"/>
          <w:shd w:val="clear" w:color="auto" w:fill="FFFFFF"/>
        </w:rPr>
        <w:t>медицинская </w:t>
      </w:r>
      <w:hyperlink r:id="rId7" w:anchor="a8" w:tooltip="+" w:history="1">
        <w:r w:rsidRPr="00D559AF">
          <w:rPr>
            <w:rStyle w:val="a4"/>
            <w:shd w:val="clear" w:color="auto" w:fill="FFFFFF"/>
          </w:rPr>
          <w:t>справка</w:t>
        </w:r>
      </w:hyperlink>
      <w:r w:rsidRPr="00D559AF">
        <w:rPr>
          <w:color w:val="000000"/>
          <w:shd w:val="clear" w:color="auto" w:fill="FFFFFF"/>
        </w:rPr>
        <w:t> о состоянии здоровья кандидата в усыновители (удочерители)</w:t>
      </w:r>
      <w:r w:rsidRPr="00D559AF">
        <w:rPr>
          <w:color w:val="000000"/>
        </w:rPr>
        <w:br/>
      </w:r>
      <w:r w:rsidRPr="00D559AF">
        <w:rPr>
          <w:color w:val="000000"/>
        </w:rPr>
        <w:br/>
      </w:r>
      <w:hyperlink r:id="rId8" w:anchor="a95" w:tooltip="+" w:history="1">
        <w:r w:rsidRPr="00D559AF">
          <w:rPr>
            <w:rStyle w:val="a4"/>
            <w:shd w:val="clear" w:color="auto" w:fill="FFFFFF"/>
          </w:rPr>
          <w:t>справка</w:t>
        </w:r>
      </w:hyperlink>
      <w:r w:rsidRPr="00D559AF">
        <w:rPr>
          <w:color w:val="000000"/>
          <w:shd w:val="clear" w:color="auto" w:fill="FFFFFF"/>
        </w:rPr>
        <w:t> о месте работы, службы и занимаемой должности кандидата в усыновители (удочерители)</w:t>
      </w:r>
      <w:r w:rsidRPr="00D559AF">
        <w:rPr>
          <w:color w:val="000000"/>
        </w:rPr>
        <w:br/>
      </w:r>
      <w:r w:rsidRPr="00D559AF">
        <w:rPr>
          <w:color w:val="000000"/>
        </w:rPr>
        <w:br/>
      </w:r>
      <w:r w:rsidRPr="00D559AF">
        <w:rPr>
          <w:color w:val="000000"/>
          <w:shd w:val="clear" w:color="auto" w:fill="FFFFFF"/>
        </w:rPr>
        <w:t>сведения о доходе кандидата в усыновители (удочерители) за предшествующий усыновлению (удочерению) год</w:t>
      </w:r>
      <w:r w:rsidRPr="00D559AF">
        <w:rPr>
          <w:color w:val="000000"/>
        </w:rPr>
        <w:br/>
      </w:r>
      <w:r w:rsidRPr="00D559AF">
        <w:rPr>
          <w:color w:val="000000"/>
        </w:rPr>
        <w:br/>
      </w:r>
      <w:r w:rsidRPr="00D559AF">
        <w:rPr>
          <w:color w:val="000000"/>
          <w:shd w:val="clear" w:color="auto" w:fill="FFFFFF"/>
        </w:rPr>
        <w:t>письменное разрешение на усыновление (удочерение) компетентного органа государства, гражданином которого является ребенок, проживающий на территории Республики Беларусь, – в случае его усыновления (удочерения) постоянно проживающими на территории Республики Беларусь гражданами Республики Беларусь, иностранными гражданами или лицами без гражданства</w:t>
      </w:r>
      <w:r w:rsidRPr="00D559AF">
        <w:rPr>
          <w:color w:val="000000"/>
        </w:rPr>
        <w:br/>
      </w:r>
      <w:r w:rsidRPr="00D559AF">
        <w:rPr>
          <w:color w:val="000000"/>
        </w:rPr>
        <w:br/>
      </w:r>
      <w:r w:rsidRPr="00D559AF">
        <w:rPr>
          <w:color w:val="000000"/>
          <w:shd w:val="clear" w:color="auto" w:fill="FFFFFF"/>
        </w:rPr>
        <w:t>письменное разрешение на усыновление (удочерение) компетентного органа государства, на территории которого постоянно проживают кандидаты в усыновители (удочерители), – в случае усыновления (удочерения) ребенка лицами, постоянно проживающими на территории иностранного государства</w:t>
      </w:r>
    </w:p>
    <w:p w:rsidR="00691691" w:rsidRDefault="00691691" w:rsidP="00691691">
      <w:pPr>
        <w:jc w:val="both"/>
        <w:rPr>
          <w:b/>
          <w:bCs/>
        </w:rPr>
      </w:pPr>
      <w:r w:rsidRPr="00D559AF">
        <w:rPr>
          <w:b/>
          <w:bCs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691691" w:rsidRPr="002115C2" w:rsidRDefault="00087AD5" w:rsidP="00691691">
      <w:pPr>
        <w:jc w:val="both"/>
        <w:rPr>
          <w:b/>
          <w:color w:val="000000"/>
          <w:shd w:val="clear" w:color="auto" w:fill="FFFFFF"/>
        </w:rPr>
      </w:pPr>
      <w:hyperlink r:id="rId9" w:anchor="a14" w:tooltip="+" w:history="1">
        <w:r w:rsidR="00691691" w:rsidRPr="002115C2">
          <w:rPr>
            <w:rStyle w:val="a4"/>
          </w:rPr>
          <w:t>справка</w:t>
        </w:r>
      </w:hyperlink>
      <w:r w:rsidR="00691691" w:rsidRPr="002115C2">
        <w:t xml:space="preserve"> о занимаемом в данном населенном пункте жилом помещении, месте жительства и составе семьи</w:t>
      </w:r>
    </w:p>
    <w:p w:rsidR="00691691" w:rsidRPr="00D559AF" w:rsidRDefault="00691691" w:rsidP="00691691">
      <w:pPr>
        <w:pStyle w:val="table10"/>
        <w:spacing w:before="120"/>
        <w:jc w:val="both"/>
        <w:rPr>
          <w:sz w:val="30"/>
          <w:szCs w:val="30"/>
        </w:rPr>
      </w:pPr>
      <w:r w:rsidRPr="00D559AF">
        <w:rPr>
          <w:sz w:val="30"/>
          <w:szCs w:val="30"/>
        </w:rPr>
        <w:t>сведения об отсутствии судимости у кандидата в усыновители</w:t>
      </w:r>
    </w:p>
    <w:p w:rsidR="00691691" w:rsidRPr="00D559AF" w:rsidRDefault="00691691" w:rsidP="00691691">
      <w:pPr>
        <w:pStyle w:val="table10"/>
        <w:spacing w:before="120"/>
        <w:jc w:val="both"/>
        <w:rPr>
          <w:sz w:val="30"/>
          <w:szCs w:val="30"/>
        </w:rPr>
      </w:pPr>
      <w:r w:rsidRPr="00D559AF">
        <w:rPr>
          <w:sz w:val="30"/>
          <w:szCs w:val="30"/>
        </w:rPr>
        <w:t>сведения о том, лишался ли кандидат в усыновители (удочерители) родительских прав, был ли ограничен в родительских правах, было ли ранее в отношении него отменено усыновление (удочерение), признавался ли недееспособным или ограниченно дееспособным</w:t>
      </w:r>
    </w:p>
    <w:p w:rsidR="00691691" w:rsidRPr="00D559AF" w:rsidRDefault="00691691" w:rsidP="00691691">
      <w:pPr>
        <w:pStyle w:val="table10"/>
        <w:spacing w:before="120"/>
        <w:jc w:val="both"/>
        <w:rPr>
          <w:sz w:val="30"/>
          <w:szCs w:val="30"/>
        </w:rPr>
      </w:pPr>
      <w:r w:rsidRPr="00D559AF">
        <w:rPr>
          <w:sz w:val="30"/>
          <w:szCs w:val="30"/>
        </w:rPr>
        <w:t>сведения о том, признавались ли дети кандидата в усыновители (удочерители) нуждающимися в государственной защите, отстранялся ли кандидат в усыновители (удочерители) от обязанностей опекуна (попечителя) за ненадлежащее выполнение возложенных на него обязанностей (при необходимости)</w:t>
      </w:r>
    </w:p>
    <w:p w:rsidR="00FE65D7" w:rsidRPr="00D559AF" w:rsidRDefault="00691691" w:rsidP="00691691">
      <w:pPr>
        <w:pStyle w:val="table10"/>
        <w:spacing w:before="120"/>
        <w:jc w:val="both"/>
        <w:rPr>
          <w:sz w:val="30"/>
          <w:szCs w:val="30"/>
        </w:rPr>
      </w:pPr>
      <w:r w:rsidRPr="00D559AF">
        <w:rPr>
          <w:sz w:val="30"/>
          <w:szCs w:val="30"/>
        </w:rPr>
        <w:t>копия документа, подтверждающего право собственности кандидата в усыновители (удочерители) на жилое помещение или право владения и пользования жилым помещением</w:t>
      </w:r>
    </w:p>
    <w:p w:rsidR="00691691" w:rsidRDefault="00691691" w:rsidP="00691691">
      <w:pPr>
        <w:jc w:val="both"/>
      </w:pPr>
      <w:r w:rsidRPr="00D559AF">
        <w:t>сведения о состоянии пожарной безопасности жилого помещения, находящегося в собственности или во владении и пользовании кандидата в усыновители (удочерители)</w:t>
      </w:r>
    </w:p>
    <w:p w:rsidR="00FE65D7" w:rsidRPr="00D559AF" w:rsidRDefault="00FE65D7" w:rsidP="00691691">
      <w:pPr>
        <w:jc w:val="both"/>
      </w:pPr>
    </w:p>
    <w:p w:rsidR="00691691" w:rsidRPr="00D559AF" w:rsidRDefault="00691691" w:rsidP="00691691">
      <w:pPr>
        <w:jc w:val="both"/>
        <w:rPr>
          <w:b/>
        </w:rPr>
      </w:pPr>
      <w:r w:rsidRPr="00D559AF">
        <w:rPr>
          <w:b/>
          <w:bCs/>
        </w:rPr>
        <w:t>Размер платы, взимаемой при осуществлении административной процедуры</w:t>
      </w:r>
    </w:p>
    <w:p w:rsidR="00691691" w:rsidRPr="00D559AF" w:rsidRDefault="00691691" w:rsidP="00691691">
      <w:pPr>
        <w:jc w:val="both"/>
      </w:pPr>
      <w:r w:rsidRPr="00D559AF">
        <w:t>бесплатно</w:t>
      </w:r>
    </w:p>
    <w:p w:rsidR="00691691" w:rsidRPr="00D559AF" w:rsidRDefault="00691691" w:rsidP="00691691">
      <w:pPr>
        <w:jc w:val="both"/>
      </w:pPr>
    </w:p>
    <w:p w:rsidR="00691691" w:rsidRDefault="00691691" w:rsidP="00691691">
      <w:pPr>
        <w:jc w:val="both"/>
      </w:pPr>
      <w:r w:rsidRPr="00D559AF">
        <w:rPr>
          <w:b/>
          <w:bCs/>
        </w:rPr>
        <w:t>Максимальный срок осуществления административной процедуры</w:t>
      </w:r>
      <w:r w:rsidRPr="00D559AF">
        <w:t xml:space="preserve"> 1 месяц со дня подачи заявления</w:t>
      </w:r>
    </w:p>
    <w:p w:rsidR="00FE65D7" w:rsidRPr="00D559AF" w:rsidRDefault="00FE65D7" w:rsidP="00691691">
      <w:pPr>
        <w:jc w:val="both"/>
      </w:pPr>
    </w:p>
    <w:p w:rsidR="00691691" w:rsidRPr="00D559AF" w:rsidRDefault="00691691" w:rsidP="00691691">
      <w:pPr>
        <w:jc w:val="both"/>
        <w:rPr>
          <w:b/>
        </w:rPr>
      </w:pPr>
      <w:r w:rsidRPr="00D559AF">
        <w:rPr>
          <w:b/>
          <w:bCs/>
        </w:rPr>
        <w:t>Срок действия справки, другого документа (решения), выдаваемых (принимаемого) при осуществлении административной процедуры</w:t>
      </w:r>
    </w:p>
    <w:p w:rsidR="00691691" w:rsidRPr="00D559AF" w:rsidRDefault="00691691" w:rsidP="00691691">
      <w:pPr>
        <w:jc w:val="both"/>
      </w:pPr>
      <w:r w:rsidRPr="00D559AF">
        <w:t>1 год</w:t>
      </w:r>
    </w:p>
    <w:p w:rsidR="0041641F" w:rsidRDefault="0041641F" w:rsidP="0041641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91691" w:rsidRDefault="00691691" w:rsidP="0041641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91691" w:rsidRDefault="00691691" w:rsidP="0041641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91691" w:rsidRDefault="00691691" w:rsidP="0041641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91691" w:rsidRDefault="00691691" w:rsidP="0041641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91691" w:rsidRDefault="00691691" w:rsidP="0041641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91691" w:rsidRDefault="00691691" w:rsidP="0041641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91691" w:rsidRDefault="00691691" w:rsidP="0041641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91691" w:rsidRDefault="00691691" w:rsidP="0041641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91691" w:rsidRDefault="00691691" w:rsidP="0041641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91691" w:rsidRDefault="00691691" w:rsidP="0041641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91691" w:rsidRDefault="00691691" w:rsidP="0041641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91691" w:rsidRDefault="00691691" w:rsidP="0041641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91691" w:rsidRDefault="00691691" w:rsidP="0041641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91691" w:rsidRDefault="00691691" w:rsidP="0041641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91691" w:rsidRDefault="00691691" w:rsidP="0041641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91691" w:rsidRDefault="00691691" w:rsidP="0041641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1641F" w:rsidRPr="00E97717" w:rsidRDefault="0041641F" w:rsidP="0041641F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41641F" w:rsidRPr="00E97717" w:rsidRDefault="0041641F" w:rsidP="0041641F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:rsidR="0041641F" w:rsidRPr="00E97717" w:rsidRDefault="0041641F" w:rsidP="0041641F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</w:t>
      </w:r>
    </w:p>
    <w:p w:rsidR="0041641F" w:rsidRPr="00E97717" w:rsidRDefault="0041641F" w:rsidP="0041641F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41641F" w:rsidRDefault="0041641F" w:rsidP="0041641F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гр-на(-ки)</w:t>
      </w:r>
      <w:r>
        <w:rPr>
          <w:iCs/>
          <w:sz w:val="24"/>
          <w:szCs w:val="24"/>
        </w:rPr>
        <w:t>____________________________________</w:t>
      </w:r>
    </w:p>
    <w:p w:rsidR="0041641F" w:rsidRPr="00D30ABD" w:rsidRDefault="0041641F" w:rsidP="0041641F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:rsidR="0041641F" w:rsidRPr="008C457E" w:rsidRDefault="0041641F" w:rsidP="0041641F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41641F" w:rsidRDefault="0041641F" w:rsidP="0041641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41641F" w:rsidRDefault="0041641F" w:rsidP="0041641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41641F" w:rsidRDefault="0041641F" w:rsidP="0041641F">
      <w:pPr>
        <w:ind w:left="4111"/>
        <w:rPr>
          <w:b/>
          <w:sz w:val="36"/>
          <w:szCs w:val="36"/>
        </w:rPr>
      </w:pPr>
    </w:p>
    <w:p w:rsidR="0041641F" w:rsidRDefault="0041641F" w:rsidP="0041641F">
      <w:pPr>
        <w:jc w:val="center"/>
        <w:rPr>
          <w:b/>
          <w:sz w:val="28"/>
          <w:szCs w:val="28"/>
        </w:rPr>
      </w:pPr>
    </w:p>
    <w:p w:rsidR="0041641F" w:rsidRPr="00605950" w:rsidRDefault="0041641F" w:rsidP="0041641F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41641F" w:rsidRPr="00605950" w:rsidRDefault="0041641F" w:rsidP="0041641F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4.1 «</w:t>
      </w:r>
      <w:r w:rsidRPr="000D247D">
        <w:rPr>
          <w:b/>
          <w:sz w:val="28"/>
          <w:szCs w:val="28"/>
        </w:rPr>
        <w:t>Выдача акта обследования условий жизни кандидата в усыновители (удочерители)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41641F" w:rsidRDefault="0041641F" w:rsidP="0041641F"/>
    <w:p w:rsidR="0041641F" w:rsidRPr="00E353D8" w:rsidRDefault="0041641F" w:rsidP="0041641F">
      <w:pPr>
        <w:ind w:firstLine="708"/>
        <w:jc w:val="both"/>
        <w:rPr>
          <w:sz w:val="28"/>
          <w:szCs w:val="28"/>
        </w:rPr>
      </w:pPr>
      <w:r w:rsidRPr="00E353D8">
        <w:rPr>
          <w:sz w:val="28"/>
          <w:szCs w:val="28"/>
        </w:rPr>
        <w:t xml:space="preserve">Прошу выдать мне акт обследования условий жизни моей семьи, так как я являюсь кандидатом в усыновители. </w:t>
      </w:r>
    </w:p>
    <w:p w:rsidR="0041641F" w:rsidRDefault="0041641F" w:rsidP="0041641F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41641F" w:rsidRDefault="0041641F" w:rsidP="0041641F">
      <w:pPr>
        <w:pStyle w:val="newncpi"/>
        <w:rPr>
          <w:sz w:val="30"/>
          <w:szCs w:val="30"/>
        </w:rPr>
      </w:pPr>
    </w:p>
    <w:p w:rsidR="0041641F" w:rsidRPr="00E714DB" w:rsidRDefault="0041641F" w:rsidP="0041641F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41641F" w:rsidRDefault="0041641F" w:rsidP="0041641F">
      <w:pPr>
        <w:pStyle w:val="newncpi0"/>
        <w:spacing w:line="276" w:lineRule="auto"/>
      </w:pPr>
      <w:r>
        <w:t>_____________________________________________________________________________</w:t>
      </w:r>
    </w:p>
    <w:p w:rsidR="0041641F" w:rsidRDefault="0041641F" w:rsidP="0041641F">
      <w:pPr>
        <w:pStyle w:val="newncpi0"/>
        <w:spacing w:line="276" w:lineRule="auto"/>
      </w:pPr>
      <w:r>
        <w:t>_____________________________________________________________________________</w:t>
      </w:r>
    </w:p>
    <w:p w:rsidR="0041641F" w:rsidRDefault="0041641F" w:rsidP="0041641F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641F" w:rsidRPr="00D3286E" w:rsidRDefault="0041641F" w:rsidP="0041641F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41641F" w:rsidRDefault="0041641F" w:rsidP="0041641F">
      <w:pPr>
        <w:pStyle w:val="newncpi0"/>
      </w:pPr>
      <w:r>
        <w:t>_____________________________________________________________________________</w:t>
      </w:r>
    </w:p>
    <w:p w:rsidR="0041641F" w:rsidRDefault="0041641F" w:rsidP="0041641F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41641F" w:rsidRDefault="0041641F" w:rsidP="0041641F"/>
    <w:p w:rsidR="0041641F" w:rsidRPr="00D30ABD" w:rsidRDefault="0041641F" w:rsidP="0041641F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41641F" w:rsidRDefault="0041641F" w:rsidP="0041641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41641F" w:rsidRDefault="0041641F" w:rsidP="0041641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1641F" w:rsidRDefault="0041641F" w:rsidP="0041641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1641F" w:rsidRDefault="0041641F" w:rsidP="0041641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1641F" w:rsidRDefault="0041641F" w:rsidP="0041641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1641F" w:rsidRDefault="0041641F" w:rsidP="0041641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1641F" w:rsidRDefault="0041641F" w:rsidP="0041641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1641F" w:rsidRDefault="0041641F" w:rsidP="0041641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1641F" w:rsidRDefault="0041641F" w:rsidP="0041641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1641F" w:rsidRDefault="0041641F" w:rsidP="0041641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1641F" w:rsidRDefault="0041641F" w:rsidP="0041641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1641F" w:rsidRPr="00843EA5" w:rsidRDefault="0041641F" w:rsidP="0041641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41641F" w:rsidRPr="00843EA5" w:rsidRDefault="0041641F" w:rsidP="0041641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4A4922" w:rsidRPr="0041641F" w:rsidRDefault="0041641F" w:rsidP="0041641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sectPr w:rsidR="004A4922" w:rsidRPr="0041641F" w:rsidSect="004A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1641F"/>
    <w:rsid w:val="00087AD5"/>
    <w:rsid w:val="0041641F"/>
    <w:rsid w:val="004453BA"/>
    <w:rsid w:val="004A4922"/>
    <w:rsid w:val="00533E89"/>
    <w:rsid w:val="00691691"/>
    <w:rsid w:val="0093506D"/>
    <w:rsid w:val="00A10024"/>
    <w:rsid w:val="00C82B15"/>
    <w:rsid w:val="00F851D8"/>
    <w:rsid w:val="00FE6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41F"/>
    <w:pPr>
      <w:ind w:firstLine="0"/>
      <w:jc w:val="lef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41F"/>
    <w:pPr>
      <w:ind w:left="720"/>
      <w:contextualSpacing/>
    </w:pPr>
  </w:style>
  <w:style w:type="paragraph" w:customStyle="1" w:styleId="newncpi">
    <w:name w:val="newncpi"/>
    <w:basedOn w:val="a"/>
    <w:rsid w:val="0041641F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41641F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691"/>
    <w:rPr>
      <w:color w:val="154C94"/>
      <w:u w:val="single"/>
    </w:rPr>
  </w:style>
  <w:style w:type="paragraph" w:customStyle="1" w:styleId="table10">
    <w:name w:val="table10"/>
    <w:basedOn w:val="a"/>
    <w:rsid w:val="0069169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200199&amp;a=9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i.by/tx.dll?d=193533&amp;a=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i.by/tx.dll?d=95542&amp;a=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ii.by/tx.dll?d=39559&amp;a=2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ii.by/tx.dll?d=179950&amp;a=2" TargetMode="External"/><Relationship Id="rId9" Type="http://schemas.openxmlformats.org/officeDocument/2006/relationships/hyperlink" Target="file:///C:\Users\Kust_OM\Desktop\tx.dll%3fd=84094&amp;a=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764</Words>
  <Characters>4360</Characters>
  <Application>Microsoft Office Word</Application>
  <DocSecurity>0</DocSecurity>
  <Lines>36</Lines>
  <Paragraphs>10</Paragraphs>
  <ScaleCrop>false</ScaleCrop>
  <Company/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4</cp:revision>
  <dcterms:created xsi:type="dcterms:W3CDTF">2026-05-20T07:31:00Z</dcterms:created>
  <dcterms:modified xsi:type="dcterms:W3CDTF">2026-05-22T09:44:00Z</dcterms:modified>
</cp:coreProperties>
</file>