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4B" w:rsidRDefault="005E104B" w:rsidP="005E104B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</w:t>
      </w:r>
      <w:r w:rsidR="00086482">
        <w:rPr>
          <w:sz w:val="28"/>
          <w:szCs w:val="28"/>
        </w:rPr>
        <w:t>1</w:t>
      </w:r>
      <w:r>
        <w:rPr>
          <w:sz w:val="28"/>
          <w:szCs w:val="28"/>
        </w:rPr>
        <w:t>3.1</w:t>
      </w:r>
      <w:r w:rsidRPr="008C753C">
        <w:rPr>
          <w:sz w:val="28"/>
          <w:szCs w:val="28"/>
        </w:rPr>
        <w:t xml:space="preserve"> </w:t>
      </w:r>
    </w:p>
    <w:p w:rsidR="005E104B" w:rsidRPr="00086482" w:rsidRDefault="00086482" w:rsidP="00086482">
      <w:pPr>
        <w:jc w:val="both"/>
        <w:rPr>
          <w:sz w:val="28"/>
          <w:szCs w:val="28"/>
        </w:rPr>
      </w:pPr>
      <w:proofErr w:type="gramStart"/>
      <w:r w:rsidRPr="00086482">
        <w:rPr>
          <w:b/>
          <w:sz w:val="28"/>
          <w:szCs w:val="28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086482">
        <w:rPr>
          <w:b/>
          <w:sz w:val="28"/>
          <w:szCs w:val="28"/>
        </w:rPr>
        <w:t xml:space="preserve">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="005E104B" w:rsidRPr="00086482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0"/>
        <w:gridCol w:w="6389"/>
      </w:tblGrid>
      <w:tr w:rsidR="005E104B" w:rsidRPr="0061748A" w:rsidTr="00CD6FAF">
        <w:tc>
          <w:tcPr>
            <w:tcW w:w="3500" w:type="dxa"/>
          </w:tcPr>
          <w:p w:rsidR="005E104B" w:rsidRPr="00017EBC" w:rsidRDefault="005E104B" w:rsidP="00CD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389" w:type="dxa"/>
          </w:tcPr>
          <w:p w:rsidR="005E104B" w:rsidRPr="00D31E09" w:rsidRDefault="005E104B" w:rsidP="00CD6FAF">
            <w:pPr>
              <w:pStyle w:val="a4"/>
              <w:numPr>
                <w:ilvl w:val="0"/>
                <w:numId w:val="1"/>
              </w:numPr>
              <w:tabs>
                <w:tab w:val="left" w:pos="71"/>
                <w:tab w:val="left" w:pos="354"/>
              </w:tabs>
              <w:ind w:left="0" w:firstLine="0"/>
              <w:rPr>
                <w:sz w:val="24"/>
                <w:szCs w:val="24"/>
              </w:rPr>
            </w:pPr>
            <w:r w:rsidRPr="00D31E09">
              <w:rPr>
                <w:sz w:val="24"/>
                <w:szCs w:val="24"/>
              </w:rPr>
              <w:t>заявление</w:t>
            </w:r>
          </w:p>
          <w:p w:rsidR="00396FAF" w:rsidRPr="00396FAF" w:rsidRDefault="005E104B" w:rsidP="00396FAF">
            <w:pPr>
              <w:pStyle w:val="Default"/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D31E09">
              <w:t xml:space="preserve">технический паспорт </w:t>
            </w:r>
            <w:r w:rsidR="00396FAF">
              <w:t>жилого дома</w:t>
            </w:r>
          </w:p>
          <w:p w:rsidR="00396FAF" w:rsidRPr="00396FAF" w:rsidRDefault="00396FAF" w:rsidP="00396FAF">
            <w:pPr>
              <w:pStyle w:val="Default"/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t>акт общего планового технического осмотра здания</w:t>
            </w:r>
          </w:p>
          <w:p w:rsidR="00396FAF" w:rsidRPr="00396FAF" w:rsidRDefault="00396FAF" w:rsidP="00396FAF">
            <w:pPr>
              <w:pStyle w:val="Default"/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t>выписка со специального счета, счета по учету вклада (депозита) о размере средств на капитальный ремонт на дату подачи заявления</w:t>
            </w:r>
          </w:p>
          <w:p w:rsidR="00396FAF" w:rsidRPr="00396FAF" w:rsidRDefault="00396FAF" w:rsidP="00396FAF">
            <w:pPr>
              <w:pStyle w:val="Default"/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5E104B" w:rsidRPr="003F323E" w:rsidRDefault="005E104B" w:rsidP="00396FAF">
            <w:pPr>
              <w:pStyle w:val="Default"/>
              <w:numPr>
                <w:ilvl w:val="0"/>
                <w:numId w:val="2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D31E09">
              <w:t xml:space="preserve"> </w:t>
            </w:r>
            <w:r w:rsidR="00396FAF">
              <w:t>здание на разработку проектной документации</w:t>
            </w:r>
          </w:p>
        </w:tc>
      </w:tr>
      <w:tr w:rsidR="005E104B" w:rsidRPr="0061748A" w:rsidTr="00CD6FAF">
        <w:tc>
          <w:tcPr>
            <w:tcW w:w="3500" w:type="dxa"/>
          </w:tcPr>
          <w:p w:rsidR="005E104B" w:rsidRPr="00017EBC" w:rsidRDefault="005E104B" w:rsidP="00CD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89" w:type="dxa"/>
          </w:tcPr>
          <w:p w:rsidR="005E104B" w:rsidRPr="00017EBC" w:rsidRDefault="005E104B" w:rsidP="00CD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>бесплатно</w:t>
            </w:r>
          </w:p>
          <w:p w:rsidR="005E104B" w:rsidRPr="00017EBC" w:rsidRDefault="005E104B" w:rsidP="00CD6FAF">
            <w:pPr>
              <w:rPr>
                <w:sz w:val="28"/>
                <w:szCs w:val="28"/>
              </w:rPr>
            </w:pPr>
          </w:p>
          <w:p w:rsidR="005E104B" w:rsidRPr="00017EBC" w:rsidRDefault="005E104B" w:rsidP="00CD6FAF">
            <w:pPr>
              <w:rPr>
                <w:sz w:val="28"/>
                <w:szCs w:val="28"/>
                <w:lang w:val="en-US"/>
              </w:rPr>
            </w:pPr>
          </w:p>
        </w:tc>
      </w:tr>
      <w:tr w:rsidR="005E104B" w:rsidRPr="0061748A" w:rsidTr="00CD6FAF">
        <w:tc>
          <w:tcPr>
            <w:tcW w:w="3500" w:type="dxa"/>
          </w:tcPr>
          <w:p w:rsidR="005E104B" w:rsidRPr="00017EBC" w:rsidRDefault="005E104B" w:rsidP="00CD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389" w:type="dxa"/>
          </w:tcPr>
          <w:p w:rsidR="005E104B" w:rsidRPr="00017EBC" w:rsidRDefault="005E104B" w:rsidP="0039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 xml:space="preserve">15 </w:t>
            </w:r>
            <w:r w:rsidR="00396FAF">
              <w:rPr>
                <w:sz w:val="28"/>
                <w:szCs w:val="28"/>
              </w:rPr>
              <w:t>рабочих дней</w:t>
            </w:r>
          </w:p>
        </w:tc>
      </w:tr>
      <w:tr w:rsidR="005E104B" w:rsidRPr="0061748A" w:rsidTr="00CD6FAF">
        <w:tc>
          <w:tcPr>
            <w:tcW w:w="3500" w:type="dxa"/>
          </w:tcPr>
          <w:p w:rsidR="005E104B" w:rsidRPr="00017EBC" w:rsidRDefault="005E104B" w:rsidP="00CD6FA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17EBC">
              <w:rPr>
                <w:color w:val="000000"/>
                <w:sz w:val="28"/>
                <w:szCs w:val="28"/>
                <w:shd w:val="clear" w:color="auto" w:fill="FFFFFF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89" w:type="dxa"/>
          </w:tcPr>
          <w:p w:rsidR="005E104B" w:rsidRPr="00017EBC" w:rsidRDefault="005E104B" w:rsidP="00CD6FAF">
            <w:pPr>
              <w:rPr>
                <w:sz w:val="28"/>
                <w:szCs w:val="28"/>
              </w:rPr>
            </w:pPr>
            <w:r w:rsidRPr="00017EBC">
              <w:rPr>
                <w:sz w:val="28"/>
                <w:szCs w:val="28"/>
              </w:rPr>
              <w:t>бессрочно</w:t>
            </w:r>
          </w:p>
        </w:tc>
      </w:tr>
      <w:tr w:rsidR="005E104B" w:rsidRPr="0061748A" w:rsidTr="00CD6FAF">
        <w:tc>
          <w:tcPr>
            <w:tcW w:w="3500" w:type="dxa"/>
          </w:tcPr>
          <w:p w:rsidR="005E104B" w:rsidRPr="00017EBC" w:rsidRDefault="005E104B" w:rsidP="00CD6FA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Документы и (или) сведения</w:t>
            </w:r>
            <w:r w:rsidRPr="00017EBC">
              <w:rPr>
                <w:color w:val="000000"/>
                <w:sz w:val="28"/>
                <w:szCs w:val="28"/>
                <w:shd w:val="clear" w:color="auto" w:fill="FFFFFF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389" w:type="dxa"/>
          </w:tcPr>
          <w:p w:rsidR="005E104B" w:rsidRPr="00396FAF" w:rsidRDefault="00396FAF" w:rsidP="00396FAF">
            <w:pPr>
              <w:pStyle w:val="Default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proofErr w:type="gramStart"/>
            <w:r w:rsidRPr="00396FAF">
              <w:rPr>
                <w:sz w:val="28"/>
                <w:szCs w:val="28"/>
              </w:rPr>
              <w:t xml:space="preserve">решение о согласовании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</w:t>
            </w:r>
            <w:r w:rsidRPr="00396FAF">
              <w:rPr>
                <w:sz w:val="28"/>
                <w:szCs w:val="28"/>
              </w:rPr>
              <w:lastRenderedPageBreak/>
              <w:t>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</w:t>
            </w:r>
            <w:proofErr w:type="gramEnd"/>
            <w:r w:rsidRPr="00396FAF">
              <w:rPr>
                <w:sz w:val="28"/>
                <w:szCs w:val="28"/>
              </w:rPr>
              <w:t xml:space="preserve">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 </w:t>
            </w:r>
          </w:p>
        </w:tc>
      </w:tr>
    </w:tbl>
    <w:p w:rsidR="005E104B" w:rsidRDefault="005E104B" w:rsidP="005E104B">
      <w:pPr>
        <w:spacing w:line="276" w:lineRule="auto"/>
        <w:jc w:val="both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5E104B" w:rsidRDefault="005E104B" w:rsidP="005E104B">
      <w:pPr>
        <w:spacing w:line="276" w:lineRule="auto"/>
        <w:rPr>
          <w:iCs/>
          <w:sz w:val="18"/>
          <w:szCs w:val="18"/>
        </w:rPr>
      </w:pPr>
    </w:p>
    <w:p w:rsidR="0026546B" w:rsidRPr="0026546B" w:rsidRDefault="0026546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lastRenderedPageBreak/>
        <w:t>_________________________________________________________</w:t>
      </w:r>
    </w:p>
    <w:p w:rsidR="0026546B" w:rsidRPr="0026546B" w:rsidRDefault="0026546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26546B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>_________________________________________________________</w:t>
      </w:r>
    </w:p>
    <w:p w:rsidR="0026546B" w:rsidRPr="0026546B" w:rsidRDefault="0026546B" w:rsidP="0026546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>распорядительного органа)</w:t>
      </w:r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>_________________________________________________________</w:t>
      </w:r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proofErr w:type="gramStart"/>
      <w:r w:rsidRPr="0026546B"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>_________________________________________________________</w:t>
      </w:r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r w:rsidRPr="0026546B">
        <w:rPr>
          <w:iCs/>
          <w:sz w:val="18"/>
          <w:szCs w:val="18"/>
        </w:rPr>
        <w:t>_________________________________________________________</w:t>
      </w:r>
    </w:p>
    <w:p w:rsidR="0026546B" w:rsidRPr="0026546B" w:rsidRDefault="0026546B" w:rsidP="0026546B">
      <w:pPr>
        <w:spacing w:line="276" w:lineRule="auto"/>
        <w:ind w:left="4140"/>
        <w:rPr>
          <w:iCs/>
          <w:sz w:val="18"/>
          <w:szCs w:val="18"/>
        </w:rPr>
      </w:pPr>
      <w:proofErr w:type="gramStart"/>
      <w:r w:rsidRPr="0026546B">
        <w:rPr>
          <w:iCs/>
          <w:sz w:val="18"/>
          <w:szCs w:val="18"/>
        </w:rPr>
        <w:t>место нахождение</w:t>
      </w:r>
      <w:proofErr w:type="gramEnd"/>
      <w:r w:rsidRPr="0026546B">
        <w:rPr>
          <w:iCs/>
          <w:sz w:val="18"/>
          <w:szCs w:val="18"/>
        </w:rPr>
        <w:t xml:space="preserve"> – для юридического лица</w:t>
      </w:r>
    </w:p>
    <w:p w:rsidR="0026546B" w:rsidRPr="0026546B" w:rsidRDefault="0026546B" w:rsidP="0026546B">
      <w:pPr>
        <w:spacing w:line="276" w:lineRule="auto"/>
        <w:ind w:left="4139"/>
        <w:rPr>
          <w:iCs/>
          <w:sz w:val="18"/>
          <w:szCs w:val="18"/>
        </w:rPr>
      </w:pPr>
    </w:p>
    <w:p w:rsidR="0026546B" w:rsidRPr="00BE091A" w:rsidRDefault="0026546B" w:rsidP="0026546B">
      <w:pPr>
        <w:ind w:left="4140"/>
        <w:jc w:val="both"/>
        <w:rPr>
          <w:iCs/>
        </w:rPr>
      </w:pPr>
      <w:r w:rsidRPr="0026546B">
        <w:rPr>
          <w:sz w:val="22"/>
          <w:szCs w:val="22"/>
        </w:rPr>
        <w:t>Регистрационный номер в Едином государственном регистре юридических лиц и индивидуальных предпринимателей</w:t>
      </w:r>
      <w:r w:rsidRPr="00BE091A">
        <w:t>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:rsidR="0026546B" w:rsidRDefault="0026546B" w:rsidP="0026546B">
      <w:pPr>
        <w:jc w:val="center"/>
        <w:rPr>
          <w:b/>
          <w:sz w:val="28"/>
          <w:szCs w:val="28"/>
        </w:rPr>
      </w:pPr>
    </w:p>
    <w:p w:rsidR="0026546B" w:rsidRPr="00BE091A" w:rsidRDefault="0026546B" w:rsidP="0026546B">
      <w:pPr>
        <w:jc w:val="center"/>
        <w:rPr>
          <w:b/>
        </w:rPr>
      </w:pPr>
      <w:r w:rsidRPr="00BE091A">
        <w:rPr>
          <w:b/>
        </w:rPr>
        <w:t>ЗАЯВЛЕНИЕ</w:t>
      </w:r>
    </w:p>
    <w:p w:rsidR="0026546B" w:rsidRPr="0026546B" w:rsidRDefault="0026546B" w:rsidP="0026546B">
      <w:pPr>
        <w:pStyle w:val="a3"/>
        <w:jc w:val="both"/>
        <w:rPr>
          <w:b/>
          <w:sz w:val="18"/>
          <w:szCs w:val="18"/>
        </w:rPr>
      </w:pPr>
      <w:proofErr w:type="gramStart"/>
      <w:r w:rsidRPr="0026546B">
        <w:rPr>
          <w:b/>
          <w:sz w:val="18"/>
          <w:szCs w:val="18"/>
        </w:rPr>
        <w:t>по административной процедуре 16.13.1 «Согласование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</w:t>
      </w:r>
      <w:proofErr w:type="gramEnd"/>
      <w:r w:rsidRPr="0026546B">
        <w:rPr>
          <w:b/>
          <w:sz w:val="18"/>
          <w:szCs w:val="18"/>
        </w:rPr>
        <w:t>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систем» единого перечня административных процедур, осуществляемых в отношении субъектов хозяйствования, утвержденного</w:t>
      </w:r>
      <w:r w:rsidRPr="0026546B">
        <w:rPr>
          <w:b/>
          <w:sz w:val="20"/>
          <w:szCs w:val="20"/>
        </w:rPr>
        <w:t xml:space="preserve"> </w:t>
      </w:r>
      <w:r w:rsidRPr="0026546B">
        <w:rPr>
          <w:b/>
          <w:sz w:val="18"/>
          <w:szCs w:val="18"/>
        </w:rPr>
        <w:t>постановлением Совета Министров Республики Беларусь от 24.09.2021 № 548</w:t>
      </w:r>
    </w:p>
    <w:p w:rsidR="0026546B" w:rsidRDefault="0026546B" w:rsidP="0026546B">
      <w:pPr>
        <w:ind w:left="-180" w:right="78"/>
        <w:jc w:val="both"/>
      </w:pPr>
      <w:r>
        <w:t>_______________________________________________________________</w:t>
      </w:r>
    </w:p>
    <w:p w:rsidR="0026546B" w:rsidRPr="00A550F6" w:rsidRDefault="0026546B" w:rsidP="0026546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26546B" w:rsidRDefault="0026546B" w:rsidP="0026546B">
      <w:pPr>
        <w:pStyle w:val="a3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 средств от внесения</w:t>
      </w:r>
    </w:p>
    <w:p w:rsidR="0026546B" w:rsidRDefault="0026546B" w:rsidP="0026546B">
      <w:pPr>
        <w:pStyle w:val="a3"/>
        <w:spacing w:before="0" w:beforeAutospacing="0" w:after="0" w:afterAutospacing="0"/>
        <w:jc w:val="both"/>
      </w:pPr>
      <w:r>
        <w:t>__________________________________</w:t>
      </w:r>
    </w:p>
    <w:p w:rsidR="0026546B" w:rsidRDefault="0026546B" w:rsidP="0026546B">
      <w:pPr>
        <w:ind w:left="-180" w:right="78"/>
        <w:contextualSpacing/>
        <w:jc w:val="both"/>
      </w:pPr>
      <w:r>
        <w:t>_______________________________________________________________</w:t>
      </w:r>
    </w:p>
    <w:p w:rsidR="0026546B" w:rsidRDefault="0026546B" w:rsidP="0026546B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</w:t>
      </w:r>
    </w:p>
    <w:p w:rsidR="0026546B" w:rsidRDefault="0026546B" w:rsidP="0026546B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</w:t>
      </w:r>
    </w:p>
    <w:p w:rsidR="0026546B" w:rsidRDefault="0026546B" w:rsidP="0026546B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:rsidR="0026546B" w:rsidRDefault="0026546B" w:rsidP="0026546B">
      <w:pPr>
        <w:ind w:left="-181" w:right="79"/>
        <w:jc w:val="both"/>
        <w:rPr>
          <w:sz w:val="18"/>
          <w:szCs w:val="18"/>
        </w:rPr>
      </w:pPr>
      <w:r w:rsidRPr="0026546B">
        <w:rPr>
          <w:sz w:val="24"/>
          <w:szCs w:val="24"/>
        </w:rPr>
        <w:t xml:space="preserve">платы за капитальный ремонт, </w:t>
      </w:r>
      <w:proofErr w:type="gramStart"/>
      <w:r w:rsidRPr="0026546B">
        <w:rPr>
          <w:sz w:val="24"/>
          <w:szCs w:val="24"/>
        </w:rPr>
        <w:t>аккумулированных</w:t>
      </w:r>
      <w:proofErr w:type="gramEnd"/>
      <w:r w:rsidRPr="0026546B">
        <w:rPr>
          <w:sz w:val="24"/>
          <w:szCs w:val="24"/>
        </w:rPr>
        <w:t xml:space="preserve"> на</w:t>
      </w:r>
      <w:r>
        <w:rPr>
          <w:sz w:val="28"/>
          <w:szCs w:val="28"/>
        </w:rPr>
        <w:t>________________________</w:t>
      </w:r>
      <w:r w:rsidRPr="00623D8A">
        <w:rPr>
          <w:sz w:val="18"/>
          <w:szCs w:val="18"/>
        </w:rPr>
        <w:t xml:space="preserve"> </w:t>
      </w:r>
    </w:p>
    <w:p w:rsidR="0026546B" w:rsidRDefault="0026546B" w:rsidP="0026546B">
      <w:pPr>
        <w:spacing w:line="180" w:lineRule="exact"/>
        <w:ind w:left="-181" w:right="79"/>
        <w:jc w:val="right"/>
      </w:pPr>
      <w:r w:rsidRPr="00623D8A">
        <w:rPr>
          <w:sz w:val="18"/>
          <w:szCs w:val="18"/>
        </w:rPr>
        <w:t xml:space="preserve">специальных </w:t>
      </w:r>
      <w:proofErr w:type="gramStart"/>
      <w:r w:rsidRPr="00623D8A">
        <w:rPr>
          <w:sz w:val="18"/>
          <w:szCs w:val="18"/>
        </w:rPr>
        <w:t>счетах</w:t>
      </w:r>
      <w:proofErr w:type="gramEnd"/>
      <w:r w:rsidRPr="00623D8A">
        <w:rPr>
          <w:sz w:val="18"/>
          <w:szCs w:val="18"/>
        </w:rPr>
        <w:t>, открытых организациями застройщиков</w:t>
      </w:r>
    </w:p>
    <w:p w:rsidR="0026546B" w:rsidRDefault="0026546B" w:rsidP="0026546B">
      <w:pPr>
        <w:spacing w:line="180" w:lineRule="exact"/>
        <w:ind w:right="79"/>
        <w:jc w:val="both"/>
        <w:rPr>
          <w:sz w:val="18"/>
          <w:szCs w:val="18"/>
        </w:rPr>
      </w:pPr>
      <w:r>
        <w:t>________________________________________________</w:t>
      </w:r>
    </w:p>
    <w:p w:rsidR="0026546B" w:rsidRDefault="0026546B" w:rsidP="0026546B">
      <w:pPr>
        <w:spacing w:line="18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>
        <w:rPr>
          <w:sz w:val="18"/>
          <w:szCs w:val="18"/>
        </w:rPr>
        <w:t xml:space="preserve"> </w:t>
      </w:r>
      <w:r w:rsidRPr="00623D8A">
        <w:rPr>
          <w:sz w:val="18"/>
          <w:szCs w:val="18"/>
        </w:rPr>
        <w:t>организациях,</w:t>
      </w:r>
      <w:r>
        <w:t xml:space="preserve"> </w:t>
      </w:r>
      <w:r w:rsidRPr="00623D8A">
        <w:rPr>
          <w:sz w:val="18"/>
          <w:szCs w:val="18"/>
        </w:rPr>
        <w:t>либо размещенных во вклады (депозиты) организаций застройщиков, товариществ собственников в банках и небанковских</w:t>
      </w:r>
      <w:r>
        <w:t xml:space="preserve"> </w:t>
      </w:r>
      <w:r w:rsidRPr="00623D8A">
        <w:rPr>
          <w:sz w:val="18"/>
          <w:szCs w:val="18"/>
        </w:rPr>
        <w:t xml:space="preserve">кредитно-финансовых организациях для аккумулирования этих средств на капитальный ремонт жилого дома, его конструктивных элементов, инженерных систем </w:t>
      </w:r>
    </w:p>
    <w:p w:rsidR="0026546B" w:rsidRPr="004D7577" w:rsidRDefault="0026546B" w:rsidP="0026546B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6546B" w:rsidRPr="00892230" w:rsidRDefault="0026546B" w:rsidP="0026546B">
      <w:pPr>
        <w:pStyle w:val="a3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6546B" w:rsidRPr="00481093" w:rsidRDefault="0026546B" w:rsidP="0026546B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:rsidR="0026546B" w:rsidRPr="00481093" w:rsidRDefault="0026546B" w:rsidP="0026546B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Решение № ______ </w:t>
      </w:r>
      <w:proofErr w:type="gramStart"/>
      <w:r w:rsidRPr="00481093">
        <w:rPr>
          <w:sz w:val="18"/>
          <w:szCs w:val="18"/>
        </w:rPr>
        <w:t>от</w:t>
      </w:r>
      <w:proofErr w:type="gramEnd"/>
      <w:r w:rsidRPr="00481093">
        <w:rPr>
          <w:sz w:val="18"/>
          <w:szCs w:val="18"/>
        </w:rPr>
        <w:t xml:space="preserve"> ________________</w:t>
      </w: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85547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E01A4C"/>
    <w:multiLevelType w:val="hybridMultilevel"/>
    <w:tmpl w:val="1D60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D508A"/>
    <w:multiLevelType w:val="hybridMultilevel"/>
    <w:tmpl w:val="E9422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71225"/>
    <w:multiLevelType w:val="hybridMultilevel"/>
    <w:tmpl w:val="6F14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546B"/>
    <w:rsid w:val="000717EA"/>
    <w:rsid w:val="00086482"/>
    <w:rsid w:val="0026546B"/>
    <w:rsid w:val="00396FAF"/>
    <w:rsid w:val="004453BA"/>
    <w:rsid w:val="004A4922"/>
    <w:rsid w:val="00533E89"/>
    <w:rsid w:val="005E104B"/>
    <w:rsid w:val="00842AA2"/>
    <w:rsid w:val="009E5F6E"/>
    <w:rsid w:val="00A10024"/>
    <w:rsid w:val="00A4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6B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4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5E104B"/>
    <w:rPr>
      <w:sz w:val="20"/>
      <w:szCs w:val="20"/>
    </w:rPr>
  </w:style>
  <w:style w:type="paragraph" w:styleId="a4">
    <w:name w:val="List Paragraph"/>
    <w:basedOn w:val="a"/>
    <w:uiPriority w:val="34"/>
    <w:qFormat/>
    <w:rsid w:val="005E104B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Default">
    <w:name w:val="Default"/>
    <w:rsid w:val="005E104B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6</cp:revision>
  <dcterms:created xsi:type="dcterms:W3CDTF">2026-05-18T08:29:00Z</dcterms:created>
  <dcterms:modified xsi:type="dcterms:W3CDTF">2026-05-25T12:38:00Z</dcterms:modified>
</cp:coreProperties>
</file>