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BA54B2" w:rsidRDefault="00BA54B2" w:rsidP="00BA604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4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1.1.24. </w:t>
      </w:r>
      <w:r w:rsidR="00C72945" w:rsidRPr="00C72945">
        <w:rPr>
          <w:rFonts w:ascii="Times New Roman" w:hAnsi="Times New Roman" w:cs="Times New Roman"/>
          <w:b/>
        </w:rPr>
        <w:t>Принятие решения о предоставлении одноразовой субсидии на возведение, реконструкцию или приобретение жилого помещения</w:t>
      </w:r>
    </w:p>
    <w:p w:rsidR="00BA54B2" w:rsidRDefault="00BA54B2" w:rsidP="00BA54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>Заявление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 xml:space="preserve"> паспорт или иной документ, удостоверяющий личность 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 xml:space="preserve">сведения о доходе и имуществе гражданина и членов его семьи 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>предварительный договор приобретения жилого помещения - в случае приобретения</w:t>
      </w:r>
      <w:r w:rsidR="00BA604D">
        <w:rPr>
          <w:rFonts w:ascii="Times New Roman" w:hAnsi="Times New Roman" w:cs="Times New Roman"/>
        </w:rPr>
        <w:t xml:space="preserve"> </w:t>
      </w:r>
      <w:r w:rsidRPr="00C72945">
        <w:rPr>
          <w:rFonts w:ascii="Times New Roman" w:hAnsi="Times New Roman" w:cs="Times New Roman"/>
        </w:rPr>
        <w:t xml:space="preserve">жилого помещения, за исключением жилого помещения, строительство которого осуществлялось по государственному заказу 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возведения, реконструкции одноквартирного, блокированного жилого дома</w:t>
      </w:r>
    </w:p>
    <w:p w:rsidR="00C72945" w:rsidRPr="00C72945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 xml:space="preserve"> удостоверенное нотариально обязательство о </w:t>
      </w:r>
      <w:proofErr w:type="spellStart"/>
      <w:r w:rsidRPr="00C72945">
        <w:rPr>
          <w:rFonts w:ascii="Times New Roman" w:hAnsi="Times New Roman" w:cs="Times New Roman"/>
        </w:rPr>
        <w:t>неоформлении</w:t>
      </w:r>
      <w:proofErr w:type="spellEnd"/>
      <w:r w:rsidRPr="00C72945">
        <w:rPr>
          <w:rFonts w:ascii="Times New Roman" w:hAnsi="Times New Roman" w:cs="Times New Roman"/>
        </w:rPr>
        <w:t xml:space="preserve"> в собственность занимаемого по договору найма жилого помещения с</w:t>
      </w:r>
      <w:r w:rsidR="00BA604D">
        <w:rPr>
          <w:rFonts w:ascii="Times New Roman" w:hAnsi="Times New Roman" w:cs="Times New Roman"/>
        </w:rPr>
        <w:t xml:space="preserve"> </w:t>
      </w:r>
      <w:r w:rsidRPr="00C72945">
        <w:rPr>
          <w:rFonts w:ascii="Times New Roman" w:hAnsi="Times New Roman" w:cs="Times New Roman"/>
        </w:rPr>
        <w:t>последующим его освобождением - в случае наличия такого помещения</w:t>
      </w:r>
    </w:p>
    <w:p w:rsidR="00BA604D" w:rsidRDefault="00C72945" w:rsidP="00BA54B2">
      <w:pPr>
        <w:rPr>
          <w:rFonts w:ascii="Times New Roman" w:hAnsi="Times New Roman" w:cs="Times New Roman"/>
        </w:rPr>
      </w:pPr>
      <w:r w:rsidRPr="00C72945">
        <w:rPr>
          <w:rFonts w:ascii="Times New Roman" w:hAnsi="Times New Roman" w:cs="Times New Roman"/>
        </w:rPr>
        <w:t xml:space="preserve"> копия зарегистрированного в установленном порядке договора купли-продажи жилого помещения - в случае приобретения жилого помещения, строительство которого осуществлялось по государственному заказу </w:t>
      </w:r>
    </w:p>
    <w:p w:rsidR="00957DA4" w:rsidRDefault="00C72945" w:rsidP="00BA60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72945">
        <w:rPr>
          <w:rFonts w:ascii="Times New Roman" w:hAnsi="Times New Roman" w:cs="Times New Roman"/>
        </w:rPr>
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</w:t>
      </w:r>
      <w:r w:rsidR="00BA604D">
        <w:rPr>
          <w:rFonts w:ascii="Times New Roman" w:hAnsi="Times New Roman" w:cs="Times New Roman"/>
        </w:rPr>
        <w:t xml:space="preserve"> </w:t>
      </w:r>
      <w:r w:rsidRPr="00C72945">
        <w:rPr>
          <w:rFonts w:ascii="Times New Roman" w:hAnsi="Times New Roman" w:cs="Times New Roman"/>
        </w:rPr>
        <w:t>договора купл</w:t>
      </w:r>
      <w:proofErr w:type="gramStart"/>
      <w:r w:rsidRPr="00C72945">
        <w:rPr>
          <w:rFonts w:ascii="Times New Roman" w:hAnsi="Times New Roman" w:cs="Times New Roman"/>
        </w:rPr>
        <w:t>и</w:t>
      </w:r>
      <w:r w:rsidR="00BA604D">
        <w:rPr>
          <w:rFonts w:ascii="Times New Roman" w:hAnsi="Times New Roman" w:cs="Times New Roman"/>
        </w:rPr>
        <w:t>-</w:t>
      </w:r>
      <w:proofErr w:type="gramEnd"/>
      <w:r w:rsidR="00BA604D">
        <w:rPr>
          <w:rFonts w:ascii="Times New Roman" w:hAnsi="Times New Roman" w:cs="Times New Roman"/>
        </w:rPr>
        <w:t xml:space="preserve"> </w:t>
      </w:r>
      <w:r w:rsidRPr="00C72945">
        <w:rPr>
          <w:rFonts w:ascii="Times New Roman" w:hAnsi="Times New Roman" w:cs="Times New Roman"/>
        </w:rPr>
        <w:t xml:space="preserve">продажи жилого помещения, изъятия земельного участка, - в случае необходимости </w:t>
      </w:r>
      <w:r w:rsidRPr="00AD45EF">
        <w:rPr>
          <w:rFonts w:ascii="Times New Roman" w:hAnsi="Times New Roman" w:cs="Times New Roman"/>
          <w:sz w:val="20"/>
          <w:szCs w:val="20"/>
        </w:rPr>
        <w:t>подтверждения указанных фактов письменное согласие совершеннолетних членов семьи, улучшающих совместно жилищные условия с использованием субсидии</w:t>
      </w:r>
    </w:p>
    <w:p w:rsidR="00794AEC" w:rsidRPr="00AD45EF" w:rsidRDefault="00794AEC" w:rsidP="00BA60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45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письменное согласие совершеннолетних членов семьи, улучшающих совместно жилищные условия с использованием субсидии</w:t>
      </w:r>
    </w:p>
    <w:p w:rsidR="00BA54B2" w:rsidRDefault="00BA54B2" w:rsidP="00BA54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92E4B" w:rsidRPr="00F92E4B" w:rsidRDefault="00665369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>справка (справки) о занимаемом в данном населенном пункте жилом помещении, месте жительства и составе семьи</w:t>
      </w:r>
    </w:p>
    <w:p w:rsidR="00F92E4B" w:rsidRPr="00F92E4B" w:rsidRDefault="00665369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 xml:space="preserve"> справка о состоянии на учете нуждающихся в улучшении жилищных условий </w:t>
      </w:r>
    </w:p>
    <w:p w:rsidR="00794AEC" w:rsidRDefault="00665369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>информация о правах гражданина и членов его семьи н</w:t>
      </w:r>
      <w:r w:rsidR="00794AEC">
        <w:rPr>
          <w:rFonts w:ascii="Times New Roman" w:hAnsi="Times New Roman" w:cs="Times New Roman"/>
        </w:rPr>
        <w:t>а объекты недвижимого имущества</w:t>
      </w:r>
    </w:p>
    <w:p w:rsidR="00F92E4B" w:rsidRPr="00F92E4B" w:rsidRDefault="00665369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 xml:space="preserve"> </w:t>
      </w:r>
      <w:proofErr w:type="gramStart"/>
      <w:r w:rsidRPr="00F92E4B">
        <w:rPr>
          <w:rFonts w:ascii="Times New Roman" w:hAnsi="Times New Roman" w:cs="Times New Roman"/>
        </w:rPr>
        <w:t>сведения из базы данных трудоспособных граждан, не занятых в экономике,</w:t>
      </w:r>
      <w:r w:rsidR="00F92E4B" w:rsidRPr="00F92E4B">
        <w:rPr>
          <w:rFonts w:ascii="Times New Roman" w:hAnsi="Times New Roman" w:cs="Times New Roman"/>
        </w:rPr>
        <w:t xml:space="preserve"> предусмотренной в абзаце втором пункта 3 Декрета Президента Республики Беларусь от 2 апреля 2015 г. № 3 «О содействии занятости населения» (далее – Декрет № 3),об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</w:t>
      </w:r>
      <w:r w:rsidR="00F92E4B" w:rsidRPr="00F92E4B">
        <w:rPr>
          <w:rFonts w:ascii="Times New Roman" w:hAnsi="Times New Roman" w:cs="Times New Roman"/>
        </w:rPr>
        <w:lastRenderedPageBreak/>
        <w:t>местными администрациями в соответствии с пунктом</w:t>
      </w:r>
      <w:proofErr w:type="gramEnd"/>
      <w:r w:rsidR="00F92E4B" w:rsidRPr="00F92E4B">
        <w:rPr>
          <w:rFonts w:ascii="Times New Roman" w:hAnsi="Times New Roman" w:cs="Times New Roman"/>
        </w:rPr>
        <w:t xml:space="preserve"> 4 Декрета № 3, по месту регистрации, по месту жительства и (или) месту пребывания гражданина и (или) трудоспособных членов его семьи</w:t>
      </w:r>
    </w:p>
    <w:p w:rsidR="00F92E4B" w:rsidRDefault="00F92E4B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 xml:space="preserve"> выписка из решения местного исполнительного и распорядительного органа о включении гражданина в состав организации застройщиков, либо копия договора о долевом участии в жилищном строительстве, либо копия иного договора о строительстве - при строительств</w:t>
      </w:r>
      <w:proofErr w:type="gramStart"/>
      <w:r w:rsidRPr="00F92E4B">
        <w:rPr>
          <w:rFonts w:ascii="Times New Roman" w:hAnsi="Times New Roman" w:cs="Times New Roman"/>
        </w:rPr>
        <w:t>е(</w:t>
      </w:r>
      <w:proofErr w:type="gramEnd"/>
      <w:r w:rsidRPr="00F92E4B">
        <w:rPr>
          <w:rFonts w:ascii="Times New Roman" w:hAnsi="Times New Roman" w:cs="Times New Roman"/>
        </w:rPr>
        <w:t xml:space="preserve">реконструкции) жилых помещений в составе организации застройщиков, в порядке долевого участия в жилищном строительстве по договору с застройщиком или иному договору о строительстве жилья копии документов, подтверждающих наличие у получателя субсидии, согласованной в установленном порядке проектной документации и разрешения на строительство (реконструкцию) жилого дома или квартиры, - при строительстве (реконструкции) одноквартирных жилых домов, квартир в блокированных жилых домах </w:t>
      </w:r>
    </w:p>
    <w:p w:rsidR="00D16DAD" w:rsidRDefault="00F92E4B" w:rsidP="00BA54B2">
      <w:pPr>
        <w:rPr>
          <w:rFonts w:ascii="Times New Roman" w:hAnsi="Times New Roman" w:cs="Times New Roman"/>
        </w:rPr>
      </w:pPr>
      <w:r w:rsidRPr="00F92E4B">
        <w:rPr>
          <w:rFonts w:ascii="Times New Roman" w:hAnsi="Times New Roman" w:cs="Times New Roman"/>
        </w:rPr>
        <w:t>заключение врачебно</w:t>
      </w:r>
      <w:r w:rsidR="00957DA4">
        <w:rPr>
          <w:rFonts w:ascii="Times New Roman" w:hAnsi="Times New Roman" w:cs="Times New Roman"/>
        </w:rPr>
        <w:t>-</w:t>
      </w:r>
      <w:r w:rsidRPr="00F92E4B">
        <w:rPr>
          <w:rFonts w:ascii="Times New Roman" w:hAnsi="Times New Roman" w:cs="Times New Roman"/>
        </w:rPr>
        <w:t>консультационной комиссии о наличии у гражданина заболевания, дающего ему право на дополнительную площадь жилого помещения (при необходимости)</w:t>
      </w:r>
    </w:p>
    <w:p w:rsidR="00FE460D" w:rsidRDefault="00FE460D" w:rsidP="00FE46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принятия решения о предоставлении субсидии гражданам и членам их семей, улучшающим совместно с ними жилищные условия, относящимся к трудоспособным гражданам, не занятым в экономике: </w:t>
      </w:r>
    </w:p>
    <w:p w:rsidR="00FE460D" w:rsidRDefault="00FE460D" w:rsidP="00FE460D">
      <w:pPr>
        <w:pStyle w:val="Default"/>
        <w:rPr>
          <w:sz w:val="23"/>
          <w:szCs w:val="23"/>
        </w:rPr>
      </w:pPr>
    </w:p>
    <w:p w:rsidR="00FE460D" w:rsidRDefault="00FE460D" w:rsidP="00FE460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выписки из протоколов заседаний комиссий по месту регистрации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находящимися в трудной жизненной ситуации, либо не относящимися к трудоспособным гражданам, не занятым в экономике, - в случае, если отпали</w:t>
      </w:r>
      <w:proofErr w:type="gramEnd"/>
      <w:r>
        <w:rPr>
          <w:sz w:val="23"/>
          <w:szCs w:val="23"/>
        </w:rPr>
        <w:t xml:space="preserve"> основания для отнесения их к трудоспособным гражданам, не занятым в экономике, на дату подачи заявления о предоставлении субсидии </w:t>
      </w:r>
    </w:p>
    <w:p w:rsidR="00D16DAD" w:rsidRDefault="00D16DAD" w:rsidP="00BA54B2">
      <w:pPr>
        <w:rPr>
          <w:rFonts w:ascii="Times New Roman" w:hAnsi="Times New Roman" w:cs="Times New Roman"/>
        </w:rPr>
      </w:pPr>
    </w:p>
    <w:tbl>
      <w:tblPr>
        <w:tblW w:w="2114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8"/>
      </w:tblGrid>
      <w:tr w:rsidR="00794AEC" w:rsidRPr="00A659CB" w:rsidTr="00D16DAD"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794AEC" w:rsidRPr="00A659CB" w:rsidRDefault="00794AEC" w:rsidP="00D16DAD">
            <w:pPr>
              <w:spacing w:after="0" w:line="240" w:lineRule="auto"/>
              <w:jc w:val="both"/>
            </w:pPr>
          </w:p>
        </w:tc>
      </w:tr>
    </w:tbl>
    <w:p w:rsidR="00BA54B2" w:rsidRPr="009B704B" w:rsidRDefault="00BA54B2" w:rsidP="00BA54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BA54B2" w:rsidRPr="00F92E4B" w:rsidRDefault="00BA54B2" w:rsidP="00BA54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92E4B" w:rsidRPr="00F92E4B">
        <w:rPr>
          <w:rFonts w:ascii="Times New Roman" w:hAnsi="Times New Roman" w:cs="Times New Roman"/>
        </w:rPr>
        <w:t>15 дней со дня подачи заявлени</w:t>
      </w:r>
      <w:r w:rsidR="00794AEC">
        <w:rPr>
          <w:rFonts w:ascii="Times New Roman" w:hAnsi="Times New Roman" w:cs="Times New Roman"/>
        </w:rPr>
        <w:t>я, а в случае запроса документо</w:t>
      </w:r>
      <w:r w:rsidR="00F92E4B" w:rsidRPr="00F92E4B">
        <w:rPr>
          <w:rFonts w:ascii="Times New Roman" w:hAnsi="Times New Roman" w:cs="Times New Roman"/>
        </w:rPr>
        <w:t>в и (или</w:t>
      </w:r>
      <w:r w:rsidR="00794AEC">
        <w:rPr>
          <w:rFonts w:ascii="Times New Roman" w:hAnsi="Times New Roman" w:cs="Times New Roman"/>
        </w:rPr>
        <w:t>) сведений от других государств</w:t>
      </w:r>
      <w:r w:rsidR="00F92E4B" w:rsidRPr="00F92E4B">
        <w:rPr>
          <w:rFonts w:ascii="Times New Roman" w:hAnsi="Times New Roman" w:cs="Times New Roman"/>
        </w:rPr>
        <w:t xml:space="preserve">енных органов, иных </w:t>
      </w:r>
      <w:r w:rsidR="00794AEC" w:rsidRPr="00F92E4B">
        <w:rPr>
          <w:rFonts w:ascii="Times New Roman" w:hAnsi="Times New Roman" w:cs="Times New Roman"/>
        </w:rPr>
        <w:t>организаций</w:t>
      </w:r>
      <w:r w:rsidR="00F92E4B" w:rsidRPr="00F92E4B">
        <w:rPr>
          <w:rFonts w:ascii="Times New Roman" w:hAnsi="Times New Roman" w:cs="Times New Roman"/>
        </w:rPr>
        <w:t xml:space="preserve"> - 1 месяц</w:t>
      </w:r>
    </w:p>
    <w:p w:rsidR="00BA54B2" w:rsidRDefault="00BA54B2" w:rsidP="00BA54B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</w:t>
      </w:r>
    </w:p>
    <w:p w:rsidR="00FE460D" w:rsidRDefault="00FE460D" w:rsidP="00BA54B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460D" w:rsidRDefault="00FE460D" w:rsidP="00FE46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предоставления одноразовой субсидии на возведение, реконструкцию жилого помещения - в течение срока возведения, реконструкции, оговоренного в договоре, предусматривающем возведение, реконструкцию жилого помещения, но не более 3 лет со дня перечисления на специальный счет «Субсидия» </w:t>
      </w:r>
    </w:p>
    <w:p w:rsidR="00FE460D" w:rsidRDefault="00FE460D" w:rsidP="00FE460D">
      <w:pPr>
        <w:pStyle w:val="Default"/>
        <w:rPr>
          <w:sz w:val="23"/>
          <w:szCs w:val="23"/>
        </w:rPr>
      </w:pPr>
    </w:p>
    <w:p w:rsidR="00FE460D" w:rsidRDefault="00FE460D" w:rsidP="00FE46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- 6 месяцев </w:t>
      </w:r>
    </w:p>
    <w:p w:rsidR="00FE460D" w:rsidRDefault="00FE460D" w:rsidP="00FE460D">
      <w:pPr>
        <w:pStyle w:val="Default"/>
        <w:rPr>
          <w:sz w:val="23"/>
          <w:szCs w:val="23"/>
        </w:rPr>
      </w:pPr>
    </w:p>
    <w:p w:rsidR="00FE460D" w:rsidRDefault="00FE460D" w:rsidP="00FE46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предоставления одноразовой субсидии на приобретение жилого помещения, строительство которого осуществлялось по государственному заказу, - до наступления срока полного возврата (погашения) льготного  кредита по государственному заказу </w:t>
      </w:r>
    </w:p>
    <w:p w:rsidR="00FE460D" w:rsidRDefault="00FE460D" w:rsidP="00FE460D">
      <w:pPr>
        <w:pStyle w:val="Default"/>
        <w:rPr>
          <w:sz w:val="23"/>
          <w:szCs w:val="23"/>
        </w:rPr>
      </w:pPr>
    </w:p>
    <w:p w:rsidR="00BA54B2" w:rsidRDefault="00BA54B2" w:rsidP="00BA54B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A54B2" w:rsidRDefault="00BA54B2"/>
    <w:p w:rsidR="00BA54B2" w:rsidRPr="00FE460D" w:rsidRDefault="00FE460D" w:rsidP="00FE460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72945">
        <w:rPr>
          <w:rFonts w:ascii="Times New Roman" w:hAnsi="Times New Roman" w:cs="Times New Roman"/>
          <w:b/>
        </w:rPr>
        <w:lastRenderedPageBreak/>
        <w:t>Принятие решения о предоставлении одноразовой субсидии на возведение, реконструкцию или приобретение жилого помещени</w:t>
      </w:r>
      <w:proofErr w:type="gramStart"/>
      <w:r w:rsidRPr="00C72945">
        <w:rPr>
          <w:rFonts w:ascii="Times New Roman" w:hAnsi="Times New Roman" w:cs="Times New Roman"/>
          <w:b/>
        </w:rPr>
        <w:t>я</w:t>
      </w:r>
      <w:r w:rsidR="00BA54B2" w:rsidRPr="00BA54B2">
        <w:rPr>
          <w:rFonts w:ascii="Times New Roman" w:hAnsi="Times New Roman" w:cs="Times New Roman"/>
          <w:b/>
        </w:rPr>
        <w:t>(</w:t>
      </w:r>
      <w:proofErr w:type="gramEnd"/>
      <w:r w:rsidR="00BA54B2" w:rsidRPr="00BA54B2">
        <w:rPr>
          <w:rFonts w:ascii="Times New Roman" w:hAnsi="Times New Roman" w:cs="Times New Roman"/>
          <w:b/>
        </w:rPr>
        <w:t>п.1.1.24 Перечня).</w:t>
      </w:r>
    </w:p>
    <w:p w:rsidR="00BA54B2" w:rsidRPr="00BA54B2" w:rsidRDefault="00BA54B2" w:rsidP="00BA54B2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BA54B2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BA54B2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BA54B2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BA54B2">
        <w:rPr>
          <w:rFonts w:ascii="Times New Roman" w:hAnsi="Times New Roman" w:cs="Times New Roman"/>
          <w:u w:val="single"/>
        </w:rPr>
        <w:t>а(</w:t>
      </w:r>
      <w:proofErr w:type="gramEnd"/>
      <w:r w:rsidRPr="00BA54B2">
        <w:rPr>
          <w:rFonts w:ascii="Times New Roman" w:hAnsi="Times New Roman" w:cs="Times New Roman"/>
          <w:u w:val="single"/>
        </w:rPr>
        <w:t>-</w:t>
      </w:r>
      <w:proofErr w:type="spellStart"/>
      <w:r w:rsidRPr="00BA54B2">
        <w:rPr>
          <w:rFonts w:ascii="Times New Roman" w:hAnsi="Times New Roman" w:cs="Times New Roman"/>
          <w:u w:val="single"/>
        </w:rPr>
        <w:t>ки</w:t>
      </w:r>
      <w:proofErr w:type="spellEnd"/>
      <w:r w:rsidRPr="00BA54B2">
        <w:rPr>
          <w:rFonts w:ascii="Times New Roman" w:hAnsi="Times New Roman" w:cs="Times New Roman"/>
          <w:u w:val="single"/>
        </w:rPr>
        <w:t xml:space="preserve">) </w:t>
      </w:r>
      <w:r w:rsidRPr="00BA54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BA54B2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BA54B2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BA54B2" w:rsidRPr="00BA54B2" w:rsidRDefault="00BA54B2" w:rsidP="00BA54B2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тел.__________________</w:t>
      </w:r>
    </w:p>
    <w:p w:rsidR="00BA54B2" w:rsidRPr="00BA54B2" w:rsidRDefault="00BA54B2" w:rsidP="00BA54B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Паспорт: серия ____ № ________________</w:t>
      </w:r>
    </w:p>
    <w:p w:rsidR="00BA54B2" w:rsidRPr="00BA54B2" w:rsidRDefault="00BA54B2" w:rsidP="00BA54B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выдан:_____________________________________</w:t>
      </w:r>
    </w:p>
    <w:p w:rsidR="00BA54B2" w:rsidRPr="00BA54B2" w:rsidRDefault="00BA54B2" w:rsidP="00BA54B2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BA54B2">
        <w:rPr>
          <w:rFonts w:ascii="Times New Roman" w:hAnsi="Times New Roman" w:cs="Times New Roman"/>
        </w:rPr>
        <w:t>Л.н.________________________________________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                                           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4B2" w:rsidRPr="00BA54B2" w:rsidRDefault="00BA54B2" w:rsidP="00BA54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ЗАЯВЛЕНИЕ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1. В соответствии с постановлением Совета Министров Республики Беларусь от 30.04.2002 № 555 прошу предоставить мне одноразовую безвозмездную </w:t>
      </w:r>
      <w:bookmarkStart w:id="0" w:name="_GoBack"/>
      <w:bookmarkEnd w:id="0"/>
      <w:r w:rsidRPr="00BA54B2">
        <w:rPr>
          <w:rFonts w:ascii="Times New Roman" w:hAnsi="Times New Roman" w:cs="Times New Roman"/>
        </w:rPr>
        <w:t xml:space="preserve">субсидию </w:t>
      </w:r>
      <w:proofErr w:type="gramStart"/>
      <w:r w:rsidRPr="00BA54B2">
        <w:rPr>
          <w:rFonts w:ascii="Times New Roman" w:hAnsi="Times New Roman" w:cs="Times New Roman"/>
        </w:rPr>
        <w:t>на</w:t>
      </w:r>
      <w:proofErr w:type="gramEnd"/>
      <w:r w:rsidRPr="00BA54B2"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                                  (строительство (реконструкцию), покупку жилого помещения)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2. На учете нуждающихся в улучшении жилищных условий состою _______ 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(наименование органа, организации, поставившего на учет </w:t>
      </w:r>
      <w:proofErr w:type="gramStart"/>
      <w:r w:rsidRPr="00BA54B2">
        <w:rPr>
          <w:rFonts w:ascii="Times New Roman" w:hAnsi="Times New Roman" w:cs="Times New Roman"/>
        </w:rPr>
        <w:t>нуждающихся</w:t>
      </w:r>
      <w:proofErr w:type="gramEnd"/>
      <w:r w:rsidRPr="00BA54B2">
        <w:rPr>
          <w:rFonts w:ascii="Times New Roman" w:hAnsi="Times New Roman" w:cs="Times New Roman"/>
        </w:rPr>
        <w:t>)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Календарный срок военной службы составляет    ________________________.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3. Расчет субсидии прошу произвести на меня и членов семьи, улучшающих совместно со мной жилищные условия, в количестве ____________ чел.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05" w:type="dxa"/>
        <w:tblInd w:w="392" w:type="dxa"/>
        <w:tblLook w:val="04A0"/>
      </w:tblPr>
      <w:tblGrid>
        <w:gridCol w:w="2776"/>
        <w:gridCol w:w="1260"/>
        <w:gridCol w:w="1980"/>
        <w:gridCol w:w="2064"/>
        <w:gridCol w:w="1625"/>
      </w:tblGrid>
      <w:tr w:rsidR="00BA54B2" w:rsidRPr="00BA54B2" w:rsidTr="000F4D49">
        <w:trPr>
          <w:trHeight w:val="10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Отношение к заявителю</w:t>
            </w:r>
          </w:p>
        </w:tc>
      </w:tr>
      <w:tr w:rsidR="00BA54B2" w:rsidRPr="00BA54B2" w:rsidTr="000F4D49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4. В настоящее время семья проживает в жилом помещении общей площадью__________  кв</w:t>
      </w:r>
      <w:proofErr w:type="gramStart"/>
      <w:r w:rsidRPr="00BA54B2">
        <w:rPr>
          <w:rFonts w:ascii="Times New Roman" w:hAnsi="Times New Roman" w:cs="Times New Roman"/>
        </w:rPr>
        <w:t>.м</w:t>
      </w:r>
      <w:proofErr w:type="gramEnd"/>
      <w:r w:rsidRPr="00BA54B2">
        <w:rPr>
          <w:rFonts w:ascii="Times New Roman" w:hAnsi="Times New Roman" w:cs="Times New Roman"/>
        </w:rPr>
        <w:t xml:space="preserve"> </w:t>
      </w:r>
      <w:r w:rsidRPr="00BA54B2">
        <w:rPr>
          <w:rFonts w:ascii="Times New Roman" w:hAnsi="Times New Roman" w:cs="Times New Roman"/>
          <w:i/>
        </w:rPr>
        <w:t>(нужное подчеркнуть):</w:t>
      </w:r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A54B2">
        <w:rPr>
          <w:rFonts w:ascii="Times New Roman" w:hAnsi="Times New Roman" w:cs="Times New Roman"/>
        </w:rPr>
        <w:t>принадлежащем на праве собственности;</w:t>
      </w:r>
      <w:proofErr w:type="gramEnd"/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A54B2">
        <w:rPr>
          <w:rFonts w:ascii="Times New Roman" w:hAnsi="Times New Roman" w:cs="Times New Roman"/>
        </w:rPr>
        <w:t>занимаемом</w:t>
      </w:r>
      <w:proofErr w:type="gramEnd"/>
      <w:r w:rsidRPr="00BA54B2">
        <w:rPr>
          <w:rFonts w:ascii="Times New Roman" w:hAnsi="Times New Roman" w:cs="Times New Roman"/>
        </w:rPr>
        <w:t xml:space="preserve"> по договору найма;</w:t>
      </w:r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A54B2">
        <w:rPr>
          <w:rFonts w:ascii="Times New Roman" w:hAnsi="Times New Roman" w:cs="Times New Roman"/>
        </w:rPr>
        <w:t>предоставленном</w:t>
      </w:r>
      <w:proofErr w:type="gramEnd"/>
      <w:r w:rsidRPr="00BA54B2">
        <w:rPr>
          <w:rFonts w:ascii="Times New Roman" w:hAnsi="Times New Roman" w:cs="Times New Roman"/>
        </w:rPr>
        <w:t xml:space="preserve"> в пользование организацией граждан-застройщиков;</w:t>
      </w:r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не </w:t>
      </w:r>
      <w:proofErr w:type="gramStart"/>
      <w:r w:rsidRPr="00BA54B2">
        <w:rPr>
          <w:rFonts w:ascii="Times New Roman" w:hAnsi="Times New Roman" w:cs="Times New Roman"/>
        </w:rPr>
        <w:t>подлежащем</w:t>
      </w:r>
      <w:proofErr w:type="gramEnd"/>
      <w:r w:rsidRPr="00BA54B2">
        <w:rPr>
          <w:rFonts w:ascii="Times New Roman" w:hAnsi="Times New Roman" w:cs="Times New Roman"/>
        </w:rPr>
        <w:t xml:space="preserve"> приватизации;</w:t>
      </w:r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A54B2">
        <w:rPr>
          <w:rFonts w:ascii="Times New Roman" w:hAnsi="Times New Roman" w:cs="Times New Roman"/>
        </w:rPr>
        <w:t>признанном в установленном порядке непригодным для проживания;</w:t>
      </w:r>
      <w:proofErr w:type="gramEnd"/>
    </w:p>
    <w:p w:rsidR="00BA54B2" w:rsidRPr="00BA54B2" w:rsidRDefault="00BA54B2" w:rsidP="00BA54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однокомнатной квартире.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В занимаемом жилом помещении проживает _____________ человек.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lastRenderedPageBreak/>
        <w:t>5. Мною (членами моей семьи) произведено отчуждение жилого помещения общей площадью _______ кв. м. __________________________________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(проживавшим членам семьи, другим гражданам, дата)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A54B2">
        <w:rPr>
          <w:rFonts w:ascii="Times New Roman" w:hAnsi="Times New Roman" w:cs="Times New Roman"/>
        </w:rPr>
        <w:t xml:space="preserve">6. Занимаемое моей семьей жилое помещение будет </w:t>
      </w:r>
      <w:r w:rsidRPr="00BA54B2">
        <w:rPr>
          <w:rFonts w:ascii="Times New Roman" w:hAnsi="Times New Roman" w:cs="Times New Roman"/>
          <w:i/>
        </w:rPr>
        <w:t>(нужное подчеркнуть):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использовано для проживания оставшихся членов семьи _____________________________________________________________________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                                        (перечислить членов семьи)</w:t>
      </w:r>
    </w:p>
    <w:p w:rsidR="00BA54B2" w:rsidRPr="00BA54B2" w:rsidRDefault="00BA54B2" w:rsidP="00BA54B2">
      <w:pPr>
        <w:spacing w:after="0" w:line="240" w:lineRule="auto"/>
        <w:rPr>
          <w:rFonts w:ascii="Times New Roman" w:hAnsi="Times New Roman" w:cs="Times New Roman"/>
        </w:rPr>
      </w:pPr>
    </w:p>
    <w:p w:rsidR="00BA54B2" w:rsidRPr="00BA54B2" w:rsidRDefault="00BA54B2" w:rsidP="00BA54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отчуждено членами семьи, другими гражданами;</w:t>
      </w:r>
    </w:p>
    <w:p w:rsidR="00BA54B2" w:rsidRPr="00BA54B2" w:rsidRDefault="00BA54B2" w:rsidP="00BA54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передано безвозмездно местному исполнительному и распорядительному органу;</w:t>
      </w:r>
    </w:p>
    <w:p w:rsidR="00BA54B2" w:rsidRPr="00BA54B2" w:rsidRDefault="00BA54B2" w:rsidP="00BA54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сдано </w:t>
      </w:r>
      <w:proofErr w:type="spellStart"/>
      <w:r w:rsidRPr="00BA54B2">
        <w:rPr>
          <w:rFonts w:ascii="Times New Roman" w:hAnsi="Times New Roman" w:cs="Times New Roman"/>
        </w:rPr>
        <w:t>наймодателю</w:t>
      </w:r>
      <w:proofErr w:type="spellEnd"/>
      <w:r w:rsidRPr="00BA54B2">
        <w:rPr>
          <w:rFonts w:ascii="Times New Roman" w:hAnsi="Times New Roman" w:cs="Times New Roman"/>
        </w:rPr>
        <w:t>.</w:t>
      </w:r>
    </w:p>
    <w:p w:rsidR="00BA54B2" w:rsidRPr="00BA54B2" w:rsidRDefault="00BA54B2" w:rsidP="00BA54B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A54B2">
        <w:rPr>
          <w:rFonts w:ascii="Times New Roman" w:hAnsi="Times New Roman" w:cs="Times New Roman"/>
        </w:rPr>
        <w:t xml:space="preserve">7.  В _____ году получал государственную помощь на улучшение жилищных условий в виде </w:t>
      </w:r>
      <w:r w:rsidRPr="00BA54B2">
        <w:rPr>
          <w:rFonts w:ascii="Times New Roman" w:hAnsi="Times New Roman" w:cs="Times New Roman"/>
          <w:i/>
        </w:rPr>
        <w:t>(нужное подчеркнуть):</w:t>
      </w:r>
    </w:p>
    <w:p w:rsidR="00BA54B2" w:rsidRPr="00BA54B2" w:rsidRDefault="00BA54B2" w:rsidP="00BA54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древесины на корню по льготным ценам ________________ куб.</w:t>
      </w:r>
      <w:proofErr w:type="gramStart"/>
      <w:r w:rsidRPr="00BA54B2">
        <w:rPr>
          <w:rFonts w:ascii="Times New Roman" w:hAnsi="Times New Roman" w:cs="Times New Roman"/>
        </w:rPr>
        <w:t>м</w:t>
      </w:r>
      <w:proofErr w:type="gramEnd"/>
      <w:r w:rsidRPr="00BA54B2">
        <w:rPr>
          <w:rFonts w:ascii="Times New Roman" w:hAnsi="Times New Roman" w:cs="Times New Roman"/>
        </w:rPr>
        <w:t>.;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льготной продажи не завершенного строительством жилого помещения;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безвозмездной передачи не завершенного строительством жилого помещения;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9. Субсидию обязуюсь использовать для </w:t>
      </w:r>
      <w:r w:rsidRPr="00BA54B2">
        <w:rPr>
          <w:rFonts w:ascii="Times New Roman" w:hAnsi="Times New Roman" w:cs="Times New Roman"/>
          <w:i/>
        </w:rPr>
        <w:t>(</w:t>
      </w:r>
      <w:proofErr w:type="gramStart"/>
      <w:r w:rsidRPr="00BA54B2">
        <w:rPr>
          <w:rFonts w:ascii="Times New Roman" w:hAnsi="Times New Roman" w:cs="Times New Roman"/>
          <w:i/>
        </w:rPr>
        <w:t>нужное</w:t>
      </w:r>
      <w:proofErr w:type="gramEnd"/>
      <w:r w:rsidRPr="00BA54B2">
        <w:rPr>
          <w:rFonts w:ascii="Times New Roman" w:hAnsi="Times New Roman" w:cs="Times New Roman"/>
          <w:i/>
        </w:rPr>
        <w:t xml:space="preserve"> подчеркнуть)</w:t>
      </w:r>
      <w:r w:rsidRPr="00BA54B2">
        <w:rPr>
          <w:rFonts w:ascii="Times New Roman" w:hAnsi="Times New Roman" w:cs="Times New Roman"/>
        </w:rPr>
        <w:t>: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строительства (реконструкции)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строительства квартиры в многоквартирном жилом доме:  по договору с застройщиком;</w:t>
      </w:r>
      <w:r w:rsidRPr="00BA54B2">
        <w:rPr>
          <w:rFonts w:ascii="Times New Roman" w:hAnsi="Times New Roman" w:cs="Times New Roman"/>
        </w:rPr>
        <w:tab/>
        <w:t>в составе жилищно-строительного кооператива;</w:t>
      </w:r>
      <w:r w:rsidRPr="00BA54B2">
        <w:rPr>
          <w:rFonts w:ascii="Times New Roman" w:hAnsi="Times New Roman" w:cs="Times New Roman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реконструкции и переоборудования здания (сооружения) под жилое  помещение;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покупки жилого помещения;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 w:rsidRPr="00BA54B2">
        <w:rPr>
          <w:rFonts w:ascii="Times New Roman" w:hAnsi="Times New Roman" w:cs="Times New Roman"/>
          <w:i/>
        </w:rPr>
        <w:t>(перечислить):</w:t>
      </w:r>
      <w:r w:rsidRPr="00BA54B2">
        <w:rPr>
          <w:rFonts w:ascii="Times New Roman" w:hAnsi="Times New Roman" w:cs="Times New Roman"/>
        </w:rPr>
        <w:t xml:space="preserve"> </w:t>
      </w:r>
    </w:p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11. </w:t>
      </w:r>
      <w:proofErr w:type="gramStart"/>
      <w:r w:rsidRPr="00BA54B2">
        <w:rPr>
          <w:rFonts w:ascii="Times New Roman" w:hAnsi="Times New Roman" w:cs="Times New Roman"/>
        </w:rPr>
        <w:t xml:space="preserve">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  <w:proofErr w:type="gramEnd"/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Согласие всех совершеннолетних членов семьи, получающих вместе со мной субсидию, имеется:</w:t>
      </w:r>
    </w:p>
    <w:p w:rsidR="00BA54B2" w:rsidRPr="00BA54B2" w:rsidRDefault="00BA54B2" w:rsidP="00BA54B2">
      <w:pPr>
        <w:spacing w:after="0" w:line="240" w:lineRule="auto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</w:t>
      </w:r>
    </w:p>
    <w:tbl>
      <w:tblPr>
        <w:tblW w:w="9900" w:type="dxa"/>
        <w:tblInd w:w="93" w:type="dxa"/>
        <w:tblLook w:val="04A0"/>
      </w:tblPr>
      <w:tblGrid>
        <w:gridCol w:w="640"/>
        <w:gridCol w:w="5600"/>
        <w:gridCol w:w="3660"/>
      </w:tblGrid>
      <w:tr w:rsidR="00BA54B2" w:rsidRPr="00BA54B2" w:rsidTr="000F4D49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A54B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A54B2">
              <w:rPr>
                <w:rFonts w:ascii="Times New Roman" w:hAnsi="Times New Roman" w:cs="Times New Roman"/>
              </w:rPr>
              <w:t>/</w:t>
            </w:r>
            <w:proofErr w:type="spellStart"/>
            <w:r w:rsidRPr="00BA54B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A54B2" w:rsidRPr="00BA54B2" w:rsidTr="000F4D4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A54B2" w:rsidRPr="00BA54B2" w:rsidRDefault="00BA54B2" w:rsidP="00BA54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12.Члены семьи имеют чеки «Жилье» на сумму </w:t>
      </w:r>
      <w:proofErr w:type="gramStart"/>
      <w:r w:rsidRPr="00BA54B2">
        <w:rPr>
          <w:rFonts w:ascii="Times New Roman" w:hAnsi="Times New Roman" w:cs="Times New Roman"/>
        </w:rPr>
        <w:t xml:space="preserve">( </w:t>
      </w:r>
      <w:proofErr w:type="gramEnd"/>
      <w:r w:rsidRPr="00BA54B2">
        <w:rPr>
          <w:rFonts w:ascii="Times New Roman" w:hAnsi="Times New Roman" w:cs="Times New Roman"/>
        </w:rPr>
        <w:t>в случаях, когда жилищные квоты ( чеки «Жилье») не объединены, указываются суммы чеков на каждого члена семьи).</w:t>
      </w:r>
    </w:p>
    <w:p w:rsidR="00BA54B2" w:rsidRPr="00BA54B2" w:rsidRDefault="00BA54B2" w:rsidP="00BA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Согласие членов семьи на использование чеков «Жилье» при начислении субсидии имеется:</w:t>
      </w:r>
    </w:p>
    <w:tbl>
      <w:tblPr>
        <w:tblW w:w="9900" w:type="dxa"/>
        <w:tblInd w:w="93" w:type="dxa"/>
        <w:tblLook w:val="04A0"/>
      </w:tblPr>
      <w:tblGrid>
        <w:gridCol w:w="640"/>
        <w:gridCol w:w="5600"/>
        <w:gridCol w:w="3660"/>
      </w:tblGrid>
      <w:tr w:rsidR="00BA54B2" w:rsidRPr="00BA54B2" w:rsidTr="000F4D49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A54B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A54B2">
              <w:rPr>
                <w:rFonts w:ascii="Times New Roman" w:hAnsi="Times New Roman" w:cs="Times New Roman"/>
              </w:rPr>
              <w:t>/</w:t>
            </w:r>
            <w:proofErr w:type="spellStart"/>
            <w:r w:rsidRPr="00BA54B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B2" w:rsidRPr="00BA54B2" w:rsidRDefault="00BA54B2" w:rsidP="00BA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A54B2" w:rsidRPr="00BA54B2" w:rsidTr="000F4D4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  <w:tr w:rsidR="00BA54B2" w:rsidRPr="00BA54B2" w:rsidTr="000F4D4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4B2" w:rsidRPr="00BA54B2" w:rsidRDefault="00BA54B2" w:rsidP="00BA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4B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A54B2" w:rsidRPr="00BA54B2" w:rsidRDefault="00BA54B2" w:rsidP="00BA54B2">
      <w:pPr>
        <w:spacing w:after="0" w:line="240" w:lineRule="auto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    </w:t>
      </w:r>
    </w:p>
    <w:p w:rsidR="00BA54B2" w:rsidRPr="00BA54B2" w:rsidRDefault="00BA54B2" w:rsidP="00BA54B2">
      <w:pPr>
        <w:spacing w:after="0" w:line="240" w:lineRule="auto"/>
        <w:rPr>
          <w:rFonts w:ascii="Times New Roman" w:hAnsi="Times New Roman" w:cs="Times New Roman"/>
        </w:rPr>
      </w:pPr>
    </w:p>
    <w:p w:rsidR="00BA54B2" w:rsidRPr="00BA54B2" w:rsidRDefault="00BA54B2" w:rsidP="00BA54B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BA54B2" w:rsidRPr="00BA54B2" w:rsidRDefault="00BA54B2" w:rsidP="00BA54B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A54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BA54B2" w:rsidRDefault="00BA54B2" w:rsidP="00BA54B2">
      <w:pPr>
        <w:jc w:val="center"/>
        <w:rPr>
          <w:b/>
          <w:sz w:val="24"/>
          <w:szCs w:val="24"/>
        </w:rPr>
      </w:pPr>
    </w:p>
    <w:p w:rsidR="00BA54B2" w:rsidRDefault="00BA54B2" w:rsidP="00BA54B2"/>
    <w:p w:rsidR="00BA54B2" w:rsidRDefault="00BA54B2"/>
    <w:p w:rsidR="00BA54B2" w:rsidRDefault="00BA54B2"/>
    <w:p w:rsidR="00BA54B2" w:rsidRDefault="00BA54B2"/>
    <w:p w:rsidR="00BA54B2" w:rsidRDefault="00BA54B2"/>
    <w:p w:rsidR="00BA54B2" w:rsidRDefault="00BA54B2"/>
    <w:p w:rsidR="00BA54B2" w:rsidRDefault="00BA54B2"/>
    <w:sectPr w:rsidR="00BA54B2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4B2"/>
    <w:rsid w:val="00056C28"/>
    <w:rsid w:val="002D673C"/>
    <w:rsid w:val="005549FC"/>
    <w:rsid w:val="00590A5C"/>
    <w:rsid w:val="00665369"/>
    <w:rsid w:val="00794AEC"/>
    <w:rsid w:val="007C35C0"/>
    <w:rsid w:val="007E0CA8"/>
    <w:rsid w:val="00957DA4"/>
    <w:rsid w:val="00A659CB"/>
    <w:rsid w:val="00AD45EF"/>
    <w:rsid w:val="00BA54B2"/>
    <w:rsid w:val="00BA604D"/>
    <w:rsid w:val="00C72945"/>
    <w:rsid w:val="00D16DAD"/>
    <w:rsid w:val="00EA150C"/>
    <w:rsid w:val="00F92E4B"/>
    <w:rsid w:val="00FE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54B2"/>
    <w:rPr>
      <w:color w:val="154C94"/>
      <w:u w:val="single"/>
    </w:rPr>
  </w:style>
  <w:style w:type="paragraph" w:customStyle="1" w:styleId="table10">
    <w:name w:val="table10"/>
    <w:basedOn w:val="a"/>
    <w:rsid w:val="00BA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4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cp:lastPrinted>2026-01-20T11:52:00Z</cp:lastPrinted>
  <dcterms:created xsi:type="dcterms:W3CDTF">2026-02-20T07:56:00Z</dcterms:created>
  <dcterms:modified xsi:type="dcterms:W3CDTF">2026-02-20T07:56:00Z</dcterms:modified>
</cp:coreProperties>
</file>