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26B0">
      <w:pPr>
        <w:pStyle w:val="newncpi0"/>
        <w:jc w:val="center"/>
        <w:rPr>
          <w:color w:val="000000"/>
          <w:lang w:val="ru-RU"/>
        </w:rPr>
      </w:pPr>
      <w:bookmarkStart w:id="0" w:name="_GoBack"/>
      <w:bookmarkEnd w:id="0"/>
      <w:r>
        <w:rPr>
          <w:color w:val="000000"/>
          <w:lang w:val="ru-RU"/>
        </w:rPr>
        <w:t> </w:t>
      </w:r>
    </w:p>
    <w:p w:rsidR="00000000" w:rsidRDefault="005726B0">
      <w:pPr>
        <w:pStyle w:val="newncpi0"/>
        <w:jc w:val="center"/>
        <w:rPr>
          <w:color w:val="000000"/>
          <w:lang w:val="ru-RU"/>
        </w:rPr>
      </w:pPr>
      <w:bookmarkStart w:id="1" w:name="a1"/>
      <w:bookmarkEnd w:id="1"/>
      <w:r>
        <w:rPr>
          <w:b/>
          <w:bCs/>
          <w:caps/>
          <w:noProof/>
          <w:vanish/>
          <w:color w:val="000000"/>
        </w:rPr>
        <w:drawing>
          <wp:inline distT="0" distB="0" distL="0" distR="0">
            <wp:extent cx="152400" cy="152400"/>
            <wp:effectExtent l="0" t="0" r="0" b="0"/>
            <wp:docPr id="1" name="Рисунок 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3" name="Рисунок 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TML"/>
          <w:b/>
          <w:bCs/>
          <w:caps/>
          <w:lang w:val="ru-RU"/>
        </w:rPr>
        <w:t>ПОСТАНОВЛЕНИЕ</w:t>
      </w:r>
      <w:r>
        <w:rPr>
          <w:rStyle w:val="name"/>
          <w:color w:val="000000"/>
          <w:lang w:val="ru-RU"/>
        </w:rPr>
        <w:t> </w:t>
      </w:r>
      <w:r>
        <w:rPr>
          <w:rStyle w:val="promulgator"/>
          <w:color w:val="000000"/>
          <w:lang w:val="ru-RU"/>
        </w:rPr>
        <w:t>СОВЕТА МИНИСТРОВ РЕСПУБЛИКИ БЕЛАРУСЬ</w:t>
      </w:r>
    </w:p>
    <w:p w:rsidR="00000000" w:rsidRDefault="005726B0">
      <w:pPr>
        <w:pStyle w:val="newncpi"/>
        <w:ind w:firstLine="0"/>
        <w:jc w:val="center"/>
        <w:rPr>
          <w:color w:val="000000"/>
          <w:lang w:val="ru-RU"/>
        </w:rPr>
      </w:pPr>
      <w:r>
        <w:rPr>
          <w:rStyle w:val="HTML"/>
          <w:i/>
          <w:iCs/>
          <w:lang w:val="ru-RU"/>
        </w:rPr>
        <w:t>12 июля 2013</w:t>
      </w:r>
      <w:r>
        <w:rPr>
          <w:rStyle w:val="datepr"/>
          <w:color w:val="000000"/>
          <w:lang w:val="ru-RU"/>
        </w:rPr>
        <w:t xml:space="preserve"> г.</w:t>
      </w:r>
      <w:r>
        <w:rPr>
          <w:rStyle w:val="number"/>
          <w:color w:val="000000"/>
          <w:lang w:val="ru-RU"/>
        </w:rPr>
        <w:t xml:space="preserve"> </w:t>
      </w:r>
      <w:r>
        <w:rPr>
          <w:rStyle w:val="HTML"/>
          <w:i/>
          <w:iCs/>
          <w:lang w:val="ru-RU"/>
        </w:rPr>
        <w:t>№ 609</w:t>
      </w:r>
    </w:p>
    <w:p w:rsidR="00000000" w:rsidRDefault="005726B0">
      <w:pPr>
        <w:pStyle w:val="title"/>
        <w:rPr>
          <w:rFonts w:ascii="Arial" w:hAnsi="Arial" w:cs="Arial"/>
          <w:color w:val="000000"/>
          <w:lang w:val="ru-RU"/>
        </w:rPr>
      </w:pPr>
      <w:r>
        <w:rPr>
          <w:rFonts w:ascii="Arial" w:hAnsi="Arial" w:cs="Arial"/>
          <w:color w:val="000080"/>
          <w:lang w:val="ru-RU"/>
        </w:rPr>
        <w:t>Об утверждении Положения о порядке организации</w:t>
      </w:r>
      <w:r>
        <w:rPr>
          <w:rFonts w:ascii="Arial" w:hAnsi="Arial" w:cs="Arial"/>
          <w:color w:val="000080"/>
          <w:lang w:val="ru-RU"/>
        </w:rPr>
        <w:t xml:space="preserve"> и проведения аукционов (конкурсов) по продаже отдельных объектов, находящихся в государственной собственности</w:t>
      </w:r>
    </w:p>
    <w:p w:rsidR="00000000" w:rsidRDefault="005726B0">
      <w:pPr>
        <w:pStyle w:val="changei"/>
        <w:rPr>
          <w:color w:val="000000"/>
          <w:lang w:val="ru-RU"/>
        </w:rPr>
      </w:pPr>
      <w:r>
        <w:rPr>
          <w:color w:val="000000"/>
          <w:lang w:val="ru-RU"/>
        </w:rPr>
        <w:t>Изменения и дополнения:</w:t>
      </w:r>
    </w:p>
    <w:p w:rsidR="00000000" w:rsidRDefault="005726B0">
      <w:pPr>
        <w:pStyle w:val="changeadd"/>
        <w:rPr>
          <w:color w:val="000000"/>
          <w:lang w:val="ru-RU"/>
        </w:rPr>
      </w:pPr>
      <w:r>
        <w:rPr>
          <w:rStyle w:val="HTML"/>
          <w:lang w:val="ru-RU"/>
        </w:rPr>
        <w:t>Постановление</w:t>
      </w:r>
      <w:r>
        <w:rPr>
          <w:color w:val="000000"/>
          <w:lang w:val="ru-RU"/>
        </w:rPr>
        <w:t xml:space="preserve"> Совета Министров Республики Беларусь от 14 ноября 2019 г. № </w:t>
      </w:r>
      <w:r>
        <w:rPr>
          <w:color w:val="000000"/>
          <w:lang w:val="ru-RU"/>
        </w:rPr>
        <w:t>767 (Национальный правовой Интернет-портал Республики Беларусь, 16.11.2019, 5/47336);</w:t>
      </w:r>
    </w:p>
    <w:p w:rsidR="00000000" w:rsidRDefault="005726B0">
      <w:pPr>
        <w:pStyle w:val="changeadd"/>
        <w:rPr>
          <w:color w:val="000000"/>
          <w:lang w:val="ru-RU"/>
        </w:rPr>
      </w:pPr>
      <w:r>
        <w:rPr>
          <w:color w:val="000000"/>
          <w:lang w:val="ru-RU"/>
        </w:rPr>
        <w:t>Постановление Совета Министров Республики Беларусь от 2 апреля 2020 г. № 193 (Национальный правовой Интернет-портал Республики Беларусь, 03.04.2020, 5/47958);</w:t>
      </w:r>
    </w:p>
    <w:p w:rsidR="00000000" w:rsidRDefault="005726B0">
      <w:pPr>
        <w:pStyle w:val="changeadd"/>
        <w:rPr>
          <w:color w:val="000000"/>
          <w:lang w:val="ru-RU"/>
        </w:rPr>
      </w:pPr>
      <w:r>
        <w:rPr>
          <w:color w:val="000000"/>
          <w:lang w:val="ru-RU"/>
        </w:rPr>
        <w:t>Постановлен</w:t>
      </w:r>
      <w:r>
        <w:rPr>
          <w:color w:val="000000"/>
          <w:lang w:val="ru-RU"/>
        </w:rPr>
        <w:t>ие Совета Министров Республики Беларусь от 3 марта 2023 г. № 165 (Национальный правовой Интернет-портал Республики Беларусь, 17.03.2023, 5/51465) - внесены изменения и дополнения, вступившие в силу 22 марта 2023 г., за исключением изменений и дополнений, к</w:t>
      </w:r>
      <w:r>
        <w:rPr>
          <w:color w:val="000000"/>
          <w:lang w:val="ru-RU"/>
        </w:rPr>
        <w:t>оторые вступят в силу 1 октября 2023 г.;</w:t>
      </w:r>
    </w:p>
    <w:p w:rsidR="00000000" w:rsidRDefault="005726B0">
      <w:pPr>
        <w:pStyle w:val="changeadd"/>
        <w:rPr>
          <w:color w:val="000000"/>
          <w:lang w:val="ru-RU"/>
        </w:rPr>
      </w:pPr>
      <w:r>
        <w:rPr>
          <w:color w:val="000000"/>
          <w:lang w:val="ru-RU"/>
        </w:rPr>
        <w:t>Постановление Совета Министров Республики Беларусь от 3 марта 2023 г. № 165 (Национальный правовой Интернет-портал Республики Беларусь, 17.03.2023, 5/51465) - внесены изменения и дополнения, вступившие в силу 22 мар</w:t>
      </w:r>
      <w:r>
        <w:rPr>
          <w:color w:val="000000"/>
          <w:lang w:val="ru-RU"/>
        </w:rPr>
        <w:t>та 2023 г. и 1 октября 2023 г.</w:t>
      </w:r>
    </w:p>
    <w:p w:rsidR="00000000" w:rsidRDefault="005726B0">
      <w:pPr>
        <w:pStyle w:val="newncpi"/>
        <w:rPr>
          <w:color w:val="000000"/>
          <w:lang w:val="ru-RU"/>
        </w:rPr>
      </w:pPr>
      <w:r>
        <w:rPr>
          <w:color w:val="000000"/>
          <w:lang w:val="ru-RU"/>
        </w:rPr>
        <w:t> </w:t>
      </w:r>
    </w:p>
    <w:p w:rsidR="00000000" w:rsidRDefault="005726B0">
      <w:pPr>
        <w:pStyle w:val="preamble"/>
        <w:rPr>
          <w:color w:val="000000"/>
          <w:lang w:val="ru-RU"/>
        </w:rPr>
      </w:pPr>
      <w:r>
        <w:rPr>
          <w:color w:val="000000"/>
          <w:lang w:val="ru-RU"/>
        </w:rPr>
        <w:t>В соответствии с</w:t>
      </w:r>
      <w:r>
        <w:rPr>
          <w:color w:val="000000"/>
          <w:lang w:val="ru-RU"/>
        </w:rPr>
        <w:t xml:space="preserve"> </w:t>
      </w:r>
      <w:r>
        <w:rPr>
          <w:color w:val="000000"/>
          <w:lang w:val="ru-RU"/>
        </w:rPr>
        <w:t xml:space="preserve">пунктом 2 Указа Президента Республики Беларусь от 10 января 2013 г. № 14 «О внесении изменений и дополнений в Указ Президента Республики Беларусь от 5 мая 2009 г. № 232» Совет Министров Республики Беларусь </w:t>
      </w:r>
      <w:r>
        <w:rPr>
          <w:color w:val="000000"/>
          <w:lang w:val="ru-RU"/>
        </w:rPr>
        <w:t>ПОСТАНОВЛЯЕТ:</w:t>
      </w:r>
    </w:p>
    <w:p w:rsidR="00000000" w:rsidRDefault="005726B0">
      <w:pPr>
        <w:pStyle w:val="point"/>
        <w:rPr>
          <w:color w:val="000000"/>
          <w:lang w:val="ru-RU"/>
        </w:rPr>
      </w:pPr>
      <w:r>
        <w:rPr>
          <w:color w:val="000000"/>
          <w:lang w:val="ru-RU"/>
        </w:rPr>
        <w:t>1. Утвердить Положение о порядке организации и проведения аукционов (конкурсов) по продаже отдельных объектов, находящихся в государственной собственности (прилагается).</w:t>
      </w:r>
    </w:p>
    <w:p w:rsidR="00000000" w:rsidRDefault="005726B0">
      <w:pPr>
        <w:pStyle w:val="point"/>
        <w:rPr>
          <w:color w:val="000000"/>
          <w:lang w:val="ru-RU"/>
        </w:rPr>
      </w:pPr>
      <w:r>
        <w:rPr>
          <w:color w:val="000000"/>
          <w:lang w:val="ru-RU"/>
        </w:rPr>
        <w:t>2. Настоящее постановление вступает в силу после его официального опубли</w:t>
      </w:r>
      <w:r>
        <w:rPr>
          <w:color w:val="000000"/>
          <w:lang w:val="ru-RU"/>
        </w:rPr>
        <w:t>кования.</w:t>
      </w:r>
    </w:p>
    <w:p w:rsidR="00000000" w:rsidRDefault="005726B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5400"/>
        <w:gridCol w:w="5412"/>
      </w:tblGrid>
      <w:tr w:rsidR="00000000">
        <w:tc>
          <w:tcPr>
            <w:tcW w:w="2497" w:type="pct"/>
            <w:tcBorders>
              <w:top w:val="nil"/>
              <w:left w:val="nil"/>
              <w:bottom w:val="nil"/>
              <w:right w:val="nil"/>
            </w:tcBorders>
            <w:tcMar>
              <w:top w:w="0" w:type="dxa"/>
              <w:left w:w="6" w:type="dxa"/>
              <w:bottom w:w="0" w:type="dxa"/>
              <w:right w:w="6" w:type="dxa"/>
            </w:tcMar>
            <w:vAlign w:val="bottom"/>
            <w:hideMark/>
          </w:tcPr>
          <w:p w:rsidR="00000000" w:rsidRDefault="005726B0">
            <w:pPr>
              <w:pStyle w:val="newncpi0"/>
              <w:jc w:val="left"/>
              <w:rPr>
                <w:color w:val="000000"/>
              </w:rPr>
            </w:pPr>
            <w:r>
              <w:rPr>
                <w:rStyle w:val="post"/>
                <w:color w:val="000000"/>
              </w:rPr>
              <w:t>Премьер-министр Республики Беларусь</w:t>
            </w:r>
          </w:p>
        </w:tc>
        <w:tc>
          <w:tcPr>
            <w:tcW w:w="2503" w:type="pct"/>
            <w:tcBorders>
              <w:top w:val="nil"/>
              <w:left w:val="nil"/>
              <w:bottom w:val="nil"/>
              <w:right w:val="nil"/>
            </w:tcBorders>
            <w:tcMar>
              <w:top w:w="0" w:type="dxa"/>
              <w:left w:w="6" w:type="dxa"/>
              <w:bottom w:w="0" w:type="dxa"/>
              <w:right w:w="6" w:type="dxa"/>
            </w:tcMar>
            <w:vAlign w:val="bottom"/>
            <w:hideMark/>
          </w:tcPr>
          <w:p w:rsidR="00000000" w:rsidRDefault="005726B0">
            <w:pPr>
              <w:pStyle w:val="newncpi0"/>
              <w:jc w:val="right"/>
              <w:rPr>
                <w:color w:val="000000"/>
              </w:rPr>
            </w:pPr>
            <w:r>
              <w:rPr>
                <w:rStyle w:val="pers"/>
                <w:color w:val="000000"/>
              </w:rPr>
              <w:t>М.Мясникович</w:t>
            </w:r>
          </w:p>
        </w:tc>
      </w:tr>
    </w:tbl>
    <w:p w:rsidR="00000000" w:rsidRDefault="005726B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8109"/>
        <w:gridCol w:w="2703"/>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5726B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5726B0">
            <w:pPr>
              <w:pStyle w:val="capu1"/>
              <w:rPr>
                <w:color w:val="000000"/>
              </w:rPr>
            </w:pPr>
            <w:r>
              <w:rPr>
                <w:color w:val="000000"/>
              </w:rPr>
              <w:t>УТВЕРЖДЕНО</w:t>
            </w:r>
          </w:p>
          <w:p w:rsidR="00000000" w:rsidRDefault="005726B0">
            <w:pPr>
              <w:pStyle w:val="cap1"/>
              <w:rPr>
                <w:color w:val="000000"/>
              </w:rPr>
            </w:pPr>
            <w:r>
              <w:rPr>
                <w:color w:val="000000"/>
              </w:rPr>
              <w:t>Постановление</w:t>
            </w:r>
            <w:r>
              <w:rPr>
                <w:color w:val="000000"/>
              </w:rPr>
              <w:br/>
              <w:t>Совета Министров</w:t>
            </w:r>
            <w:r>
              <w:rPr>
                <w:color w:val="000000"/>
              </w:rPr>
              <w:br/>
              <w:t>Республики Беларусь</w:t>
            </w:r>
            <w:r>
              <w:rPr>
                <w:color w:val="000000"/>
              </w:rPr>
              <w:br/>
              <w:t>12.07.2013 № 609</w:t>
            </w:r>
          </w:p>
        </w:tc>
      </w:tr>
    </w:tbl>
    <w:p w:rsidR="00000000" w:rsidRDefault="005726B0">
      <w:pPr>
        <w:pStyle w:val="titleu"/>
        <w:rPr>
          <w:color w:val="000000"/>
          <w:lang w:val="ru-RU"/>
        </w:rPr>
      </w:pPr>
      <w:bookmarkStart w:id="2" w:name="a2"/>
      <w:bookmarkEnd w:id="2"/>
      <w:r>
        <w:rPr>
          <w:noProof/>
          <w:vanish/>
          <w:color w:val="000000"/>
        </w:rPr>
        <w:drawing>
          <wp:inline distT="0" distB="0" distL="0" distR="0">
            <wp:extent cx="152400" cy="152400"/>
            <wp:effectExtent l="0" t="0" r="0" b="0"/>
            <wp:docPr id="4" name="Рисунок 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 name="Рисунок 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 name="Рисунок 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ПОЛОЖЕНИЕ</w:t>
      </w:r>
      <w:r>
        <w:rPr>
          <w:color w:val="000000"/>
          <w:lang w:val="ru-RU"/>
        </w:rPr>
        <w:br/>
        <w:t>о порядке организации и проведения аукционов (конкурсов) по продаже отдельных объектов, находящихся в государ</w:t>
      </w:r>
      <w:r>
        <w:rPr>
          <w:color w:val="000000"/>
          <w:lang w:val="ru-RU"/>
        </w:rPr>
        <w:t>ственной собственности</w:t>
      </w:r>
    </w:p>
    <w:p w:rsidR="00000000" w:rsidRDefault="005726B0">
      <w:pPr>
        <w:pStyle w:val="chapter"/>
        <w:rPr>
          <w:color w:val="000000"/>
          <w:lang w:val="ru-RU"/>
        </w:rPr>
      </w:pPr>
      <w:bookmarkStart w:id="3" w:name="a12"/>
      <w:bookmarkEnd w:id="3"/>
      <w:r>
        <w:rPr>
          <w:color w:val="000000"/>
          <w:lang w:val="ru-RU"/>
        </w:rPr>
        <w:t>ГЛАВА 1</w:t>
      </w:r>
      <w:r>
        <w:rPr>
          <w:color w:val="000000"/>
          <w:lang w:val="ru-RU"/>
        </w:rPr>
        <w:br/>
        <w:t>ОБЩИЕ ПОЛОЖЕНИЯ</w:t>
      </w:r>
    </w:p>
    <w:p w:rsidR="00000000" w:rsidRDefault="005726B0">
      <w:pPr>
        <w:pStyle w:val="point"/>
        <w:rPr>
          <w:color w:val="000000"/>
          <w:lang w:val="ru-RU"/>
        </w:rPr>
      </w:pPr>
      <w:r>
        <w:rPr>
          <w:color w:val="000000"/>
          <w:lang w:val="ru-RU"/>
        </w:rPr>
        <w:lastRenderedPageBreak/>
        <w:t xml:space="preserve">1. Настоящим Положением устанавливается порядок организации и проведения аукционов (конкурсов) по продаже отдельных объектов, находящихся в государственной собственности, в том числе аукционов с установлением </w:t>
      </w:r>
      <w:r>
        <w:rPr>
          <w:color w:val="000000"/>
          <w:lang w:val="ru-RU"/>
        </w:rPr>
        <w:t>начальной цены продажи, равной одной базовой величине (далее – аукцион с начальной ценой, равной одной базовой величине).</w:t>
      </w:r>
    </w:p>
    <w:p w:rsidR="00000000" w:rsidRDefault="005726B0">
      <w:pPr>
        <w:pStyle w:val="point"/>
        <w:rPr>
          <w:color w:val="000000"/>
          <w:lang w:val="ru-RU"/>
        </w:rPr>
      </w:pPr>
      <w:r>
        <w:rPr>
          <w:color w:val="000000"/>
          <w:lang w:val="ru-RU"/>
        </w:rPr>
        <w:t>2. Предметом аукционов (конкурсов) по продаже отдельных объектов, находящихся в государственной собственности, в том числе аукционов с</w:t>
      </w:r>
      <w:r>
        <w:rPr>
          <w:color w:val="000000"/>
          <w:lang w:val="ru-RU"/>
        </w:rPr>
        <w:t xml:space="preserve"> начальной ценой, равной одной базовой величине (далее, если не указано иное, – торги), являются находящиеся в государственной собственности:</w:t>
      </w:r>
    </w:p>
    <w:p w:rsidR="00000000" w:rsidRDefault="005726B0">
      <w:pPr>
        <w:pStyle w:val="newncpi"/>
        <w:rPr>
          <w:color w:val="000000"/>
          <w:lang w:val="ru-RU"/>
        </w:rPr>
      </w:pPr>
      <w:r>
        <w:rPr>
          <w:color w:val="000000"/>
          <w:lang w:val="ru-RU"/>
        </w:rPr>
        <w:t>изолированные помещения, машино-места, иное недвижимое имущество*, за исключением предприятий как имущественных ко</w:t>
      </w:r>
      <w:r>
        <w:rPr>
          <w:color w:val="000000"/>
          <w:lang w:val="ru-RU"/>
        </w:rPr>
        <w:t>мплексов, капитальных строений (зданий, сооружений), незавершенных законсервированных капитальных строений (далее, если не указано иное, – недвижимое имущество);</w:t>
      </w:r>
    </w:p>
    <w:p w:rsidR="00000000" w:rsidRDefault="005726B0">
      <w:pPr>
        <w:pStyle w:val="newncpi"/>
        <w:rPr>
          <w:color w:val="000000"/>
          <w:lang w:val="ru-RU"/>
        </w:rPr>
      </w:pPr>
      <w:r>
        <w:rPr>
          <w:color w:val="000000"/>
          <w:lang w:val="ru-RU"/>
        </w:rPr>
        <w:t>доли в праве собственности на капитальные строения (здания, сооружения), изолированные помещен</w:t>
      </w:r>
      <w:r>
        <w:rPr>
          <w:color w:val="000000"/>
          <w:lang w:val="ru-RU"/>
        </w:rPr>
        <w:t>ия, машино-места, незавершенные законсервированные капитальные строения, иное недвижимое имущество, незавершенные незаконсервированные капитальные строения (далее – доли в праве собственности);</w:t>
      </w:r>
    </w:p>
    <w:p w:rsidR="00000000" w:rsidRDefault="005726B0">
      <w:pPr>
        <w:pStyle w:val="newncpi"/>
        <w:rPr>
          <w:color w:val="000000"/>
          <w:lang w:val="ru-RU"/>
        </w:rPr>
      </w:pPr>
      <w:r>
        <w:rPr>
          <w:color w:val="000000"/>
          <w:lang w:val="ru-RU"/>
        </w:rPr>
        <w:t>машины, оборудование, транспортные средства, иное движимое иму</w:t>
      </w:r>
      <w:r>
        <w:rPr>
          <w:color w:val="000000"/>
          <w:lang w:val="ru-RU"/>
        </w:rPr>
        <w:t>щество, относящееся к основным средствам (далее, если не указано иное, – движимое имущество).</w:t>
      </w:r>
    </w:p>
    <w:p w:rsidR="00000000" w:rsidRDefault="005726B0">
      <w:pPr>
        <w:pStyle w:val="snoskiline"/>
        <w:rPr>
          <w:color w:val="000000"/>
          <w:lang w:val="ru-RU"/>
        </w:rPr>
      </w:pPr>
      <w:r>
        <w:rPr>
          <w:color w:val="000000"/>
          <w:lang w:val="ru-RU"/>
        </w:rPr>
        <w:t>______________________________</w:t>
      </w:r>
    </w:p>
    <w:p w:rsidR="00000000" w:rsidRDefault="005726B0">
      <w:pPr>
        <w:pStyle w:val="snoski"/>
        <w:spacing w:after="240"/>
        <w:rPr>
          <w:color w:val="000000"/>
          <w:lang w:val="ru-RU"/>
        </w:rPr>
      </w:pPr>
      <w:bookmarkStart w:id="4" w:name="a28"/>
      <w:bookmarkEnd w:id="4"/>
      <w:r>
        <w:rPr>
          <w:color w:val="000000"/>
          <w:lang w:val="ru-RU"/>
        </w:rPr>
        <w:t>* Предметом торгов могут быть также капитальные строения (здания, сооружения), незавершенные законсервированные и незаконсервирован</w:t>
      </w:r>
      <w:r>
        <w:rPr>
          <w:color w:val="000000"/>
          <w:lang w:val="ru-RU"/>
        </w:rPr>
        <w:t>ные капитальные строения, в отношении которых приняты решения об их отчуждении для последующего сноса без изъятия и предоставления земельного участка.</w:t>
      </w:r>
    </w:p>
    <w:p w:rsidR="00000000" w:rsidRDefault="005726B0">
      <w:pPr>
        <w:pStyle w:val="point"/>
        <w:rPr>
          <w:color w:val="000000"/>
          <w:lang w:val="ru-RU"/>
        </w:rPr>
      </w:pPr>
      <w:r>
        <w:rPr>
          <w:color w:val="000000"/>
          <w:lang w:val="ru-RU"/>
        </w:rPr>
        <w:t>3. Действие настоящего Положения не распространяется на организацию и проведение торгов по продаже:</w:t>
      </w:r>
    </w:p>
    <w:p w:rsidR="00000000" w:rsidRDefault="005726B0">
      <w:pPr>
        <w:pStyle w:val="newncpi"/>
        <w:rPr>
          <w:color w:val="000000"/>
          <w:lang w:val="ru-RU"/>
        </w:rPr>
      </w:pPr>
      <w:r>
        <w:rPr>
          <w:color w:val="000000"/>
          <w:lang w:val="ru-RU"/>
        </w:rPr>
        <w:t>жилых домов и жилых помещений, в том числе не завершенных строительством, находящихся в государственной собственности;</w:t>
      </w:r>
    </w:p>
    <w:p w:rsidR="00000000" w:rsidRDefault="005726B0">
      <w:pPr>
        <w:pStyle w:val="newncpi"/>
        <w:rPr>
          <w:color w:val="000000"/>
          <w:lang w:val="ru-RU"/>
        </w:rPr>
      </w:pPr>
      <w:r>
        <w:rPr>
          <w:color w:val="000000"/>
          <w:lang w:val="ru-RU"/>
        </w:rPr>
        <w:t>имущества, изъятого, арестованного, конфискованного или обращенного в доход государства иным способом;</w:t>
      </w:r>
    </w:p>
    <w:p w:rsidR="00000000" w:rsidRDefault="005726B0">
      <w:pPr>
        <w:pStyle w:val="newncpi"/>
        <w:rPr>
          <w:color w:val="000000"/>
          <w:lang w:val="ru-RU"/>
        </w:rPr>
      </w:pPr>
      <w:r>
        <w:rPr>
          <w:color w:val="000000"/>
          <w:lang w:val="ru-RU"/>
        </w:rPr>
        <w:t>имущества, на которое обращено взы</w:t>
      </w:r>
      <w:r>
        <w:rPr>
          <w:color w:val="000000"/>
          <w:lang w:val="ru-RU"/>
        </w:rPr>
        <w:t>скание в счет неисполненного налогового обязательства, неуплаченных пеней;</w:t>
      </w:r>
    </w:p>
    <w:p w:rsidR="00000000" w:rsidRDefault="005726B0">
      <w:pPr>
        <w:pStyle w:val="newncpi"/>
        <w:rPr>
          <w:color w:val="000000"/>
          <w:lang w:val="ru-RU"/>
        </w:rPr>
      </w:pPr>
      <w:r>
        <w:rPr>
          <w:color w:val="000000"/>
          <w:lang w:val="ru-RU"/>
        </w:rPr>
        <w:t>имущества, на которое обращено взыскание в процессе принудительного исполнения судебных постановлений и иных исполнительных документов;</w:t>
      </w:r>
    </w:p>
    <w:p w:rsidR="00000000" w:rsidRDefault="005726B0">
      <w:pPr>
        <w:pStyle w:val="newncpi"/>
        <w:rPr>
          <w:color w:val="000000"/>
          <w:lang w:val="ru-RU"/>
        </w:rPr>
      </w:pPr>
      <w:r>
        <w:rPr>
          <w:color w:val="000000"/>
          <w:lang w:val="ru-RU"/>
        </w:rPr>
        <w:t>государственного имущества в производстве по </w:t>
      </w:r>
      <w:r>
        <w:rPr>
          <w:color w:val="000000"/>
          <w:lang w:val="ru-RU"/>
        </w:rPr>
        <w:t>делу о несостоятельности или банкротстве;</w:t>
      </w:r>
    </w:p>
    <w:p w:rsidR="00000000" w:rsidRDefault="005726B0">
      <w:pPr>
        <w:pStyle w:val="newncpi"/>
        <w:rPr>
          <w:color w:val="000000"/>
          <w:lang w:val="ru-RU"/>
        </w:rPr>
      </w:pPr>
      <w:r>
        <w:rPr>
          <w:color w:val="000000"/>
          <w:lang w:val="ru-RU"/>
        </w:rPr>
        <w:t>имущества в процессе ликвидации государственного юридического лица;</w:t>
      </w:r>
    </w:p>
    <w:p w:rsidR="00000000" w:rsidRDefault="005726B0">
      <w:pPr>
        <w:pStyle w:val="newncpi"/>
        <w:rPr>
          <w:color w:val="000000"/>
          <w:lang w:val="ru-RU"/>
        </w:rPr>
      </w:pPr>
      <w:r>
        <w:rPr>
          <w:color w:val="000000"/>
          <w:lang w:val="ru-RU"/>
        </w:rPr>
        <w:t>государственного имущества в процессе приватизации;</w:t>
      </w:r>
    </w:p>
    <w:p w:rsidR="00000000" w:rsidRDefault="005726B0">
      <w:pPr>
        <w:pStyle w:val="newncpi"/>
        <w:rPr>
          <w:color w:val="000000"/>
          <w:lang w:val="ru-RU"/>
        </w:rPr>
      </w:pPr>
      <w:r>
        <w:rPr>
          <w:color w:val="000000"/>
          <w:lang w:val="ru-RU"/>
        </w:rPr>
        <w:t>высвобождаемых материальных ресурсов Вооруженных Сил, других войск, воинских формирований и во</w:t>
      </w:r>
      <w:r>
        <w:rPr>
          <w:color w:val="000000"/>
          <w:lang w:val="ru-RU"/>
        </w:rPr>
        <w:t>енизированных организаций Республики Беларусь в виде движимого имущества и воздушных судов, судов внутреннего плавания и судов плавания «река – море»;</w:t>
      </w:r>
    </w:p>
    <w:p w:rsidR="00000000" w:rsidRDefault="005726B0">
      <w:pPr>
        <w:pStyle w:val="newncpi"/>
        <w:rPr>
          <w:color w:val="000000"/>
          <w:lang w:val="ru-RU"/>
        </w:rPr>
      </w:pPr>
      <w:r>
        <w:rPr>
          <w:color w:val="000000"/>
          <w:lang w:val="ru-RU"/>
        </w:rPr>
        <w:t>государственного имущества, продаваемого путем проведения электронных торгов.</w:t>
      </w:r>
    </w:p>
    <w:p w:rsidR="00000000" w:rsidRDefault="005726B0">
      <w:pPr>
        <w:pStyle w:val="point"/>
        <w:rPr>
          <w:color w:val="000000"/>
          <w:lang w:val="ru-RU"/>
        </w:rPr>
      </w:pPr>
      <w:r>
        <w:rPr>
          <w:color w:val="000000"/>
          <w:lang w:val="ru-RU"/>
        </w:rPr>
        <w:t>4. Торги являются открытыми</w:t>
      </w:r>
      <w:r>
        <w:rPr>
          <w:color w:val="000000"/>
          <w:lang w:val="ru-RU"/>
        </w:rPr>
        <w:t>, за исключением случаев, установленных законодательными актами.</w:t>
      </w:r>
    </w:p>
    <w:p w:rsidR="00000000" w:rsidRDefault="005726B0">
      <w:pPr>
        <w:pStyle w:val="newncpi"/>
        <w:rPr>
          <w:color w:val="000000"/>
          <w:lang w:val="ru-RU"/>
        </w:rPr>
      </w:pPr>
      <w:bookmarkStart w:id="5" w:name="a3"/>
      <w:bookmarkEnd w:id="5"/>
      <w:r>
        <w:rPr>
          <w:color w:val="000000"/>
          <w:lang w:val="ru-RU"/>
        </w:rPr>
        <w:lastRenderedPageBreak/>
        <w:t>Если иное не установлено законодательными актами, участниками торгов могут быть юридические лица и индивидуальные предприниматели Республики Беларусь, а также иностранные юридические лица, гр</w:t>
      </w:r>
      <w:r>
        <w:rPr>
          <w:color w:val="000000"/>
          <w:lang w:val="ru-RU"/>
        </w:rPr>
        <w:t>аждане Республики Беларусь, иностранные граждане, лица без гражданства.</w:t>
      </w:r>
    </w:p>
    <w:p w:rsidR="00000000" w:rsidRDefault="005726B0">
      <w:pPr>
        <w:pStyle w:val="newncpi"/>
        <w:rPr>
          <w:color w:val="000000"/>
          <w:lang w:val="ru-RU"/>
        </w:rPr>
      </w:pPr>
      <w:r>
        <w:rPr>
          <w:color w:val="000000"/>
          <w:lang w:val="ru-RU"/>
        </w:rPr>
        <w:t>Сведения об участниках торгов не подлежат разглашению, кроме случаев, предусмотренных законодательством.</w:t>
      </w:r>
    </w:p>
    <w:p w:rsidR="00000000" w:rsidRDefault="005726B0">
      <w:pPr>
        <w:pStyle w:val="point"/>
        <w:rPr>
          <w:color w:val="000000"/>
          <w:lang w:val="ru-RU"/>
        </w:rPr>
      </w:pPr>
      <w:r>
        <w:rPr>
          <w:color w:val="000000"/>
          <w:lang w:val="ru-RU"/>
        </w:rPr>
        <w:t>5. Начальная цена продажи предмета торгов определяется в соответствии с законод</w:t>
      </w:r>
      <w:r>
        <w:rPr>
          <w:color w:val="000000"/>
          <w:lang w:val="ru-RU"/>
        </w:rPr>
        <w:t>ательством.</w:t>
      </w:r>
    </w:p>
    <w:p w:rsidR="00000000" w:rsidRDefault="005726B0">
      <w:pPr>
        <w:pStyle w:val="newncpi"/>
        <w:rPr>
          <w:color w:val="000000"/>
          <w:lang w:val="ru-RU"/>
        </w:rPr>
      </w:pPr>
      <w:r>
        <w:rPr>
          <w:color w:val="000000"/>
          <w:lang w:val="ru-RU"/>
        </w:rPr>
        <w:t>Начальная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техническому паспорту, либо ведомости технических характеристик, либо паспорту неи</w:t>
      </w:r>
      <w:r>
        <w:rPr>
          <w:color w:val="000000"/>
          <w:lang w:val="ru-RU"/>
        </w:rPr>
        <w:t>спользуемого объекта.</w:t>
      </w:r>
    </w:p>
    <w:p w:rsidR="00000000" w:rsidRDefault="005726B0">
      <w:pPr>
        <w:pStyle w:val="newncpi"/>
        <w:rPr>
          <w:color w:val="000000"/>
          <w:lang w:val="ru-RU"/>
        </w:rPr>
      </w:pPr>
      <w:r>
        <w:rPr>
          <w:color w:val="000000"/>
          <w:lang w:val="ru-RU"/>
        </w:rPr>
        <w:t>Начальная цена продажи предмета торгов, не проданного на ранее проведенных торгах, может быть понижена в соответствии с законодательством.</w:t>
      </w:r>
    </w:p>
    <w:p w:rsidR="00000000" w:rsidRDefault="005726B0">
      <w:pPr>
        <w:pStyle w:val="point"/>
        <w:rPr>
          <w:color w:val="000000"/>
          <w:lang w:val="ru-RU"/>
        </w:rPr>
      </w:pPr>
      <w:bookmarkStart w:id="6" w:name="a40"/>
      <w:bookmarkEnd w:id="6"/>
      <w:r>
        <w:rPr>
          <w:color w:val="000000"/>
          <w:lang w:val="ru-RU"/>
        </w:rPr>
        <w:t>6. Продавцом предмета торгов может быть:</w:t>
      </w:r>
    </w:p>
    <w:p w:rsidR="00000000" w:rsidRDefault="005726B0">
      <w:pPr>
        <w:pStyle w:val="newncpi"/>
        <w:rPr>
          <w:color w:val="000000"/>
          <w:lang w:val="ru-RU"/>
        </w:rPr>
      </w:pPr>
      <w:r>
        <w:rPr>
          <w:color w:val="000000"/>
          <w:lang w:val="ru-RU"/>
        </w:rPr>
        <w:t>государственное юридическое лицо, за которым предмет т</w:t>
      </w:r>
      <w:r>
        <w:rPr>
          <w:color w:val="000000"/>
          <w:lang w:val="ru-RU"/>
        </w:rPr>
        <w:t>оргов закреплен на праве хозяйственного ведения или оперативного управления;</w:t>
      </w:r>
    </w:p>
    <w:p w:rsidR="00000000" w:rsidRDefault="005726B0">
      <w:pPr>
        <w:pStyle w:val="newncpi"/>
        <w:rPr>
          <w:color w:val="000000"/>
          <w:lang w:val="ru-RU"/>
        </w:rPr>
      </w:pPr>
      <w:r>
        <w:rPr>
          <w:color w:val="000000"/>
          <w:lang w:val="ru-RU"/>
        </w:rPr>
        <w:t>ссудодатель, заключивший договор безвозмездного пользования предметом торгов;</w:t>
      </w:r>
    </w:p>
    <w:p w:rsidR="00000000" w:rsidRDefault="005726B0">
      <w:pPr>
        <w:pStyle w:val="newncpi"/>
        <w:rPr>
          <w:color w:val="000000"/>
          <w:lang w:val="ru-RU"/>
        </w:rPr>
      </w:pPr>
      <w:r>
        <w:rPr>
          <w:color w:val="000000"/>
          <w:lang w:val="ru-RU"/>
        </w:rPr>
        <w:t>Государственный комитет по имуществу – в отношении имущества, составляющего казну Республики Беларусь</w:t>
      </w:r>
      <w:r>
        <w:rPr>
          <w:color w:val="000000"/>
          <w:lang w:val="ru-RU"/>
        </w:rPr>
        <w:t>;</w:t>
      </w:r>
    </w:p>
    <w:p w:rsidR="00000000" w:rsidRDefault="005726B0">
      <w:pPr>
        <w:pStyle w:val="newncpi"/>
        <w:rPr>
          <w:color w:val="000000"/>
          <w:lang w:val="ru-RU"/>
        </w:rPr>
      </w:pPr>
      <w:r>
        <w:rPr>
          <w:color w:val="000000"/>
          <w:lang w:val="ru-RU"/>
        </w:rPr>
        <w:t>местный исполнительный комитет – в отношении имущества, составляющего казну соответствующей административно-территориальной единицы.</w:t>
      </w:r>
    </w:p>
    <w:p w:rsidR="00000000" w:rsidRDefault="005726B0">
      <w:pPr>
        <w:pStyle w:val="point"/>
        <w:rPr>
          <w:color w:val="000000"/>
          <w:lang w:val="ru-RU"/>
        </w:rPr>
      </w:pPr>
      <w:r>
        <w:rPr>
          <w:color w:val="000000"/>
          <w:lang w:val="ru-RU"/>
        </w:rPr>
        <w:t>7. Исключен.</w:t>
      </w:r>
    </w:p>
    <w:p w:rsidR="00000000" w:rsidRDefault="005726B0">
      <w:pPr>
        <w:pStyle w:val="point"/>
        <w:rPr>
          <w:color w:val="000000"/>
          <w:lang w:val="ru-RU"/>
        </w:rPr>
      </w:pPr>
      <w:r>
        <w:rPr>
          <w:color w:val="000000"/>
          <w:lang w:val="ru-RU"/>
        </w:rPr>
        <w:t>8. Решение о продаже на торгах предмета торгов принимается в порядке, установленном законодательством о расп</w:t>
      </w:r>
      <w:r>
        <w:rPr>
          <w:color w:val="000000"/>
          <w:lang w:val="ru-RU"/>
        </w:rPr>
        <w:t>оряжении государственным имуществом.</w:t>
      </w:r>
    </w:p>
    <w:p w:rsidR="00000000" w:rsidRDefault="005726B0">
      <w:pPr>
        <w:pStyle w:val="newncpi"/>
        <w:rPr>
          <w:color w:val="000000"/>
          <w:lang w:val="ru-RU"/>
        </w:rPr>
      </w:pPr>
      <w:r>
        <w:rPr>
          <w:color w:val="000000"/>
          <w:lang w:val="ru-RU"/>
        </w:rPr>
        <w:t>На торги может быть выставлено одновременно недвижимое и движимое имущество для продажи единым предметом торгов в случае установления продавцом предмета торгов целесообразности такой продажи.</w:t>
      </w:r>
    </w:p>
    <w:p w:rsidR="00000000" w:rsidRDefault="005726B0">
      <w:pPr>
        <w:pStyle w:val="point"/>
        <w:rPr>
          <w:color w:val="000000"/>
          <w:lang w:val="ru-RU"/>
        </w:rPr>
      </w:pPr>
      <w:r>
        <w:rPr>
          <w:color w:val="000000"/>
          <w:lang w:val="ru-RU"/>
        </w:rPr>
        <w:t xml:space="preserve">9. Продажа предмета торгов </w:t>
      </w:r>
      <w:r>
        <w:rPr>
          <w:color w:val="000000"/>
          <w:lang w:val="ru-RU"/>
        </w:rPr>
        <w:t>производится только за денежные средства.</w:t>
      </w:r>
    </w:p>
    <w:p w:rsidR="00000000" w:rsidRDefault="005726B0">
      <w:pPr>
        <w:pStyle w:val="chapter"/>
        <w:rPr>
          <w:color w:val="000000"/>
          <w:lang w:val="ru-RU"/>
        </w:rPr>
      </w:pPr>
      <w:bookmarkStart w:id="7" w:name="a30"/>
      <w:bookmarkEnd w:id="7"/>
      <w:r>
        <w:rPr>
          <w:color w:val="000000"/>
          <w:lang w:val="ru-RU"/>
        </w:rPr>
        <w:t>ГЛАВА 2</w:t>
      </w:r>
      <w:r>
        <w:rPr>
          <w:color w:val="000000"/>
          <w:lang w:val="ru-RU"/>
        </w:rPr>
        <w:br/>
        <w:t>ПОДГОТОВКА И ОРГАНИЗАЦИЯ ПРОВЕДЕНИЯ ТОРГОВ</w:t>
      </w:r>
    </w:p>
    <w:p w:rsidR="00000000" w:rsidRDefault="005726B0">
      <w:pPr>
        <w:pStyle w:val="point"/>
        <w:rPr>
          <w:color w:val="000000"/>
          <w:lang w:val="ru-RU"/>
        </w:rPr>
      </w:pPr>
      <w:r>
        <w:rPr>
          <w:color w:val="000000"/>
          <w:lang w:val="ru-RU"/>
        </w:rPr>
        <w:t>10. Организатором торгов выступает продавец предмета торгов, или государственная организация, или организация, доля Республики Беларусь и (или) административно-тер</w:t>
      </w:r>
      <w:r>
        <w:rPr>
          <w:color w:val="000000"/>
          <w:lang w:val="ru-RU"/>
        </w:rPr>
        <w:t>риториальных единиц в уставном фонде которой составляет более 50 процентов, на основании заключаемого с продавцом предмета торгов</w:t>
      </w:r>
      <w:r>
        <w:rPr>
          <w:color w:val="000000"/>
          <w:lang w:val="ru-RU"/>
        </w:rPr>
        <w:t xml:space="preserve"> </w:t>
      </w:r>
      <w:r>
        <w:rPr>
          <w:color w:val="000000"/>
          <w:lang w:val="ru-RU"/>
        </w:rPr>
        <w:t>договора поручения.</w:t>
      </w:r>
    </w:p>
    <w:p w:rsidR="00000000" w:rsidRDefault="005726B0">
      <w:pPr>
        <w:pStyle w:val="newncpi"/>
        <w:rPr>
          <w:color w:val="000000"/>
          <w:lang w:val="ru-RU"/>
        </w:rPr>
      </w:pPr>
      <w:bookmarkStart w:id="8" w:name="a36"/>
      <w:bookmarkEnd w:id="8"/>
      <w:r>
        <w:rPr>
          <w:noProof/>
          <w:vanish/>
          <w:color w:val="000000"/>
        </w:rPr>
        <w:drawing>
          <wp:inline distT="0" distB="0" distL="0" distR="0">
            <wp:extent cx="152400" cy="152400"/>
            <wp:effectExtent l="0" t="0" r="0" b="0"/>
            <wp:docPr id="7" name="Рисунок 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 name="Рисунок 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 name="Рисунок 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Договор поручения заключается в соответствии с</w:t>
      </w:r>
      <w:r>
        <w:rPr>
          <w:color w:val="000000"/>
          <w:lang w:val="ru-RU"/>
        </w:rPr>
        <w:t xml:space="preserve"> </w:t>
      </w:r>
      <w:r>
        <w:rPr>
          <w:color w:val="000000"/>
          <w:lang w:val="ru-RU"/>
        </w:rPr>
        <w:t>формой, установленной Госу</w:t>
      </w:r>
      <w:r>
        <w:rPr>
          <w:color w:val="000000"/>
          <w:lang w:val="ru-RU"/>
        </w:rPr>
        <w:t>дарственным комитетом по имуществу.</w:t>
      </w:r>
    </w:p>
    <w:p w:rsidR="00000000" w:rsidRDefault="005726B0">
      <w:pPr>
        <w:pStyle w:val="point"/>
        <w:rPr>
          <w:color w:val="000000"/>
          <w:lang w:val="ru-RU"/>
        </w:rPr>
      </w:pPr>
      <w:r>
        <w:rPr>
          <w:color w:val="000000"/>
          <w:lang w:val="ru-RU"/>
        </w:rPr>
        <w:t>11. Продавец предмета торгов:</w:t>
      </w:r>
    </w:p>
    <w:p w:rsidR="00000000" w:rsidRDefault="005726B0">
      <w:pPr>
        <w:pStyle w:val="newncpi"/>
        <w:rPr>
          <w:color w:val="000000"/>
          <w:lang w:val="ru-RU"/>
        </w:rPr>
      </w:pPr>
      <w:r>
        <w:rPr>
          <w:color w:val="000000"/>
          <w:lang w:val="ru-RU"/>
        </w:rPr>
        <w:t>устанавливает начальную цену продажи предмета торгов;</w:t>
      </w:r>
    </w:p>
    <w:p w:rsidR="00000000" w:rsidRDefault="005726B0">
      <w:pPr>
        <w:pStyle w:val="newncpi"/>
        <w:rPr>
          <w:color w:val="000000"/>
          <w:lang w:val="ru-RU"/>
        </w:rPr>
      </w:pPr>
      <w:r>
        <w:rPr>
          <w:color w:val="000000"/>
          <w:lang w:val="ru-RU"/>
        </w:rPr>
        <w:t>организует поиск потенциальных покупателей;</w:t>
      </w:r>
    </w:p>
    <w:p w:rsidR="00000000" w:rsidRDefault="005726B0">
      <w:pPr>
        <w:pStyle w:val="newncpi"/>
        <w:rPr>
          <w:color w:val="000000"/>
          <w:lang w:val="ru-RU"/>
        </w:rPr>
      </w:pPr>
      <w:r>
        <w:rPr>
          <w:color w:val="000000"/>
          <w:lang w:val="ru-RU"/>
        </w:rPr>
        <w:t xml:space="preserve">обеспечивает возможность ознакомления заинтересованных лиц, названных в части второй </w:t>
      </w:r>
      <w:r>
        <w:rPr>
          <w:color w:val="000000"/>
          <w:lang w:val="ru-RU"/>
        </w:rPr>
        <w:t>пункта 4 настоящего Положения, с предметом торгов;</w:t>
      </w:r>
    </w:p>
    <w:p w:rsidR="00000000" w:rsidRDefault="005726B0">
      <w:pPr>
        <w:pStyle w:val="newncpi"/>
        <w:rPr>
          <w:color w:val="000000"/>
          <w:lang w:val="ru-RU"/>
        </w:rPr>
      </w:pPr>
      <w:r>
        <w:rPr>
          <w:color w:val="000000"/>
          <w:lang w:val="ru-RU"/>
        </w:rPr>
        <w:lastRenderedPageBreak/>
        <w:t>заключает договор купли-продажи предмета торгов с победителем торгов либо единственным участником несостоявшихся торгов, с которым в соответствии с протоколом о признании торгов несостоявшимися заключается</w:t>
      </w:r>
      <w:r>
        <w:rPr>
          <w:color w:val="000000"/>
          <w:lang w:val="ru-RU"/>
        </w:rPr>
        <w:t xml:space="preserve"> такой договор (далее – единственный участник торгов);</w:t>
      </w:r>
    </w:p>
    <w:p w:rsidR="00000000" w:rsidRDefault="005726B0">
      <w:pPr>
        <w:pStyle w:val="newncpi"/>
        <w:rPr>
          <w:color w:val="000000"/>
          <w:lang w:val="ru-RU"/>
        </w:rPr>
      </w:pPr>
      <w:r>
        <w:rPr>
          <w:color w:val="000000"/>
          <w:lang w:val="ru-RU"/>
        </w:rPr>
        <w:t>осуществляет иные функции в соответствии с настоящим Положением.</w:t>
      </w:r>
    </w:p>
    <w:p w:rsidR="00000000" w:rsidRDefault="005726B0">
      <w:pPr>
        <w:pStyle w:val="point"/>
        <w:rPr>
          <w:color w:val="000000"/>
          <w:lang w:val="ru-RU"/>
        </w:rPr>
      </w:pPr>
      <w:r>
        <w:rPr>
          <w:color w:val="000000"/>
          <w:lang w:val="ru-RU"/>
        </w:rPr>
        <w:t>12. Организатор торгов:</w:t>
      </w:r>
    </w:p>
    <w:p w:rsidR="00000000" w:rsidRDefault="005726B0">
      <w:pPr>
        <w:pStyle w:val="newncpi"/>
        <w:rPr>
          <w:color w:val="000000"/>
          <w:lang w:val="ru-RU"/>
        </w:rPr>
      </w:pPr>
      <w:r>
        <w:rPr>
          <w:color w:val="000000"/>
          <w:lang w:val="ru-RU"/>
        </w:rPr>
        <w:t>устанавливает место, дату и время проведения торгов, а также место, дату и время окончания приема заявлений на у</w:t>
      </w:r>
      <w:r>
        <w:rPr>
          <w:color w:val="000000"/>
          <w:lang w:val="ru-RU"/>
        </w:rPr>
        <w:t>частие в торгах с прилагаемыми документами, указанными в пункте 21 настоящего Положения;</w:t>
      </w:r>
    </w:p>
    <w:p w:rsidR="00000000" w:rsidRDefault="005726B0">
      <w:pPr>
        <w:pStyle w:val="newncpi"/>
        <w:rPr>
          <w:color w:val="000000"/>
          <w:lang w:val="ru-RU"/>
        </w:rPr>
      </w:pPr>
      <w:r>
        <w:rPr>
          <w:color w:val="000000"/>
          <w:lang w:val="ru-RU"/>
        </w:rPr>
        <w:t>устанавливает размер задатка для участия в торгах в соответствии с пунктом 13 настоящего Положения;</w:t>
      </w:r>
    </w:p>
    <w:p w:rsidR="00000000" w:rsidRDefault="005726B0">
      <w:pPr>
        <w:pStyle w:val="newncpi"/>
        <w:rPr>
          <w:color w:val="000000"/>
          <w:lang w:val="ru-RU"/>
        </w:rPr>
      </w:pPr>
      <w:r>
        <w:rPr>
          <w:color w:val="000000"/>
          <w:lang w:val="ru-RU"/>
        </w:rPr>
        <w:t>создает комиссию по проведению торгов (далее – комиссия);</w:t>
      </w:r>
    </w:p>
    <w:p w:rsidR="00000000" w:rsidRDefault="005726B0">
      <w:pPr>
        <w:pStyle w:val="newncpi"/>
        <w:rPr>
          <w:color w:val="000000"/>
          <w:lang w:val="ru-RU"/>
        </w:rPr>
      </w:pPr>
      <w:r>
        <w:rPr>
          <w:color w:val="000000"/>
          <w:lang w:val="ru-RU"/>
        </w:rPr>
        <w:t>организуе</w:t>
      </w:r>
      <w:r>
        <w:rPr>
          <w:color w:val="000000"/>
          <w:lang w:val="ru-RU"/>
        </w:rPr>
        <w:t>т поиск потенциальных покупателей;</w:t>
      </w:r>
    </w:p>
    <w:p w:rsidR="00000000" w:rsidRDefault="005726B0">
      <w:pPr>
        <w:pStyle w:val="newncpi"/>
        <w:rPr>
          <w:color w:val="000000"/>
          <w:lang w:val="ru-RU"/>
        </w:rPr>
      </w:pPr>
      <w:r>
        <w:rPr>
          <w:color w:val="000000"/>
          <w:lang w:val="ru-RU"/>
        </w:rPr>
        <w:t>организует публикацию извещения о проведении торгов (далее – извещение) и дополнительно информации об объявленных торгах и предмете торгов (далее – информация о торгах), сообщения об отказе от проведения торгов;</w:t>
      </w:r>
    </w:p>
    <w:p w:rsidR="00000000" w:rsidRDefault="005726B0">
      <w:pPr>
        <w:pStyle w:val="newncpi"/>
        <w:rPr>
          <w:color w:val="000000"/>
          <w:lang w:val="ru-RU"/>
        </w:rPr>
      </w:pPr>
      <w:r>
        <w:rPr>
          <w:color w:val="000000"/>
          <w:lang w:val="ru-RU"/>
        </w:rPr>
        <w:t>доводит д</w:t>
      </w:r>
      <w:r>
        <w:rPr>
          <w:color w:val="000000"/>
          <w:lang w:val="ru-RU"/>
        </w:rPr>
        <w:t>о сведения участников торгов до их проведения информацию о затратах на организацию и проведение торгов, включая расходы, связанные с изготовлением и предоставлением данным участникам документации, необходимой для проведения торгов (далее – затраты на орган</w:t>
      </w:r>
      <w:r>
        <w:rPr>
          <w:color w:val="000000"/>
          <w:lang w:val="ru-RU"/>
        </w:rPr>
        <w:t>изацию и проведение торгов);</w:t>
      </w:r>
    </w:p>
    <w:p w:rsidR="00000000" w:rsidRDefault="005726B0">
      <w:pPr>
        <w:pStyle w:val="newncpi"/>
        <w:rPr>
          <w:color w:val="000000"/>
          <w:lang w:val="ru-RU"/>
        </w:rPr>
      </w:pPr>
      <w:r>
        <w:rPr>
          <w:color w:val="000000"/>
          <w:lang w:val="ru-RU"/>
        </w:rPr>
        <w:t>принимает заявления на участие в торгах с прилагаемыми документами;</w:t>
      </w:r>
    </w:p>
    <w:p w:rsidR="00000000" w:rsidRDefault="005726B0">
      <w:pPr>
        <w:pStyle w:val="newncpi"/>
        <w:rPr>
          <w:color w:val="000000"/>
          <w:lang w:val="ru-RU"/>
        </w:rPr>
      </w:pPr>
      <w:bookmarkStart w:id="9" w:name="a18"/>
      <w:bookmarkEnd w:id="9"/>
      <w:r>
        <w:rPr>
          <w:noProof/>
          <w:vanish/>
          <w:color w:val="000000"/>
        </w:rPr>
        <w:drawing>
          <wp:inline distT="0" distB="0" distL="0" distR="0">
            <wp:extent cx="152400" cy="152400"/>
            <wp:effectExtent l="0" t="0" r="0" b="0"/>
            <wp:docPr id="10" name="Рисунок 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 name="Рисунок 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 name="Рисунок 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заключает с участниками тор</w:t>
      </w:r>
      <w:r>
        <w:rPr>
          <w:color w:val="000000"/>
          <w:lang w:val="ru-RU"/>
        </w:rPr>
        <w:t>гов соглашение о правах, обязанностях и ответственности сторон в процессе подготовки и проведения торгов по</w:t>
      </w:r>
      <w:r>
        <w:rPr>
          <w:color w:val="000000"/>
          <w:lang w:val="ru-RU"/>
        </w:rPr>
        <w:t xml:space="preserve"> </w:t>
      </w:r>
      <w:r>
        <w:rPr>
          <w:color w:val="000000"/>
          <w:lang w:val="ru-RU"/>
        </w:rPr>
        <w:t>форме, утвержденной Государственным комитетом по имуществу (далее – соглашение);</w:t>
      </w:r>
    </w:p>
    <w:p w:rsidR="00000000" w:rsidRDefault="005726B0">
      <w:pPr>
        <w:pStyle w:val="newncpi"/>
        <w:rPr>
          <w:color w:val="000000"/>
          <w:lang w:val="ru-RU"/>
        </w:rPr>
      </w:pPr>
      <w:r>
        <w:rPr>
          <w:color w:val="000000"/>
          <w:lang w:val="ru-RU"/>
        </w:rPr>
        <w:t>проводит торги и оформляет их результаты;</w:t>
      </w:r>
    </w:p>
    <w:p w:rsidR="00000000" w:rsidRDefault="005726B0">
      <w:pPr>
        <w:pStyle w:val="newncpi"/>
        <w:rPr>
          <w:color w:val="000000"/>
          <w:lang w:val="ru-RU"/>
        </w:rPr>
      </w:pPr>
      <w:r>
        <w:rPr>
          <w:color w:val="000000"/>
          <w:lang w:val="ru-RU"/>
        </w:rPr>
        <w:t>принимает решение об анну</w:t>
      </w:r>
      <w:r>
        <w:rPr>
          <w:color w:val="000000"/>
          <w:lang w:val="ru-RU"/>
        </w:rPr>
        <w:t>лировании результатов торгов либо об отмене решения о продаже предмета торгов единственному участнику торгов в случаях, предусмотренных настоящим Положением;</w:t>
      </w:r>
    </w:p>
    <w:p w:rsidR="00000000" w:rsidRDefault="005726B0">
      <w:pPr>
        <w:pStyle w:val="newncpi"/>
        <w:rPr>
          <w:color w:val="000000"/>
          <w:lang w:val="ru-RU"/>
        </w:rPr>
      </w:pPr>
      <w:r>
        <w:rPr>
          <w:color w:val="000000"/>
          <w:lang w:val="ru-RU"/>
        </w:rPr>
        <w:t>разрешает спорные вопросы, возникающие в ходе проведения торгов;</w:t>
      </w:r>
    </w:p>
    <w:p w:rsidR="00000000" w:rsidRDefault="005726B0">
      <w:pPr>
        <w:pStyle w:val="newncpi"/>
        <w:rPr>
          <w:color w:val="000000"/>
          <w:lang w:val="ru-RU"/>
        </w:rPr>
      </w:pPr>
      <w:r>
        <w:rPr>
          <w:color w:val="000000"/>
          <w:lang w:val="ru-RU"/>
        </w:rPr>
        <w:t>устанавливает размер штрафа, упла</w:t>
      </w:r>
      <w:r>
        <w:rPr>
          <w:color w:val="000000"/>
          <w:lang w:val="ru-RU"/>
        </w:rPr>
        <w:t>чиваемый участниками торгов в соответствии с частью второй пункта 23 настоящего Положения и законодательными актами;</w:t>
      </w:r>
    </w:p>
    <w:p w:rsidR="00000000" w:rsidRDefault="005726B0">
      <w:pPr>
        <w:pStyle w:val="newncpi"/>
        <w:rPr>
          <w:color w:val="000000"/>
          <w:lang w:val="ru-RU"/>
        </w:rPr>
      </w:pPr>
      <w:r>
        <w:rPr>
          <w:color w:val="000000"/>
          <w:lang w:val="ru-RU"/>
        </w:rPr>
        <w:t>осуществляет в установленный срок расчеты с участниками торгов, за исключением расчетов по договору купли-продажи предмета торгов в случае,</w:t>
      </w:r>
      <w:r>
        <w:rPr>
          <w:color w:val="000000"/>
          <w:lang w:val="ru-RU"/>
        </w:rPr>
        <w:t xml:space="preserve"> если организатором торгов является организация, действующая на основании</w:t>
      </w:r>
      <w:r>
        <w:rPr>
          <w:color w:val="000000"/>
          <w:lang w:val="ru-RU"/>
        </w:rPr>
        <w:t xml:space="preserve"> </w:t>
      </w:r>
      <w:r>
        <w:rPr>
          <w:color w:val="000000"/>
          <w:lang w:val="ru-RU"/>
        </w:rPr>
        <w:t>договора поручения;</w:t>
      </w:r>
    </w:p>
    <w:p w:rsidR="00000000" w:rsidRDefault="005726B0">
      <w:pPr>
        <w:pStyle w:val="newncpi"/>
        <w:rPr>
          <w:color w:val="000000"/>
          <w:lang w:val="ru-RU"/>
        </w:rPr>
      </w:pPr>
      <w:r>
        <w:rPr>
          <w:color w:val="000000"/>
          <w:lang w:val="ru-RU"/>
        </w:rPr>
        <w:t>осуществляет иные функции в соответствии с настоящим Положением.</w:t>
      </w:r>
    </w:p>
    <w:p w:rsidR="00000000" w:rsidRDefault="005726B0">
      <w:pPr>
        <w:pStyle w:val="point"/>
        <w:rPr>
          <w:color w:val="000000"/>
          <w:lang w:val="ru-RU"/>
        </w:rPr>
      </w:pPr>
      <w:bookmarkStart w:id="10" w:name="a22"/>
      <w:bookmarkEnd w:id="10"/>
      <w:r>
        <w:rPr>
          <w:color w:val="000000"/>
          <w:lang w:val="ru-RU"/>
        </w:rPr>
        <w:t>13. Сумма задатка устанавливается организатором торгов в размере:</w:t>
      </w:r>
    </w:p>
    <w:p w:rsidR="00000000" w:rsidRDefault="005726B0">
      <w:pPr>
        <w:pStyle w:val="newncpi"/>
        <w:rPr>
          <w:color w:val="000000"/>
          <w:lang w:val="ru-RU"/>
        </w:rPr>
      </w:pPr>
      <w:r>
        <w:rPr>
          <w:color w:val="000000"/>
          <w:lang w:val="ru-RU"/>
        </w:rPr>
        <w:t>не более 20 процентов от началь</w:t>
      </w:r>
      <w:r>
        <w:rPr>
          <w:color w:val="000000"/>
          <w:lang w:val="ru-RU"/>
        </w:rPr>
        <w:t>ной цены продажи предмета торгов, если иное не установлено законодательными актами, за исключением аукциона с начальной ценой, равной одной базовой величине;</w:t>
      </w:r>
    </w:p>
    <w:p w:rsidR="00000000" w:rsidRDefault="005726B0">
      <w:pPr>
        <w:pStyle w:val="newncpi"/>
        <w:rPr>
          <w:color w:val="000000"/>
          <w:lang w:val="ru-RU"/>
        </w:rPr>
      </w:pPr>
      <w:r>
        <w:rPr>
          <w:color w:val="000000"/>
          <w:lang w:val="ru-RU"/>
        </w:rPr>
        <w:t>одной базовой величины при проведении аукциона с начальной ценой, равной одной базовой величине.</w:t>
      </w:r>
    </w:p>
    <w:p w:rsidR="00000000" w:rsidRDefault="005726B0">
      <w:pPr>
        <w:pStyle w:val="point"/>
        <w:rPr>
          <w:color w:val="000000"/>
          <w:lang w:val="ru-RU"/>
        </w:rPr>
      </w:pPr>
      <w:r>
        <w:rPr>
          <w:color w:val="000000"/>
          <w:lang w:val="ru-RU"/>
        </w:rPr>
        <w:lastRenderedPageBreak/>
        <w:t>1</w:t>
      </w:r>
      <w:r>
        <w:rPr>
          <w:color w:val="000000"/>
          <w:lang w:val="ru-RU"/>
        </w:rPr>
        <w:t>4. Организатор торгов создает комиссию, назначает ее председателя, заместителя председателя и секретаря комиссии. В состав комиссии могут включаться представители организатора торгов, продавца предмета торгов, а также других государственных органов (органи</w:t>
      </w:r>
      <w:r>
        <w:rPr>
          <w:color w:val="000000"/>
          <w:lang w:val="ru-RU"/>
        </w:rPr>
        <w:t>заций) по согласованию с этими органами (организациями).</w:t>
      </w:r>
    </w:p>
    <w:p w:rsidR="00000000" w:rsidRDefault="005726B0">
      <w:pPr>
        <w:pStyle w:val="newncpi"/>
        <w:rPr>
          <w:color w:val="000000"/>
          <w:lang w:val="ru-RU"/>
        </w:rPr>
      </w:pPr>
      <w:r>
        <w:rPr>
          <w:color w:val="000000"/>
          <w:lang w:val="ru-RU"/>
        </w:rPr>
        <w:t>Комиссия может быть создана для организации и проведения торгов по конкретному предмету торгов или на определенный период времени (как правило, на один год).</w:t>
      </w:r>
    </w:p>
    <w:p w:rsidR="00000000" w:rsidRDefault="005726B0">
      <w:pPr>
        <w:pStyle w:val="point"/>
        <w:rPr>
          <w:color w:val="000000"/>
          <w:lang w:val="ru-RU"/>
        </w:rPr>
      </w:pPr>
      <w:r>
        <w:rPr>
          <w:color w:val="000000"/>
          <w:lang w:val="ru-RU"/>
        </w:rPr>
        <w:t>15. Заседание комиссии считается правомоч</w:t>
      </w:r>
      <w:r>
        <w:rPr>
          <w:color w:val="000000"/>
          <w:lang w:val="ru-RU"/>
        </w:rPr>
        <w:t>ным при условии присутствия на нем не менее двух третей общего количества ее членов. Решение принимается простым большинством голосов путем открытого голосования членов комиссии, присутствующих на заседании. В случае равенства голосов председатель комиссии</w:t>
      </w:r>
      <w:r>
        <w:rPr>
          <w:color w:val="000000"/>
          <w:lang w:val="ru-RU"/>
        </w:rPr>
        <w:t xml:space="preserve"> (в его отсутствие – заместитель председателя) имеет право решающего голоса.</w:t>
      </w:r>
    </w:p>
    <w:p w:rsidR="00000000" w:rsidRDefault="005726B0">
      <w:pPr>
        <w:pStyle w:val="newncpi"/>
        <w:rPr>
          <w:color w:val="000000"/>
          <w:lang w:val="ru-RU"/>
        </w:rPr>
      </w:pPr>
      <w:r>
        <w:rPr>
          <w:color w:val="000000"/>
          <w:lang w:val="ru-RU"/>
        </w:rPr>
        <w:t>Все решения комиссии оформляются протоколом, который подписывается председателем (в его отсутствие – заместителем председателя) и членами комиссии, присутствовавшими на заседании.</w:t>
      </w:r>
    </w:p>
    <w:p w:rsidR="00000000" w:rsidRDefault="005726B0">
      <w:pPr>
        <w:pStyle w:val="point"/>
        <w:rPr>
          <w:color w:val="000000"/>
          <w:lang w:val="ru-RU"/>
        </w:rPr>
      </w:pPr>
      <w:r>
        <w:rPr>
          <w:color w:val="000000"/>
          <w:lang w:val="ru-RU"/>
        </w:rPr>
        <w:t>16. Организатор торгов может делегировать комиссии отдельные свои функции в части:</w:t>
      </w:r>
    </w:p>
    <w:p w:rsidR="00000000" w:rsidRDefault="005726B0">
      <w:pPr>
        <w:pStyle w:val="newncpi"/>
        <w:rPr>
          <w:color w:val="000000"/>
          <w:lang w:val="ru-RU"/>
        </w:rPr>
      </w:pPr>
      <w:r>
        <w:rPr>
          <w:color w:val="000000"/>
          <w:lang w:val="ru-RU"/>
        </w:rPr>
        <w:t>проведения торгов и оформления их результатов;</w:t>
      </w:r>
    </w:p>
    <w:p w:rsidR="00000000" w:rsidRDefault="005726B0">
      <w:pPr>
        <w:pStyle w:val="newncpi"/>
        <w:rPr>
          <w:color w:val="000000"/>
          <w:lang w:val="ru-RU"/>
        </w:rPr>
      </w:pPr>
      <w:r>
        <w:rPr>
          <w:color w:val="000000"/>
          <w:lang w:val="ru-RU"/>
        </w:rPr>
        <w:t>разрешения спорных вопросов, возникающих в ходе проведения торгов.</w:t>
      </w:r>
    </w:p>
    <w:p w:rsidR="00000000" w:rsidRDefault="005726B0">
      <w:pPr>
        <w:pStyle w:val="point"/>
        <w:rPr>
          <w:color w:val="000000"/>
          <w:lang w:val="ru-RU"/>
        </w:rPr>
      </w:pPr>
      <w:r>
        <w:rPr>
          <w:color w:val="000000"/>
          <w:lang w:val="ru-RU"/>
        </w:rPr>
        <w:t>17. </w:t>
      </w:r>
      <w:r>
        <w:rPr>
          <w:color w:val="000000"/>
          <w:lang w:val="ru-RU"/>
        </w:rPr>
        <w:t>Организатор торгов имеет право отказаться от их проведения:</w:t>
      </w:r>
    </w:p>
    <w:p w:rsidR="00000000" w:rsidRDefault="005726B0">
      <w:pPr>
        <w:pStyle w:val="newncpi"/>
        <w:rPr>
          <w:color w:val="000000"/>
          <w:lang w:val="ru-RU"/>
        </w:rPr>
      </w:pPr>
      <w:r>
        <w:rPr>
          <w:color w:val="000000"/>
          <w:lang w:val="ru-RU"/>
        </w:rPr>
        <w:t>в любое время, но не позднее чем за три календарных дня до наступления даты проведения аукциона – при продаже предмета торгов на аукционе;</w:t>
      </w:r>
    </w:p>
    <w:p w:rsidR="00000000" w:rsidRDefault="005726B0">
      <w:pPr>
        <w:pStyle w:val="newncpi"/>
        <w:rPr>
          <w:color w:val="000000"/>
          <w:lang w:val="ru-RU"/>
        </w:rPr>
      </w:pPr>
      <w:r>
        <w:rPr>
          <w:color w:val="000000"/>
          <w:lang w:val="ru-RU"/>
        </w:rPr>
        <w:t>в любое время, но не позднее чем за 30 календарных дней д</w:t>
      </w:r>
      <w:r>
        <w:rPr>
          <w:color w:val="000000"/>
          <w:lang w:val="ru-RU"/>
        </w:rPr>
        <w:t>о наступления даты проведения конкурса – при продаже предмета торгов по конкурсу.</w:t>
      </w:r>
    </w:p>
    <w:p w:rsidR="00000000" w:rsidRDefault="005726B0">
      <w:pPr>
        <w:pStyle w:val="newncpi"/>
        <w:rPr>
          <w:color w:val="000000"/>
          <w:lang w:val="ru-RU"/>
        </w:rPr>
      </w:pPr>
      <w:r>
        <w:rPr>
          <w:color w:val="000000"/>
          <w:lang w:val="ru-RU"/>
        </w:rPr>
        <w:t>В случае, когда организатор торгов отказался от проведения торгов с нарушением указанных сроков, он обязан возместить участникам торгов понесенный ими реальный ущерб.</w:t>
      </w:r>
    </w:p>
    <w:p w:rsidR="00000000" w:rsidRDefault="005726B0">
      <w:pPr>
        <w:pStyle w:val="newncpi"/>
        <w:rPr>
          <w:color w:val="000000"/>
          <w:lang w:val="ru-RU"/>
        </w:rPr>
      </w:pPr>
      <w:bookmarkStart w:id="11" w:name="a32"/>
      <w:bookmarkEnd w:id="11"/>
      <w:r>
        <w:rPr>
          <w:color w:val="000000"/>
          <w:lang w:val="ru-RU"/>
        </w:rPr>
        <w:t>Сообщен</w:t>
      </w:r>
      <w:r>
        <w:rPr>
          <w:color w:val="000000"/>
          <w:lang w:val="ru-RU"/>
        </w:rPr>
        <w:t>ие об отказе от проведения торгов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 Организ</w:t>
      </w:r>
      <w:r>
        <w:rPr>
          <w:color w:val="000000"/>
          <w:lang w:val="ru-RU"/>
        </w:rPr>
        <w:t>атор торгов также должен проинформировать участников, подавших заявление на участие в торгах, об отказе от проведения торгов.</w:t>
      </w:r>
    </w:p>
    <w:p w:rsidR="00000000" w:rsidRDefault="005726B0">
      <w:pPr>
        <w:pStyle w:val="point"/>
        <w:rPr>
          <w:color w:val="000000"/>
          <w:lang w:val="ru-RU"/>
        </w:rPr>
      </w:pPr>
      <w:bookmarkStart w:id="12" w:name="a31"/>
      <w:bookmarkEnd w:id="12"/>
      <w:r>
        <w:rPr>
          <w:color w:val="000000"/>
          <w:lang w:val="ru-RU"/>
        </w:rPr>
        <w:t>18. Извещение подлежит обязательному опубликованию в глобальной компьютерной сети Интернет не позднее чем за 30 календарных дней д</w:t>
      </w:r>
      <w:r>
        <w:rPr>
          <w:color w:val="000000"/>
          <w:lang w:val="ru-RU"/>
        </w:rPr>
        <w:t>о дня проведения торгов по продаже предмета торгов, находящегося:</w:t>
      </w:r>
    </w:p>
    <w:p w:rsidR="00000000" w:rsidRDefault="005726B0">
      <w:pPr>
        <w:pStyle w:val="newncpi"/>
        <w:rPr>
          <w:color w:val="000000"/>
          <w:lang w:val="ru-RU"/>
        </w:rPr>
      </w:pPr>
      <w:r>
        <w:rPr>
          <w:color w:val="000000"/>
          <w:lang w:val="ru-RU"/>
        </w:rPr>
        <w:t>в республиканской собственности, – на официальном сайте Государственного комитета по имуществу;</w:t>
      </w:r>
    </w:p>
    <w:p w:rsidR="00000000" w:rsidRDefault="005726B0">
      <w:pPr>
        <w:pStyle w:val="newncpi"/>
        <w:rPr>
          <w:color w:val="000000"/>
          <w:lang w:val="ru-RU"/>
        </w:rPr>
      </w:pPr>
      <w:r>
        <w:rPr>
          <w:color w:val="000000"/>
          <w:lang w:val="ru-RU"/>
        </w:rPr>
        <w:t xml:space="preserve">в коммунальной собственности, – на соответствующих официальных сайтах облисполкомов, Минского </w:t>
      </w:r>
      <w:r>
        <w:rPr>
          <w:color w:val="000000"/>
          <w:lang w:val="ru-RU"/>
        </w:rPr>
        <w:t>горисполкома и Государственного комитета по имуществу.</w:t>
      </w:r>
    </w:p>
    <w:p w:rsidR="00000000" w:rsidRDefault="005726B0">
      <w:pPr>
        <w:pStyle w:val="newncpi"/>
        <w:rPr>
          <w:color w:val="000000"/>
          <w:lang w:val="ru-RU"/>
        </w:rPr>
      </w:pPr>
      <w:r>
        <w:rPr>
          <w:color w:val="000000"/>
          <w:lang w:val="ru-RU"/>
        </w:rPr>
        <w:t>Информация о торгах не позднее пяти рабочих дней после опубликования извещения дополнительно подлежит опубликованию в отношении предмета торгов, находящегося:</w:t>
      </w:r>
    </w:p>
    <w:p w:rsidR="00000000" w:rsidRDefault="005726B0">
      <w:pPr>
        <w:pStyle w:val="newncpi"/>
        <w:rPr>
          <w:color w:val="000000"/>
          <w:lang w:val="ru-RU"/>
        </w:rPr>
      </w:pPr>
      <w:r>
        <w:rPr>
          <w:color w:val="000000"/>
          <w:lang w:val="ru-RU"/>
        </w:rPr>
        <w:t>в республиканской собственности, – в печат</w:t>
      </w:r>
      <w:r>
        <w:rPr>
          <w:color w:val="000000"/>
          <w:lang w:val="ru-RU"/>
        </w:rPr>
        <w:t>ных средствах массовой информации, определенных Советом Министров Республики Беларусь;</w:t>
      </w:r>
    </w:p>
    <w:p w:rsidR="00000000" w:rsidRDefault="005726B0">
      <w:pPr>
        <w:pStyle w:val="newncpi"/>
        <w:rPr>
          <w:color w:val="000000"/>
          <w:lang w:val="ru-RU"/>
        </w:rPr>
      </w:pPr>
      <w:bookmarkStart w:id="13" w:name="a34"/>
      <w:bookmarkEnd w:id="13"/>
      <w:r>
        <w:rPr>
          <w:noProof/>
          <w:vanish/>
          <w:color w:val="000000"/>
        </w:rPr>
        <w:drawing>
          <wp:inline distT="0" distB="0" distL="0" distR="0">
            <wp:extent cx="152400" cy="152400"/>
            <wp:effectExtent l="0" t="0" r="0" b="0"/>
            <wp:docPr id="13" name="Рисунок 1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 name="Рисунок 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 name="Рисунок 1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коммунальной собственности, – в печатных средствах массовой информации, определенных облисполкомами и Минским горисполкомом.</w:t>
      </w:r>
    </w:p>
    <w:p w:rsidR="00000000" w:rsidRDefault="005726B0">
      <w:pPr>
        <w:pStyle w:val="newncpi"/>
        <w:rPr>
          <w:color w:val="000000"/>
          <w:lang w:val="ru-RU"/>
        </w:rPr>
      </w:pPr>
      <w:r>
        <w:rPr>
          <w:color w:val="000000"/>
          <w:lang w:val="ru-RU"/>
        </w:rPr>
        <w:lastRenderedPageBreak/>
        <w:t>Доступ к информации, опубликованной в глобальной компьютерной се</w:t>
      </w:r>
      <w:r>
        <w:rPr>
          <w:color w:val="000000"/>
          <w:lang w:val="ru-RU"/>
        </w:rPr>
        <w:t>ти Интернет в соответствии с частями первой и четвертой настоящего пункта и частью третьей пункта 17 настоящего Положения, предоставляется заинтересованным лицам без взимания платы и заключения договора.</w:t>
      </w:r>
    </w:p>
    <w:p w:rsidR="00000000" w:rsidRDefault="005726B0">
      <w:pPr>
        <w:pStyle w:val="point"/>
        <w:rPr>
          <w:color w:val="000000"/>
          <w:lang w:val="ru-RU"/>
        </w:rPr>
      </w:pPr>
      <w:r>
        <w:rPr>
          <w:color w:val="000000"/>
          <w:lang w:val="ru-RU"/>
        </w:rPr>
        <w:t>19. В извещении указываются:</w:t>
      </w:r>
    </w:p>
    <w:p w:rsidR="00000000" w:rsidRDefault="005726B0">
      <w:pPr>
        <w:pStyle w:val="newncpi"/>
        <w:rPr>
          <w:color w:val="000000"/>
          <w:lang w:val="ru-RU"/>
        </w:rPr>
      </w:pPr>
      <w:r>
        <w:rPr>
          <w:color w:val="000000"/>
          <w:lang w:val="ru-RU"/>
        </w:rPr>
        <w:t>дата, время, место и фо</w:t>
      </w:r>
      <w:r>
        <w:rPr>
          <w:color w:val="000000"/>
          <w:lang w:val="ru-RU"/>
        </w:rPr>
        <w:t>рма проведения торгов;</w:t>
      </w:r>
    </w:p>
    <w:p w:rsidR="00000000" w:rsidRDefault="005726B0">
      <w:pPr>
        <w:pStyle w:val="newncpi"/>
        <w:rPr>
          <w:color w:val="000000"/>
          <w:lang w:val="ru-RU"/>
        </w:rPr>
      </w:pPr>
      <w:r>
        <w:rPr>
          <w:color w:val="000000"/>
          <w:lang w:val="ru-RU"/>
        </w:rPr>
        <w:t>порядок, в соответствии с которым проводятся торги;</w:t>
      </w:r>
    </w:p>
    <w:p w:rsidR="00000000" w:rsidRDefault="005726B0">
      <w:pPr>
        <w:pStyle w:val="newncpi"/>
        <w:rPr>
          <w:color w:val="000000"/>
          <w:lang w:val="ru-RU"/>
        </w:rPr>
      </w:pPr>
      <w:r>
        <w:rPr>
          <w:color w:val="000000"/>
          <w:lang w:val="ru-RU"/>
        </w:rPr>
        <w:t>сведения о предмете торгов;</w:t>
      </w:r>
    </w:p>
    <w:p w:rsidR="00000000" w:rsidRDefault="005726B0">
      <w:pPr>
        <w:pStyle w:val="newncpi"/>
        <w:rPr>
          <w:color w:val="000000"/>
          <w:lang w:val="ru-RU"/>
        </w:rPr>
      </w:pPr>
      <w:r>
        <w:rPr>
          <w:color w:val="000000"/>
          <w:lang w:val="ru-RU"/>
        </w:rPr>
        <w:t>начальная цена продажи предмета торгов;</w:t>
      </w:r>
    </w:p>
    <w:p w:rsidR="00000000" w:rsidRDefault="005726B0">
      <w:pPr>
        <w:pStyle w:val="newncpi"/>
        <w:rPr>
          <w:color w:val="000000"/>
          <w:lang w:val="ru-RU"/>
        </w:rPr>
      </w:pPr>
      <w:r>
        <w:rPr>
          <w:color w:val="000000"/>
          <w:lang w:val="ru-RU"/>
        </w:rPr>
        <w:t>наименование продавца предмета торгов, его место нахождения и контактные телефоны;</w:t>
      </w:r>
    </w:p>
    <w:p w:rsidR="00000000" w:rsidRDefault="005726B0">
      <w:pPr>
        <w:pStyle w:val="newncpi"/>
        <w:rPr>
          <w:color w:val="000000"/>
          <w:lang w:val="ru-RU"/>
        </w:rPr>
      </w:pPr>
      <w:r>
        <w:rPr>
          <w:color w:val="000000"/>
          <w:lang w:val="ru-RU"/>
        </w:rPr>
        <w:t>наименование организатора торг</w:t>
      </w:r>
      <w:r>
        <w:rPr>
          <w:color w:val="000000"/>
          <w:lang w:val="ru-RU"/>
        </w:rPr>
        <w:t>ов, его место нахождения и контактные телефоны;</w:t>
      </w:r>
    </w:p>
    <w:p w:rsidR="00000000" w:rsidRDefault="005726B0">
      <w:pPr>
        <w:pStyle w:val="newncpi"/>
        <w:rPr>
          <w:color w:val="000000"/>
          <w:lang w:val="ru-RU"/>
        </w:rPr>
      </w:pPr>
      <w:r>
        <w:rPr>
          <w:color w:val="000000"/>
          <w:lang w:val="ru-RU"/>
        </w:rPr>
        <w:t>место нахождения предмета торгов;</w:t>
      </w:r>
    </w:p>
    <w:p w:rsidR="00000000" w:rsidRDefault="005726B0">
      <w:pPr>
        <w:pStyle w:val="newncpi"/>
        <w:rPr>
          <w:color w:val="000000"/>
          <w:lang w:val="ru-RU"/>
        </w:rPr>
      </w:pPr>
      <w:r>
        <w:rPr>
          <w:color w:val="000000"/>
          <w:lang w:val="ru-RU"/>
        </w:rPr>
        <w:t>условия конкурса (при проведении конкурса);</w:t>
      </w:r>
    </w:p>
    <w:p w:rsidR="00000000" w:rsidRDefault="005726B0">
      <w:pPr>
        <w:pStyle w:val="newncpi"/>
        <w:rPr>
          <w:color w:val="000000"/>
          <w:lang w:val="ru-RU"/>
        </w:rPr>
      </w:pPr>
      <w:r>
        <w:rPr>
          <w:color w:val="000000"/>
          <w:lang w:val="ru-RU"/>
        </w:rPr>
        <w:t>обязательные условия торгов (при проведении торгов с установлением обязательных условий);</w:t>
      </w:r>
    </w:p>
    <w:p w:rsidR="00000000" w:rsidRDefault="005726B0">
      <w:pPr>
        <w:pStyle w:val="newncpi"/>
        <w:rPr>
          <w:color w:val="000000"/>
          <w:lang w:val="ru-RU"/>
        </w:rPr>
      </w:pPr>
      <w:r>
        <w:rPr>
          <w:color w:val="000000"/>
          <w:lang w:val="ru-RU"/>
        </w:rPr>
        <w:t>размер задатка, срок и порядок его внесе</w:t>
      </w:r>
      <w:r>
        <w:rPr>
          <w:color w:val="000000"/>
          <w:lang w:val="ru-RU"/>
        </w:rPr>
        <w:t>ния, реквизиты текущего (расчетного) банковского счета, на который он должен быть перечислен;</w:t>
      </w:r>
    </w:p>
    <w:p w:rsidR="00000000" w:rsidRDefault="005726B0">
      <w:pPr>
        <w:pStyle w:val="newncpi"/>
        <w:rPr>
          <w:color w:val="000000"/>
          <w:lang w:val="ru-RU"/>
        </w:rPr>
      </w:pPr>
      <w:r>
        <w:rPr>
          <w:color w:val="000000"/>
          <w:lang w:val="ru-RU"/>
        </w:rPr>
        <w:t>информация о порядке и сроках возмещения затрат на организацию и проведение торгов;</w:t>
      </w:r>
    </w:p>
    <w:p w:rsidR="00000000" w:rsidRDefault="005726B0">
      <w:pPr>
        <w:pStyle w:val="newncpi"/>
        <w:rPr>
          <w:color w:val="000000"/>
          <w:lang w:val="ru-RU"/>
        </w:rPr>
      </w:pPr>
      <w:r>
        <w:rPr>
          <w:color w:val="000000"/>
          <w:lang w:val="ru-RU"/>
        </w:rPr>
        <w:t>информация о возможности предоставления рассрочки оплаты предмета торгов в соо</w:t>
      </w:r>
      <w:r>
        <w:rPr>
          <w:color w:val="000000"/>
          <w:lang w:val="ru-RU"/>
        </w:rPr>
        <w:t>тветствии с законодательством;</w:t>
      </w:r>
    </w:p>
    <w:p w:rsidR="00000000" w:rsidRDefault="005726B0">
      <w:pPr>
        <w:pStyle w:val="newncpi"/>
        <w:rPr>
          <w:color w:val="000000"/>
          <w:lang w:val="ru-RU"/>
        </w:rPr>
      </w:pPr>
      <w:r>
        <w:rPr>
          <w:color w:val="000000"/>
          <w:lang w:val="ru-RU"/>
        </w:rPr>
        <w:t>место, дата и время окончания приема заявлений на участие в торгах с прилагаемыми к ним документами;</w:t>
      </w:r>
    </w:p>
    <w:p w:rsidR="00000000" w:rsidRDefault="005726B0">
      <w:pPr>
        <w:pStyle w:val="newncpi"/>
        <w:rPr>
          <w:color w:val="000000"/>
          <w:lang w:val="ru-RU"/>
        </w:rPr>
      </w:pPr>
      <w:r>
        <w:rPr>
          <w:color w:val="000000"/>
          <w:lang w:val="ru-RU"/>
        </w:rPr>
        <w:t>срок возможного отказа от проведения торгов;</w:t>
      </w:r>
    </w:p>
    <w:p w:rsidR="00000000" w:rsidRDefault="005726B0">
      <w:pPr>
        <w:pStyle w:val="newncpi"/>
        <w:rPr>
          <w:color w:val="000000"/>
          <w:lang w:val="ru-RU"/>
        </w:rPr>
      </w:pPr>
      <w:r>
        <w:rPr>
          <w:color w:val="000000"/>
          <w:lang w:val="ru-RU"/>
        </w:rPr>
        <w:t>срок подписания договора купли-продажи предмета торгов;</w:t>
      </w:r>
    </w:p>
    <w:p w:rsidR="00000000" w:rsidRDefault="005726B0">
      <w:pPr>
        <w:pStyle w:val="newncpi"/>
        <w:rPr>
          <w:color w:val="000000"/>
          <w:lang w:val="ru-RU"/>
        </w:rPr>
      </w:pPr>
      <w:r>
        <w:rPr>
          <w:color w:val="000000"/>
          <w:lang w:val="ru-RU"/>
        </w:rPr>
        <w:t>другие сведения, опреде</w:t>
      </w:r>
      <w:r>
        <w:rPr>
          <w:color w:val="000000"/>
          <w:lang w:val="ru-RU"/>
        </w:rPr>
        <w:t>ляемые организатором торгов.</w:t>
      </w:r>
    </w:p>
    <w:p w:rsidR="00000000" w:rsidRDefault="005726B0">
      <w:pPr>
        <w:pStyle w:val="newncpi"/>
        <w:rPr>
          <w:color w:val="000000"/>
          <w:lang w:val="ru-RU"/>
        </w:rPr>
      </w:pPr>
      <w:r>
        <w:rPr>
          <w:color w:val="000000"/>
          <w:lang w:val="ru-RU"/>
        </w:rPr>
        <w:t>При проведении аукциона с начальной ценой, равной одной базовой величине, начальная цена продажи предмета торгов указывается в базовых величинах.</w:t>
      </w:r>
    </w:p>
    <w:p w:rsidR="00000000" w:rsidRDefault="005726B0">
      <w:pPr>
        <w:pStyle w:val="newncpi"/>
        <w:rPr>
          <w:color w:val="000000"/>
          <w:lang w:val="ru-RU"/>
        </w:rPr>
      </w:pPr>
      <w:r>
        <w:rPr>
          <w:color w:val="000000"/>
          <w:lang w:val="ru-RU"/>
        </w:rPr>
        <w:t>В информации о торгах указываются:</w:t>
      </w:r>
    </w:p>
    <w:p w:rsidR="00000000" w:rsidRDefault="005726B0">
      <w:pPr>
        <w:pStyle w:val="newncpi"/>
        <w:rPr>
          <w:color w:val="000000"/>
          <w:lang w:val="ru-RU"/>
        </w:rPr>
      </w:pPr>
      <w:r>
        <w:rPr>
          <w:color w:val="000000"/>
          <w:lang w:val="ru-RU"/>
        </w:rPr>
        <w:t>наименование организатора торгов, место его нахождения;</w:t>
      </w:r>
    </w:p>
    <w:p w:rsidR="00000000" w:rsidRDefault="005726B0">
      <w:pPr>
        <w:pStyle w:val="newncpi"/>
        <w:rPr>
          <w:color w:val="000000"/>
          <w:lang w:val="ru-RU"/>
        </w:rPr>
      </w:pPr>
      <w:r>
        <w:rPr>
          <w:color w:val="000000"/>
          <w:lang w:val="ru-RU"/>
        </w:rPr>
        <w:t>дата торгов;</w:t>
      </w:r>
    </w:p>
    <w:p w:rsidR="00000000" w:rsidRDefault="005726B0">
      <w:pPr>
        <w:pStyle w:val="newncpi"/>
        <w:rPr>
          <w:color w:val="000000"/>
          <w:lang w:val="ru-RU"/>
        </w:rPr>
      </w:pPr>
      <w:r>
        <w:rPr>
          <w:color w:val="000000"/>
          <w:lang w:val="ru-RU"/>
        </w:rPr>
        <w:t>сведения о предмете торгов;</w:t>
      </w:r>
    </w:p>
    <w:p w:rsidR="00000000" w:rsidRDefault="005726B0">
      <w:pPr>
        <w:pStyle w:val="newncpi"/>
        <w:rPr>
          <w:color w:val="000000"/>
          <w:lang w:val="ru-RU"/>
        </w:rPr>
      </w:pPr>
      <w:r>
        <w:rPr>
          <w:color w:val="000000"/>
          <w:lang w:val="ru-RU"/>
        </w:rPr>
        <w:t>начальная цена предмета торгов;</w:t>
      </w:r>
    </w:p>
    <w:p w:rsidR="00000000" w:rsidRDefault="005726B0">
      <w:pPr>
        <w:pStyle w:val="newncpi"/>
        <w:rPr>
          <w:color w:val="000000"/>
          <w:lang w:val="ru-RU"/>
        </w:rPr>
      </w:pPr>
      <w:r>
        <w:rPr>
          <w:color w:val="000000"/>
          <w:lang w:val="ru-RU"/>
        </w:rPr>
        <w:t>информация об опубликовании извещения на соответствующих официальных сайтах Государственного комитета по имуществу и (или) обли</w:t>
      </w:r>
      <w:r>
        <w:rPr>
          <w:color w:val="000000"/>
          <w:lang w:val="ru-RU"/>
        </w:rPr>
        <w:t>сполкомов, Минского горисполкома в глобальной компьютерной сети Интернет с указанием электронных адресов сайтов.</w:t>
      </w:r>
    </w:p>
    <w:p w:rsidR="00000000" w:rsidRDefault="005726B0">
      <w:pPr>
        <w:pStyle w:val="point"/>
        <w:rPr>
          <w:color w:val="000000"/>
          <w:lang w:val="ru-RU"/>
        </w:rPr>
      </w:pPr>
      <w:r>
        <w:rPr>
          <w:color w:val="000000"/>
          <w:lang w:val="ru-RU"/>
        </w:rPr>
        <w:t>20. Торги, проводимые после несостоявшихся или нерезультативных торгов, аннулирования результатов ранее проведенных торгов, считаются повторным</w:t>
      </w:r>
      <w:r>
        <w:rPr>
          <w:color w:val="000000"/>
          <w:lang w:val="ru-RU"/>
        </w:rPr>
        <w:t>и.</w:t>
      </w:r>
    </w:p>
    <w:p w:rsidR="00000000" w:rsidRDefault="005726B0">
      <w:pPr>
        <w:pStyle w:val="newncpi"/>
        <w:rPr>
          <w:color w:val="000000"/>
          <w:lang w:val="ru-RU"/>
        </w:rPr>
      </w:pPr>
      <w:bookmarkStart w:id="14" w:name="a33"/>
      <w:bookmarkEnd w:id="14"/>
      <w:r>
        <w:rPr>
          <w:color w:val="000000"/>
          <w:lang w:val="ru-RU"/>
        </w:rPr>
        <w:lastRenderedPageBreak/>
        <w:t>Извещение о проведении повторных торгов подлежит опубликованию не менее чем за 10 рабочих дней до даты их проведения, а информация о таких торгах – не позднее пяти рабочих дней после опубликования извещения.</w:t>
      </w:r>
    </w:p>
    <w:p w:rsidR="00000000" w:rsidRDefault="005726B0">
      <w:pPr>
        <w:pStyle w:val="newncpi"/>
        <w:rPr>
          <w:color w:val="000000"/>
          <w:lang w:val="ru-RU"/>
        </w:rPr>
      </w:pPr>
      <w:r>
        <w:rPr>
          <w:color w:val="000000"/>
          <w:lang w:val="ru-RU"/>
        </w:rPr>
        <w:t>Опубликование извещения о проведении повторны</w:t>
      </w:r>
      <w:r>
        <w:rPr>
          <w:color w:val="000000"/>
          <w:lang w:val="ru-RU"/>
        </w:rPr>
        <w:t>х торгов и информации о торгах осуществляется в порядке, установленном в пунктах 18 и 19 настоящего Положения, с учетом срока, предусмотренного в части второй настоящего пункта.</w:t>
      </w:r>
    </w:p>
    <w:p w:rsidR="00000000" w:rsidRDefault="005726B0">
      <w:pPr>
        <w:pStyle w:val="chapter"/>
        <w:rPr>
          <w:color w:val="000000"/>
          <w:lang w:val="ru-RU"/>
        </w:rPr>
      </w:pPr>
      <w:bookmarkStart w:id="15" w:name="a13"/>
      <w:bookmarkEnd w:id="15"/>
      <w:r>
        <w:rPr>
          <w:color w:val="000000"/>
          <w:lang w:val="ru-RU"/>
        </w:rPr>
        <w:t>ГЛАВА 3</w:t>
      </w:r>
      <w:r>
        <w:rPr>
          <w:color w:val="000000"/>
          <w:lang w:val="ru-RU"/>
        </w:rPr>
        <w:br/>
        <w:t>УСЛОВИЯ УЧАСТИЯ В ТОРГАХ</w:t>
      </w:r>
    </w:p>
    <w:p w:rsidR="00000000" w:rsidRDefault="005726B0">
      <w:pPr>
        <w:pStyle w:val="point"/>
        <w:rPr>
          <w:color w:val="000000"/>
          <w:lang w:val="ru-RU"/>
        </w:rPr>
      </w:pPr>
      <w:bookmarkStart w:id="16" w:name="a4"/>
      <w:bookmarkEnd w:id="16"/>
      <w:r>
        <w:rPr>
          <w:noProof/>
          <w:vanish/>
          <w:color w:val="000000"/>
        </w:rPr>
        <w:drawing>
          <wp:inline distT="0" distB="0" distL="0" distR="0">
            <wp:extent cx="152400" cy="152400"/>
            <wp:effectExtent l="0" t="0" r="0" b="0"/>
            <wp:docPr id="16" name="Рисунок 1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 name="Рисунок 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 name="Рисунок 1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21. Лица, желающие участвовать в торгах, обязаны подать организатору торгов в указанный в извещении срок заявление на участие в торгах по</w:t>
      </w:r>
      <w:r>
        <w:rPr>
          <w:color w:val="000000"/>
          <w:lang w:val="ru-RU"/>
        </w:rPr>
        <w:t xml:space="preserve"> </w:t>
      </w:r>
      <w:r>
        <w:rPr>
          <w:color w:val="000000"/>
          <w:lang w:val="ru-RU"/>
        </w:rPr>
        <w:t>форме, утвержденной Государственным комитетом по имущ</w:t>
      </w:r>
      <w:r>
        <w:rPr>
          <w:color w:val="000000"/>
          <w:lang w:val="ru-RU"/>
        </w:rPr>
        <w:t>еству, к которому прилагаются:</w:t>
      </w:r>
    </w:p>
    <w:p w:rsidR="00000000" w:rsidRDefault="005726B0">
      <w:pPr>
        <w:pStyle w:val="newncpi"/>
        <w:rPr>
          <w:color w:val="000000"/>
          <w:lang w:val="ru-RU"/>
        </w:rPr>
      </w:pPr>
      <w:r>
        <w:rPr>
          <w:color w:val="000000"/>
          <w:lang w:val="ru-RU"/>
        </w:rPr>
        <w:t>документ, подтверждающий внесение суммы задатка (задатков) на текущий (расчетный) банковский счет, указанный в извещении, с отметкой банка;</w:t>
      </w:r>
    </w:p>
    <w:p w:rsidR="00000000" w:rsidRDefault="005726B0">
      <w:pPr>
        <w:pStyle w:val="newncpi"/>
        <w:rPr>
          <w:color w:val="000000"/>
          <w:lang w:val="ru-RU"/>
        </w:rPr>
      </w:pPr>
      <w:r>
        <w:rPr>
          <w:color w:val="000000"/>
          <w:lang w:val="ru-RU"/>
        </w:rPr>
        <w:t>юридическим лицом или индивидуальным предпринимателем Республики Беларусь – копия док</w:t>
      </w:r>
      <w:r>
        <w:rPr>
          <w:color w:val="000000"/>
          <w:lang w:val="ru-RU"/>
        </w:rPr>
        <w:t>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000000" w:rsidRDefault="005726B0">
      <w:pPr>
        <w:pStyle w:val="newncpi"/>
        <w:rPr>
          <w:color w:val="000000"/>
          <w:lang w:val="ru-RU"/>
        </w:rPr>
      </w:pPr>
      <w:r>
        <w:rPr>
          <w:color w:val="000000"/>
          <w:lang w:val="ru-RU"/>
        </w:rPr>
        <w:t>иностранным юридическим лицом – легализованные в установленном порядке копии учредительных документов и</w:t>
      </w:r>
      <w:r>
        <w:rPr>
          <w:color w:val="000000"/>
          <w:lang w:val="ru-RU"/>
        </w:rPr>
        <w:t xml:space="preserve"> выписка из торгового реестра страны учреждения (выписка должна быть произведена не ранее шести месяцев до подачи</w:t>
      </w:r>
      <w:r>
        <w:rPr>
          <w:color w:val="000000"/>
          <w:lang w:val="ru-RU"/>
        </w:rPr>
        <w:t xml:space="preserve"> </w:t>
      </w:r>
      <w:r>
        <w:rPr>
          <w:color w:val="000000"/>
          <w:lang w:val="ru-RU"/>
        </w:rPr>
        <w:t>заявления на участие в торгах) либо иное эквивалентное доказательство юридического статуса в соответствии с законодательством страны учреждени</w:t>
      </w:r>
      <w:r>
        <w:rPr>
          <w:color w:val="000000"/>
          <w:lang w:val="ru-RU"/>
        </w:rPr>
        <w:t>я с нотариально засвидетельствованным переводом на белорусский или русский язык;</w:t>
      </w:r>
    </w:p>
    <w:p w:rsidR="00000000" w:rsidRDefault="005726B0">
      <w:pPr>
        <w:pStyle w:val="newncpi"/>
        <w:rPr>
          <w:color w:val="000000"/>
          <w:lang w:val="ru-RU"/>
        </w:rPr>
      </w:pPr>
      <w:r>
        <w:rPr>
          <w:color w:val="000000"/>
          <w:lang w:val="ru-RU"/>
        </w:rPr>
        <w:t>представителем юридического лица Республики Беларусь – доверенность, выданная в установленном законодательством порядке (кроме случаев, когда юридическое лицо представляет его</w:t>
      </w:r>
      <w:r>
        <w:rPr>
          <w:color w:val="000000"/>
          <w:lang w:val="ru-RU"/>
        </w:rPr>
        <w:t xml:space="preserve"> руководитель);</w:t>
      </w:r>
    </w:p>
    <w:p w:rsidR="00000000" w:rsidRDefault="005726B0">
      <w:pPr>
        <w:pStyle w:val="newncpi"/>
        <w:rPr>
          <w:color w:val="000000"/>
          <w:lang w:val="ru-RU"/>
        </w:rPr>
      </w:pPr>
      <w:r>
        <w:rPr>
          <w:color w:val="000000"/>
          <w:lang w:val="ru-RU"/>
        </w:rPr>
        <w:t>представителем гражданина или индивидуального предпринимателя Республики Беларусь – нотариально удостоверенная доверенность;</w:t>
      </w:r>
    </w:p>
    <w:p w:rsidR="00000000" w:rsidRDefault="005726B0">
      <w:pPr>
        <w:pStyle w:val="newncpi"/>
        <w:rPr>
          <w:color w:val="000000"/>
          <w:lang w:val="ru-RU"/>
        </w:rPr>
      </w:pPr>
      <w:r>
        <w:rPr>
          <w:color w:val="000000"/>
          <w:lang w:val="ru-RU"/>
        </w:rPr>
        <w:t>представителем иностранного юридического лица, иностранного физического лица – доверенность, легализованная в устан</w:t>
      </w:r>
      <w:r>
        <w:rPr>
          <w:color w:val="000000"/>
          <w:lang w:val="ru-RU"/>
        </w:rPr>
        <w:t>овленном законодательством порядке, с нотариально засвидетельствованным переводом на белорусский или русский язык.</w:t>
      </w:r>
    </w:p>
    <w:p w:rsidR="00000000" w:rsidRDefault="005726B0">
      <w:pPr>
        <w:pStyle w:val="newncpi"/>
        <w:rPr>
          <w:color w:val="000000"/>
          <w:lang w:val="ru-RU"/>
        </w:rPr>
      </w:pPr>
      <w:r>
        <w:rPr>
          <w:color w:val="000000"/>
          <w:lang w:val="ru-RU"/>
        </w:rPr>
        <w:t>При подаче документов заявитель (его представитель) предъявляет документ, удостоверяющий личность, а руководитель юридического лица – также д</w:t>
      </w:r>
      <w:r>
        <w:rPr>
          <w:color w:val="000000"/>
          <w:lang w:val="ru-RU"/>
        </w:rPr>
        <w:t>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w:t>
      </w:r>
      <w:r>
        <w:rPr>
          <w:color w:val="000000"/>
          <w:lang w:val="ru-RU"/>
        </w:rPr>
        <w:t xml:space="preserve"> </w:t>
      </w:r>
      <w:r>
        <w:rPr>
          <w:color w:val="000000"/>
          <w:lang w:val="ru-RU"/>
        </w:rPr>
        <w:t>дог</w:t>
      </w:r>
      <w:r>
        <w:rPr>
          <w:color w:val="000000"/>
          <w:lang w:val="ru-RU"/>
        </w:rPr>
        <w:t>овор (контракт), или соответствующий гражданско-правовой договор, или иные документы в соответствии с законодательством).</w:t>
      </w:r>
    </w:p>
    <w:p w:rsidR="00000000" w:rsidRDefault="005726B0">
      <w:pPr>
        <w:pStyle w:val="point"/>
        <w:rPr>
          <w:color w:val="000000"/>
          <w:lang w:val="ru-RU"/>
        </w:rPr>
      </w:pPr>
      <w:r>
        <w:rPr>
          <w:color w:val="000000"/>
          <w:lang w:val="ru-RU"/>
        </w:rPr>
        <w:t>22. Прием</w:t>
      </w:r>
      <w:r>
        <w:rPr>
          <w:color w:val="000000"/>
          <w:lang w:val="ru-RU"/>
        </w:rPr>
        <w:t xml:space="preserve"> </w:t>
      </w:r>
      <w:r>
        <w:rPr>
          <w:color w:val="000000"/>
          <w:lang w:val="ru-RU"/>
        </w:rPr>
        <w:t>заявлений на участие в торгах со всеми необходимыми документами заканчивается в установленные организатором торгов день и вр</w:t>
      </w:r>
      <w:r>
        <w:rPr>
          <w:color w:val="000000"/>
          <w:lang w:val="ru-RU"/>
        </w:rPr>
        <w:t>емя, указанные в извещении, но не ранее чем за три рабочих дня до даты проведения торгов. Заявления, поступившие после установленного срока, не принимаются. Сроком поступления заявления является дата его регистрации в журнале регистрации заявлений на участ</w:t>
      </w:r>
      <w:r>
        <w:rPr>
          <w:color w:val="000000"/>
          <w:lang w:val="ru-RU"/>
        </w:rPr>
        <w:t>ие в торгах.</w:t>
      </w:r>
    </w:p>
    <w:p w:rsidR="00000000" w:rsidRDefault="005726B0">
      <w:pPr>
        <w:pStyle w:val="point"/>
        <w:rPr>
          <w:color w:val="000000"/>
          <w:lang w:val="ru-RU"/>
        </w:rPr>
      </w:pPr>
      <w:r>
        <w:rPr>
          <w:color w:val="000000"/>
          <w:lang w:val="ru-RU"/>
        </w:rPr>
        <w:t>23. К участию в торгах допускаются лица, указанные в части второй пункта 4 настоящего Положения, подавшие организатору торгов в указанный в извещении срок</w:t>
      </w:r>
      <w:r>
        <w:rPr>
          <w:color w:val="000000"/>
          <w:lang w:val="ru-RU"/>
        </w:rPr>
        <w:t xml:space="preserve"> </w:t>
      </w:r>
      <w:r>
        <w:rPr>
          <w:color w:val="000000"/>
          <w:lang w:val="ru-RU"/>
        </w:rPr>
        <w:t>заявление на участие в торгах с приложением всех необходимых документов, внесшие в устан</w:t>
      </w:r>
      <w:r>
        <w:rPr>
          <w:color w:val="000000"/>
          <w:lang w:val="ru-RU"/>
        </w:rPr>
        <w:t xml:space="preserve">овленном порядке на указанный в </w:t>
      </w:r>
      <w:r>
        <w:rPr>
          <w:color w:val="000000"/>
          <w:lang w:val="ru-RU"/>
        </w:rPr>
        <w:lastRenderedPageBreak/>
        <w:t>извещении текущий (расчетный) банковский счет сумму задатка (задатков), заключившие с организатором торгов</w:t>
      </w:r>
      <w:r>
        <w:rPr>
          <w:color w:val="000000"/>
          <w:lang w:val="ru-RU"/>
        </w:rPr>
        <w:t xml:space="preserve"> </w:t>
      </w:r>
      <w:r>
        <w:rPr>
          <w:color w:val="000000"/>
          <w:lang w:val="ru-RU"/>
        </w:rPr>
        <w:t>соглашение, зарегистрированные в журнале регистрации заявлений на участие в торгах и получившие билеты участников тор</w:t>
      </w:r>
      <w:r>
        <w:rPr>
          <w:color w:val="000000"/>
          <w:lang w:val="ru-RU"/>
        </w:rPr>
        <w:t>гов с указанием даты регистрации заявления.</w:t>
      </w:r>
    </w:p>
    <w:p w:rsidR="00000000" w:rsidRDefault="005726B0">
      <w:pPr>
        <w:pStyle w:val="newncpi"/>
        <w:rPr>
          <w:color w:val="000000"/>
          <w:lang w:val="ru-RU"/>
        </w:rPr>
      </w:pPr>
      <w:bookmarkStart w:id="17" w:name="a5"/>
      <w:bookmarkEnd w:id="17"/>
      <w:r>
        <w:rPr>
          <w:color w:val="000000"/>
          <w:lang w:val="ru-RU"/>
        </w:rPr>
        <w:t>В</w:t>
      </w:r>
      <w:r>
        <w:rPr>
          <w:color w:val="000000"/>
          <w:lang w:val="ru-RU"/>
        </w:rPr>
        <w:t xml:space="preserve"> </w:t>
      </w:r>
      <w:r>
        <w:rPr>
          <w:color w:val="000000"/>
          <w:lang w:val="ru-RU"/>
        </w:rPr>
        <w:t>соглашении должны быть предусмотрены условия о задатке и конкретный размер штрафа, уплачиваемого:</w:t>
      </w:r>
    </w:p>
    <w:p w:rsidR="00000000" w:rsidRDefault="005726B0">
      <w:pPr>
        <w:pStyle w:val="newncpi"/>
        <w:rPr>
          <w:color w:val="000000"/>
          <w:lang w:val="ru-RU"/>
        </w:rPr>
      </w:pPr>
      <w:r>
        <w:rPr>
          <w:color w:val="000000"/>
          <w:lang w:val="ru-RU"/>
        </w:rPr>
        <w:t>победителем торгов, отказавшимся от совершения действий, указанных в абзацах втором–четвертом части первой пункт</w:t>
      </w:r>
      <w:r>
        <w:rPr>
          <w:color w:val="000000"/>
          <w:lang w:val="ru-RU"/>
        </w:rPr>
        <w:t>а 46 настоящего Положения, или единственным участником торгов, отказавшимся от совершения действий, указанных в абзацах втором и третьем части второй пункта 46 настоящего Положения;</w:t>
      </w:r>
    </w:p>
    <w:p w:rsidR="00000000" w:rsidRDefault="005726B0">
      <w:pPr>
        <w:pStyle w:val="newncpi"/>
        <w:rPr>
          <w:color w:val="000000"/>
          <w:lang w:val="ru-RU"/>
        </w:rPr>
      </w:pPr>
      <w:r>
        <w:rPr>
          <w:color w:val="000000"/>
          <w:lang w:val="ru-RU"/>
        </w:rPr>
        <w:t>участниками аукциона, отказавшимися объявить свою цену за предмет аукциона</w:t>
      </w:r>
      <w:r>
        <w:rPr>
          <w:color w:val="000000"/>
          <w:lang w:val="ru-RU"/>
        </w:rPr>
        <w:t>, в результате чего аукцион признан нерезультативным в соответствии с частью второй пункта 31 настоящего Положения.</w:t>
      </w:r>
    </w:p>
    <w:p w:rsidR="00000000" w:rsidRDefault="005726B0">
      <w:pPr>
        <w:pStyle w:val="point"/>
        <w:rPr>
          <w:color w:val="000000"/>
          <w:lang w:val="ru-RU"/>
        </w:rPr>
      </w:pPr>
      <w:r>
        <w:rPr>
          <w:color w:val="000000"/>
          <w:lang w:val="ru-RU"/>
        </w:rPr>
        <w:t>24. Участник торгов, желающий участвовать в торгах в отношении нескольких предметов торгов, вносит задатки в размере, установленном для кажд</w:t>
      </w:r>
      <w:r>
        <w:rPr>
          <w:color w:val="000000"/>
          <w:lang w:val="ru-RU"/>
        </w:rPr>
        <w:t>ого из предметов торгов.</w:t>
      </w:r>
    </w:p>
    <w:p w:rsidR="00000000" w:rsidRDefault="005726B0">
      <w:pPr>
        <w:pStyle w:val="point"/>
        <w:rPr>
          <w:color w:val="000000"/>
          <w:lang w:val="ru-RU"/>
        </w:rPr>
      </w:pPr>
      <w:bookmarkStart w:id="18" w:name="a19"/>
      <w:bookmarkEnd w:id="18"/>
      <w:r>
        <w:rPr>
          <w:noProof/>
          <w:vanish/>
          <w:color w:val="000000"/>
        </w:rPr>
        <w:drawing>
          <wp:inline distT="0" distB="0" distL="0" distR="0">
            <wp:extent cx="152400" cy="152400"/>
            <wp:effectExtent l="0" t="0" r="0" b="0"/>
            <wp:docPr id="19" name="Рисунок 1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 name="Рисунок 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 name="Рисунок 2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25. Участник торгов имеет право до начала торгов письменно отозвать свое</w:t>
      </w:r>
      <w:r>
        <w:rPr>
          <w:color w:val="000000"/>
          <w:lang w:val="ru-RU"/>
        </w:rPr>
        <w:t xml:space="preserve"> </w:t>
      </w:r>
      <w:r>
        <w:rPr>
          <w:color w:val="000000"/>
          <w:lang w:val="ru-RU"/>
        </w:rPr>
        <w:t xml:space="preserve">заявление на участие в них. В случае письменного отзыва данного заявления либо неявки участника торгов на торги сумма </w:t>
      </w:r>
      <w:r>
        <w:rPr>
          <w:color w:val="000000"/>
          <w:lang w:val="ru-RU"/>
        </w:rPr>
        <w:t>внесенного им задатка возвращается организатором торгов в течение пяти рабочих дней со дня их проведения.</w:t>
      </w:r>
    </w:p>
    <w:p w:rsidR="00000000" w:rsidRDefault="005726B0">
      <w:pPr>
        <w:pStyle w:val="newncpi"/>
        <w:rPr>
          <w:color w:val="000000"/>
          <w:lang w:val="ru-RU"/>
        </w:rPr>
      </w:pPr>
      <w:r>
        <w:rPr>
          <w:color w:val="000000"/>
          <w:lang w:val="ru-RU"/>
        </w:rPr>
        <w:t>Письменный отзыв</w:t>
      </w:r>
      <w:r>
        <w:rPr>
          <w:color w:val="000000"/>
          <w:lang w:val="ru-RU"/>
        </w:rPr>
        <w:t xml:space="preserve"> </w:t>
      </w:r>
      <w:r>
        <w:rPr>
          <w:color w:val="000000"/>
          <w:lang w:val="ru-RU"/>
        </w:rPr>
        <w:t>заявления на участие в торгах или неявка участника торгов на торги регистрируется в журнале регистрации заявлений на участие в торгах</w:t>
      </w:r>
      <w:r>
        <w:rPr>
          <w:color w:val="000000"/>
          <w:lang w:val="ru-RU"/>
        </w:rPr>
        <w:t>.</w:t>
      </w:r>
    </w:p>
    <w:p w:rsidR="00000000" w:rsidRDefault="005726B0">
      <w:pPr>
        <w:pStyle w:val="point"/>
        <w:rPr>
          <w:color w:val="000000"/>
          <w:lang w:val="ru-RU"/>
        </w:rPr>
      </w:pPr>
      <w:r>
        <w:rPr>
          <w:color w:val="000000"/>
          <w:lang w:val="ru-RU"/>
        </w:rPr>
        <w:t>26. Перед началом торгов их участники обязаны зарегистрироваться у организатора торгов и обменять билеты участников торгов на аукционные (конкурсные) номера, которые возвращаются организатору торгов после их окончания.</w:t>
      </w:r>
    </w:p>
    <w:p w:rsidR="00000000" w:rsidRDefault="005726B0">
      <w:pPr>
        <w:pStyle w:val="newncpi"/>
        <w:rPr>
          <w:color w:val="000000"/>
          <w:lang w:val="ru-RU"/>
        </w:rPr>
      </w:pPr>
      <w:r>
        <w:rPr>
          <w:color w:val="000000"/>
          <w:lang w:val="ru-RU"/>
        </w:rPr>
        <w:t>При проведении конкурса его участни</w:t>
      </w:r>
      <w:r>
        <w:rPr>
          <w:color w:val="000000"/>
          <w:lang w:val="ru-RU"/>
        </w:rPr>
        <w:t>ки обязаны при регистрации подать организатору конкурса запечатанные конверты с предложениями о цене предмета конкурса и выполнении его условий.</w:t>
      </w:r>
    </w:p>
    <w:p w:rsidR="00000000" w:rsidRDefault="005726B0">
      <w:pPr>
        <w:pStyle w:val="chapter"/>
        <w:rPr>
          <w:color w:val="000000"/>
          <w:lang w:val="ru-RU"/>
        </w:rPr>
      </w:pPr>
      <w:bookmarkStart w:id="19" w:name="a14"/>
      <w:bookmarkEnd w:id="19"/>
      <w:r>
        <w:rPr>
          <w:color w:val="000000"/>
          <w:lang w:val="ru-RU"/>
        </w:rPr>
        <w:t>ГЛАВА 4</w:t>
      </w:r>
      <w:r>
        <w:rPr>
          <w:color w:val="000000"/>
          <w:lang w:val="ru-RU"/>
        </w:rPr>
        <w:br/>
        <w:t>ПОРЯДОК ПРОВЕДЕНИЯ ТОРГОВ</w:t>
      </w:r>
    </w:p>
    <w:p w:rsidR="00000000" w:rsidRDefault="005726B0">
      <w:pPr>
        <w:pStyle w:val="point"/>
        <w:rPr>
          <w:color w:val="000000"/>
          <w:lang w:val="ru-RU"/>
        </w:rPr>
      </w:pPr>
      <w:r>
        <w:rPr>
          <w:color w:val="000000"/>
          <w:lang w:val="ru-RU"/>
        </w:rPr>
        <w:t>27. Торги проводятся в месте, день и время, указанные в извещении.</w:t>
      </w:r>
    </w:p>
    <w:p w:rsidR="00000000" w:rsidRDefault="005726B0">
      <w:pPr>
        <w:pStyle w:val="point"/>
        <w:rPr>
          <w:color w:val="000000"/>
          <w:lang w:val="ru-RU"/>
        </w:rPr>
      </w:pPr>
      <w:r>
        <w:rPr>
          <w:color w:val="000000"/>
          <w:lang w:val="ru-RU"/>
        </w:rPr>
        <w:t>28. </w:t>
      </w:r>
      <w:r>
        <w:rPr>
          <w:color w:val="000000"/>
          <w:lang w:val="ru-RU"/>
        </w:rPr>
        <w:t>Аукцион проводит аукционист, определяемый организатором аукциона.</w:t>
      </w:r>
    </w:p>
    <w:p w:rsidR="00000000" w:rsidRDefault="005726B0">
      <w:pPr>
        <w:pStyle w:val="point"/>
        <w:rPr>
          <w:color w:val="000000"/>
          <w:lang w:val="ru-RU"/>
        </w:rPr>
      </w:pPr>
      <w:r>
        <w:rPr>
          <w:color w:val="000000"/>
          <w:lang w:val="ru-RU"/>
        </w:rPr>
        <w:t>29. Аукцион начинается с объявления аукционистом порядка проведения аукциона, начальной цены продажи предмета аукциона, его наименования, места нахождения и краткой характеристики, обязатель</w:t>
      </w:r>
      <w:r>
        <w:rPr>
          <w:color w:val="000000"/>
          <w:lang w:val="ru-RU"/>
        </w:rPr>
        <w:t>ных условий, на которых продается данный предмет аукциона (в случае продажи соответствующего имущества на аукционе с начальной ценой, равной одной базовой величине), и шага аукциона. Шаг аукциона определяется аукционистом в пределах от 5 до 15 процентов от</w:t>
      </w:r>
      <w:r>
        <w:rPr>
          <w:color w:val="000000"/>
          <w:lang w:val="ru-RU"/>
        </w:rPr>
        <w:t xml:space="preserve">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w:t>
      </w:r>
    </w:p>
    <w:p w:rsidR="00000000" w:rsidRDefault="005726B0">
      <w:pPr>
        <w:pStyle w:val="point"/>
        <w:rPr>
          <w:color w:val="000000"/>
          <w:lang w:val="ru-RU"/>
        </w:rPr>
      </w:pPr>
      <w:r>
        <w:rPr>
          <w:color w:val="000000"/>
          <w:lang w:val="ru-RU"/>
        </w:rPr>
        <w:t>30. Не допускаются начало торгов и продажа предмет</w:t>
      </w:r>
      <w:r>
        <w:rPr>
          <w:color w:val="000000"/>
          <w:lang w:val="ru-RU"/>
        </w:rPr>
        <w:t>а аукциона по начальной цене. Если по объявленной аукционистом цене продажи предмета аукциона аукционные номера подняли два участника аукциона и более, аукционист объявляет новую цену продажи предмета аукциона в соответствии с шагом аукциона. Аукцион продо</w:t>
      </w:r>
      <w:r>
        <w:rPr>
          <w:color w:val="000000"/>
          <w:lang w:val="ru-RU"/>
        </w:rPr>
        <w:t xml:space="preserve">лжается до тех пор, пока по новой объявленной аукционистом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w:t>
      </w:r>
      <w:r>
        <w:rPr>
          <w:color w:val="000000"/>
          <w:lang w:val="ru-RU"/>
        </w:rPr>
        <w:lastRenderedPageBreak/>
        <w:t>объявляет о продаже предмета ау</w:t>
      </w:r>
      <w:r>
        <w:rPr>
          <w:color w:val="000000"/>
          <w:lang w:val="ru-RU"/>
        </w:rPr>
        <w:t>кциона, а этого участника – победителем аукциона по продаже соответствующего предмета аукциона.</w:t>
      </w:r>
    </w:p>
    <w:p w:rsidR="00000000" w:rsidRDefault="005726B0">
      <w:pPr>
        <w:pStyle w:val="point"/>
        <w:rPr>
          <w:color w:val="000000"/>
          <w:lang w:val="ru-RU"/>
        </w:rPr>
      </w:pPr>
      <w:bookmarkStart w:id="20" w:name="a11"/>
      <w:bookmarkEnd w:id="20"/>
      <w:r>
        <w:rPr>
          <w:color w:val="000000"/>
          <w:lang w:val="ru-RU"/>
        </w:rPr>
        <w:t>31. Если два и более участника аукциона согласились с объявленной аукционистом ценой продажи предмета аукциона, но ни один из них не согласился со следующей объ</w:t>
      </w:r>
      <w:r>
        <w:rPr>
          <w:color w:val="000000"/>
          <w:lang w:val="ru-RU"/>
        </w:rPr>
        <w:t>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w:t>
      </w:r>
      <w:r>
        <w:rPr>
          <w:color w:val="000000"/>
          <w:lang w:val="ru-RU"/>
        </w:rPr>
        <w:t>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w:t>
      </w:r>
      <w:r>
        <w:rPr>
          <w:color w:val="000000"/>
          <w:lang w:val="ru-RU"/>
        </w:rPr>
        <w:t>аиболее высокую цену. Аукционист называет аукционный номер данного участника, трижды предложенную им цену и при отсутствии предложений иных участников аукциона объявляет о продаже предмета аукциона, а этого участника – победителем аукциона по продаже соотв</w:t>
      </w:r>
      <w:r>
        <w:rPr>
          <w:color w:val="000000"/>
          <w:lang w:val="ru-RU"/>
        </w:rPr>
        <w:t xml:space="preserve">етствующего предмета аукциона. Если после предложения аукциониста об объявлении участниками аукциона своей цены только один из участников объявит свою цену, аукционист называет аукционный номер этого участника, трижды предложенную им цену и при отсутствии </w:t>
      </w:r>
      <w:r>
        <w:rPr>
          <w:color w:val="000000"/>
          <w:lang w:val="ru-RU"/>
        </w:rPr>
        <w:t>предложений иных участников аукциона объявляет о продаже предмета аукциона, а участника аукциона – победителем аукциона по продаже соответствующего предмета аукциона. Если ни один из участников аукциона не предложил свою цену, аукцион признается нерезульта</w:t>
      </w:r>
      <w:r>
        <w:rPr>
          <w:color w:val="000000"/>
          <w:lang w:val="ru-RU"/>
        </w:rPr>
        <w:t>тивным.</w:t>
      </w:r>
    </w:p>
    <w:p w:rsidR="00000000" w:rsidRDefault="005726B0">
      <w:pPr>
        <w:pStyle w:val="newncpi"/>
        <w:rPr>
          <w:color w:val="000000"/>
          <w:lang w:val="ru-RU"/>
        </w:rPr>
      </w:pPr>
      <w:bookmarkStart w:id="21" w:name="a10"/>
      <w:bookmarkEnd w:id="21"/>
      <w:r>
        <w:rPr>
          <w:color w:val="000000"/>
          <w:lang w:val="ru-RU"/>
        </w:rP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 объявлении своей цены, которая должна быть выше последней цены, с</w:t>
      </w:r>
      <w:r>
        <w:rPr>
          <w:color w:val="000000"/>
          <w:lang w:val="ru-RU"/>
        </w:rPr>
        <w:t xml:space="preserve">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размере, указанном в</w:t>
      </w:r>
      <w:r>
        <w:rPr>
          <w:color w:val="000000"/>
          <w:lang w:val="ru-RU"/>
        </w:rPr>
        <w:t xml:space="preserve"> </w:t>
      </w:r>
      <w:r>
        <w:rPr>
          <w:color w:val="000000"/>
          <w:lang w:val="ru-RU"/>
        </w:rPr>
        <w:t>соглашении.</w:t>
      </w:r>
    </w:p>
    <w:p w:rsidR="00000000" w:rsidRDefault="005726B0">
      <w:pPr>
        <w:pStyle w:val="point"/>
        <w:rPr>
          <w:color w:val="000000"/>
          <w:lang w:val="ru-RU"/>
        </w:rPr>
      </w:pPr>
      <w:r>
        <w:rPr>
          <w:color w:val="000000"/>
          <w:lang w:val="ru-RU"/>
        </w:rPr>
        <w:t>32. При проведении конкурса в назначенные день</w:t>
      </w:r>
      <w:r>
        <w:rPr>
          <w:color w:val="000000"/>
          <w:lang w:val="ru-RU"/>
        </w:rPr>
        <w:t xml:space="preserve"> и время комиссия на своем заседании проверяет соблюдение настоящего Положения при организации конкурса, определяет наличие всех необходимых сведений и документов. После этого в присутствии членов комиссии вскрываются конверты с предложениями участников ко</w:t>
      </w:r>
      <w:r>
        <w:rPr>
          <w:color w:val="000000"/>
          <w:lang w:val="ru-RU"/>
        </w:rPr>
        <w:t>нкурса о цене предмета конкурса и выполнении его условий.</w:t>
      </w:r>
    </w:p>
    <w:p w:rsidR="00000000" w:rsidRDefault="005726B0">
      <w:pPr>
        <w:pStyle w:val="point"/>
        <w:rPr>
          <w:color w:val="000000"/>
          <w:lang w:val="ru-RU"/>
        </w:rPr>
      </w:pPr>
      <w:r>
        <w:rPr>
          <w:color w:val="000000"/>
          <w:lang w:val="ru-RU"/>
        </w:rPr>
        <w:t>33. Предложения участников конкурса рассматриваются комиссией исходя из установленных продавцом предмета торгов начальной цены его продажи и условий конкурса. Условия конкурса являются обязательными</w:t>
      </w:r>
      <w:r>
        <w:rPr>
          <w:color w:val="000000"/>
          <w:lang w:val="ru-RU"/>
        </w:rPr>
        <w:t xml:space="preserve"> для всех его участников.</w:t>
      </w:r>
    </w:p>
    <w:p w:rsidR="00000000" w:rsidRDefault="005726B0">
      <w:pPr>
        <w:pStyle w:val="newncpi"/>
        <w:rPr>
          <w:color w:val="000000"/>
          <w:lang w:val="ru-RU"/>
        </w:rPr>
      </w:pPr>
      <w:r>
        <w:rPr>
          <w:color w:val="000000"/>
          <w:lang w:val="ru-RU"/>
        </w:rPr>
        <w:t>Председатель комиссии (в его отсутствие – заместитель председателя) зачитывает предложения участников конкурса вслух. После этого предложения каждого участника обсуждаются отдельно.</w:t>
      </w:r>
    </w:p>
    <w:p w:rsidR="00000000" w:rsidRDefault="005726B0">
      <w:pPr>
        <w:pStyle w:val="point"/>
        <w:rPr>
          <w:color w:val="000000"/>
          <w:lang w:val="ru-RU"/>
        </w:rPr>
      </w:pPr>
      <w:r>
        <w:rPr>
          <w:color w:val="000000"/>
          <w:lang w:val="ru-RU"/>
        </w:rPr>
        <w:t>34. После ознакомления с представленными для уча</w:t>
      </w:r>
      <w:r>
        <w:rPr>
          <w:color w:val="000000"/>
          <w:lang w:val="ru-RU"/>
        </w:rPr>
        <w:t>стия в конкурсе предложениями его участников каждый член комиссии высказывает свое мнение, которое отражается в протоколе о результатах торгов.</w:t>
      </w:r>
    </w:p>
    <w:p w:rsidR="00000000" w:rsidRDefault="005726B0">
      <w:pPr>
        <w:pStyle w:val="point"/>
        <w:rPr>
          <w:color w:val="000000"/>
          <w:lang w:val="ru-RU"/>
        </w:rPr>
      </w:pPr>
      <w:r>
        <w:rPr>
          <w:color w:val="000000"/>
          <w:lang w:val="ru-RU"/>
        </w:rPr>
        <w:t>35. В случае, если предложения двух и более участников конкурса полностью соответствуют его условиям, комиссия о</w:t>
      </w:r>
      <w:r>
        <w:rPr>
          <w:color w:val="000000"/>
          <w:lang w:val="ru-RU"/>
        </w:rPr>
        <w:t>пределяет победителем того участника, который представил наилучшие предложения о выполнении условий конкурса, что фиксируется в протоколе о результатах торгов.</w:t>
      </w:r>
    </w:p>
    <w:p w:rsidR="00000000" w:rsidRDefault="005726B0">
      <w:pPr>
        <w:pStyle w:val="newncpi"/>
        <w:rPr>
          <w:color w:val="000000"/>
          <w:lang w:val="ru-RU"/>
        </w:rPr>
      </w:pPr>
      <w:r>
        <w:rPr>
          <w:color w:val="000000"/>
          <w:lang w:val="ru-RU"/>
        </w:rPr>
        <w:t>Если участники конкурса представили одинаковые предложения о выполнении его условий, победителем</w:t>
      </w:r>
      <w:r>
        <w:rPr>
          <w:color w:val="000000"/>
          <w:lang w:val="ru-RU"/>
        </w:rPr>
        <w:t xml:space="preserve"> конкурса признается участник, предложивший наивысшую цену.</w:t>
      </w:r>
    </w:p>
    <w:p w:rsidR="00000000" w:rsidRDefault="005726B0">
      <w:pPr>
        <w:pStyle w:val="point"/>
        <w:rPr>
          <w:color w:val="000000"/>
          <w:lang w:val="ru-RU"/>
        </w:rPr>
      </w:pPr>
      <w:r>
        <w:rPr>
          <w:color w:val="000000"/>
          <w:lang w:val="ru-RU"/>
        </w:rPr>
        <w:t>36. На заседание комиссии с согласия ее членов могут приглашаться специалисты, эксперты, другие лица, имеющие право совещательного голоса.</w:t>
      </w:r>
    </w:p>
    <w:p w:rsidR="00000000" w:rsidRDefault="005726B0">
      <w:pPr>
        <w:pStyle w:val="point"/>
        <w:rPr>
          <w:color w:val="000000"/>
          <w:lang w:val="ru-RU"/>
        </w:rPr>
      </w:pPr>
      <w:r>
        <w:rPr>
          <w:color w:val="000000"/>
          <w:lang w:val="ru-RU"/>
        </w:rPr>
        <w:t>37. По решению комиссии на ее заседание могут приглашатьс</w:t>
      </w:r>
      <w:r>
        <w:rPr>
          <w:color w:val="000000"/>
          <w:lang w:val="ru-RU"/>
        </w:rPr>
        <w:t>я участники конкурса (их представители) для дачи пояснений по предложениям участников конкурса, которые отражаются в протоколе о результатах торгов.</w:t>
      </w:r>
    </w:p>
    <w:p w:rsidR="00000000" w:rsidRDefault="005726B0">
      <w:pPr>
        <w:pStyle w:val="point"/>
        <w:rPr>
          <w:color w:val="000000"/>
          <w:lang w:val="ru-RU"/>
        </w:rPr>
      </w:pPr>
      <w:r>
        <w:rPr>
          <w:color w:val="000000"/>
          <w:lang w:val="ru-RU"/>
        </w:rPr>
        <w:lastRenderedPageBreak/>
        <w:t>38. Предложения участников, представленные на конкурс в запечатанном конверте, являются окончательными и не</w:t>
      </w:r>
      <w:r>
        <w:rPr>
          <w:color w:val="000000"/>
          <w:lang w:val="ru-RU"/>
        </w:rPr>
        <w:t xml:space="preserve"> могут уточняться в ходе конкурса.</w:t>
      </w:r>
    </w:p>
    <w:p w:rsidR="00000000" w:rsidRDefault="005726B0">
      <w:pPr>
        <w:pStyle w:val="point"/>
        <w:rPr>
          <w:color w:val="000000"/>
          <w:lang w:val="ru-RU"/>
        </w:rPr>
      </w:pPr>
      <w:r>
        <w:rPr>
          <w:color w:val="000000"/>
          <w:lang w:val="ru-RU"/>
        </w:rPr>
        <w:t>39. Если предложения участника конкурса не соответствуют условиям конкурса, в дальнейшем комиссия не рассматривает эти предложения, что фиксируется в протоколе о результатах торгов.</w:t>
      </w:r>
    </w:p>
    <w:p w:rsidR="00000000" w:rsidRDefault="005726B0">
      <w:pPr>
        <w:pStyle w:val="point"/>
        <w:rPr>
          <w:color w:val="000000"/>
          <w:lang w:val="ru-RU"/>
        </w:rPr>
      </w:pPr>
      <w:r>
        <w:rPr>
          <w:color w:val="000000"/>
          <w:lang w:val="ru-RU"/>
        </w:rPr>
        <w:t>40. Решение о победителе конкурса объяв</w:t>
      </w:r>
      <w:r>
        <w:rPr>
          <w:color w:val="000000"/>
          <w:lang w:val="ru-RU"/>
        </w:rPr>
        <w:t>ляется председателем комиссии (в его отсутствие – заместителем председателя) в день проведения конкурса.</w:t>
      </w:r>
    </w:p>
    <w:p w:rsidR="00000000" w:rsidRDefault="005726B0">
      <w:pPr>
        <w:pStyle w:val="point"/>
        <w:rPr>
          <w:color w:val="000000"/>
          <w:lang w:val="ru-RU"/>
        </w:rPr>
      </w:pPr>
      <w:r>
        <w:rPr>
          <w:color w:val="000000"/>
          <w:lang w:val="ru-RU"/>
        </w:rPr>
        <w:t>41. Член комиссии, не согласный с решением комиссии, обязан подписать протокол о результатах торгов с оговоркой об особом мнении и представить его в пи</w:t>
      </w:r>
      <w:r>
        <w:rPr>
          <w:color w:val="000000"/>
          <w:lang w:val="ru-RU"/>
        </w:rPr>
        <w:t>сьменном виде председателю комиссии.</w:t>
      </w:r>
    </w:p>
    <w:p w:rsidR="00000000" w:rsidRDefault="005726B0">
      <w:pPr>
        <w:pStyle w:val="point"/>
        <w:rPr>
          <w:color w:val="000000"/>
          <w:lang w:val="ru-RU"/>
        </w:rPr>
      </w:pPr>
      <w:r>
        <w:rPr>
          <w:color w:val="000000"/>
          <w:lang w:val="ru-RU"/>
        </w:rPr>
        <w:t>42. Споры, возникшие в ходе проведения торгов, разрешаются комиссией (организатором торгов).</w:t>
      </w:r>
    </w:p>
    <w:p w:rsidR="00000000" w:rsidRDefault="005726B0">
      <w:pPr>
        <w:pStyle w:val="point"/>
        <w:rPr>
          <w:color w:val="000000"/>
          <w:lang w:val="ru-RU"/>
        </w:rPr>
      </w:pPr>
      <w:r>
        <w:rPr>
          <w:color w:val="000000"/>
          <w:lang w:val="ru-RU"/>
        </w:rPr>
        <w:t>43. Торги признаются несостоявшимися, о чем составляется протокол о признании торгов несостоявшимися, если</w:t>
      </w:r>
      <w:r>
        <w:rPr>
          <w:color w:val="000000"/>
          <w:lang w:val="ru-RU"/>
        </w:rPr>
        <w:t xml:space="preserve"> </w:t>
      </w:r>
      <w:r>
        <w:rPr>
          <w:color w:val="000000"/>
          <w:lang w:val="ru-RU"/>
        </w:rPr>
        <w:t>заявление на участи</w:t>
      </w:r>
      <w:r>
        <w:rPr>
          <w:color w:val="000000"/>
          <w:lang w:val="ru-RU"/>
        </w:rPr>
        <w:t>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w:t>
      </w:r>
    </w:p>
    <w:p w:rsidR="00000000" w:rsidRDefault="005726B0">
      <w:pPr>
        <w:pStyle w:val="point"/>
        <w:rPr>
          <w:color w:val="000000"/>
          <w:lang w:val="ru-RU"/>
        </w:rPr>
      </w:pPr>
      <w:bookmarkStart w:id="22" w:name="a26"/>
      <w:bookmarkEnd w:id="22"/>
      <w:r>
        <w:rPr>
          <w:color w:val="000000"/>
          <w:lang w:val="ru-RU"/>
        </w:rPr>
        <w:t>44. В случае, если аукцион признан несостоявшимся в силу того, что</w:t>
      </w:r>
      <w:r>
        <w:rPr>
          <w:color w:val="000000"/>
          <w:lang w:val="ru-RU"/>
        </w:rPr>
        <w:t xml:space="preserve"> </w:t>
      </w:r>
      <w:r>
        <w:rPr>
          <w:color w:val="000000"/>
          <w:lang w:val="ru-RU"/>
        </w:rPr>
        <w:t>за</w:t>
      </w:r>
      <w:r>
        <w:rPr>
          <w:color w:val="000000"/>
          <w:lang w:val="ru-RU"/>
        </w:rPr>
        <w:t xml:space="preserve">явление на участие в нем подано только одним участником или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w:t>
      </w:r>
      <w:r>
        <w:rPr>
          <w:color w:val="000000"/>
          <w:lang w:val="ru-RU"/>
        </w:rPr>
        <w:t>на 5 процентов.</w:t>
      </w:r>
    </w:p>
    <w:p w:rsidR="00000000" w:rsidRDefault="005726B0">
      <w:pPr>
        <w:pStyle w:val="newncpi"/>
        <w:rPr>
          <w:color w:val="000000"/>
          <w:lang w:val="ru-RU"/>
        </w:rPr>
      </w:pPr>
      <w:r>
        <w:rPr>
          <w:color w:val="000000"/>
          <w:lang w:val="ru-RU"/>
        </w:rPr>
        <w:t>При поступлении</w:t>
      </w:r>
      <w:r>
        <w:rPr>
          <w:color w:val="000000"/>
          <w:lang w:val="ru-RU"/>
        </w:rPr>
        <w:t xml:space="preserve"> </w:t>
      </w:r>
      <w:r>
        <w:rPr>
          <w:color w:val="000000"/>
          <w:lang w:val="ru-RU"/>
        </w:rPr>
        <w:t>заявления на участие в конкурсе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w:t>
      </w:r>
      <w:r>
        <w:rPr>
          <w:color w:val="000000"/>
          <w:lang w:val="ru-RU"/>
        </w:rPr>
        <w:t>ловиях.</w:t>
      </w:r>
    </w:p>
    <w:p w:rsidR="00000000" w:rsidRDefault="005726B0">
      <w:pPr>
        <w:pStyle w:val="newncpi"/>
        <w:rPr>
          <w:color w:val="000000"/>
          <w:lang w:val="ru-RU"/>
        </w:rPr>
      </w:pPr>
      <w:r>
        <w:rPr>
          <w:color w:val="000000"/>
          <w:lang w:val="ru-RU"/>
        </w:rPr>
        <w:t>Согласие единственного участника торгов на приобретение предмета торгов или отказ от его приобретения отражается в протоколе о признании торгов несостоявшимися.</w:t>
      </w:r>
    </w:p>
    <w:p w:rsidR="00000000" w:rsidRDefault="005726B0">
      <w:pPr>
        <w:pStyle w:val="newncpi"/>
        <w:rPr>
          <w:color w:val="000000"/>
          <w:lang w:val="ru-RU"/>
        </w:rPr>
      </w:pPr>
      <w:r>
        <w:rPr>
          <w:color w:val="000000"/>
          <w:lang w:val="ru-RU"/>
        </w:rPr>
        <w:t>Единственному участнику торгов, выразившему согласие на приобретение предмета торгов, в</w:t>
      </w:r>
      <w:r>
        <w:rPr>
          <w:color w:val="000000"/>
          <w:lang w:val="ru-RU"/>
        </w:rPr>
        <w:t xml:space="preserve"> случаях, указанных в частях первой и второй настоящего пункта, сумма внесенного задатка учитывается при окончательных расчетах за предмет торгов по договору его купли-продажи.</w:t>
      </w:r>
    </w:p>
    <w:p w:rsidR="00000000" w:rsidRDefault="005726B0">
      <w:pPr>
        <w:pStyle w:val="point"/>
        <w:rPr>
          <w:color w:val="000000"/>
          <w:lang w:val="ru-RU"/>
        </w:rPr>
      </w:pPr>
      <w:r>
        <w:rPr>
          <w:color w:val="000000"/>
          <w:lang w:val="ru-RU"/>
        </w:rPr>
        <w:t xml:space="preserve">45. Торги по продаже конкретного предмета торгов признаются нерезультативными, </w:t>
      </w:r>
      <w:r>
        <w:rPr>
          <w:color w:val="000000"/>
          <w:lang w:val="ru-RU"/>
        </w:rPr>
        <w:t>о чем составляется протокол о признании торгов нерезультативными, в случаях, если:</w:t>
      </w:r>
    </w:p>
    <w:p w:rsidR="00000000" w:rsidRDefault="005726B0">
      <w:pPr>
        <w:pStyle w:val="newncpi"/>
        <w:rPr>
          <w:color w:val="000000"/>
          <w:lang w:val="ru-RU"/>
        </w:rPr>
      </w:pPr>
      <w:r>
        <w:rPr>
          <w:color w:val="000000"/>
          <w:lang w:val="ru-RU"/>
        </w:rPr>
        <w:t>ни один из участников торгов в соответствии с решением комиссии не был признан победителем;</w:t>
      </w:r>
    </w:p>
    <w:p w:rsidR="00000000" w:rsidRDefault="005726B0">
      <w:pPr>
        <w:pStyle w:val="newncpi"/>
        <w:rPr>
          <w:color w:val="000000"/>
          <w:lang w:val="ru-RU"/>
        </w:rPr>
      </w:pPr>
      <w:r>
        <w:rPr>
          <w:color w:val="000000"/>
          <w:lang w:val="ru-RU"/>
        </w:rPr>
        <w:t>ни один из участников аукциона не предложил свою цену за предмет аукциона в соотв</w:t>
      </w:r>
      <w:r>
        <w:rPr>
          <w:color w:val="000000"/>
          <w:lang w:val="ru-RU"/>
        </w:rPr>
        <w:t>етствии с пунктом 31 настоящего Положения;</w:t>
      </w:r>
    </w:p>
    <w:p w:rsidR="00000000" w:rsidRDefault="005726B0">
      <w:pPr>
        <w:pStyle w:val="newncpi"/>
        <w:rPr>
          <w:color w:val="000000"/>
          <w:lang w:val="ru-RU"/>
        </w:rPr>
      </w:pPr>
      <w:r>
        <w:rPr>
          <w:color w:val="000000"/>
          <w:lang w:val="ru-RU"/>
        </w:rPr>
        <w:t>ни один из участников аукциона после трехкратного объявления первой цены предмета аукциона не поднял аукционный номер.</w:t>
      </w:r>
    </w:p>
    <w:p w:rsidR="00000000" w:rsidRDefault="005726B0">
      <w:pPr>
        <w:pStyle w:val="point"/>
        <w:rPr>
          <w:color w:val="000000"/>
          <w:lang w:val="ru-RU"/>
        </w:rPr>
      </w:pPr>
      <w:bookmarkStart w:id="23" w:name="a41"/>
      <w:bookmarkEnd w:id="23"/>
      <w:r>
        <w:rPr>
          <w:color w:val="000000"/>
          <w:lang w:val="ru-RU"/>
        </w:rPr>
        <w:t>46. Результаты торгов по </w:t>
      </w:r>
      <w:r>
        <w:rPr>
          <w:color w:val="000000"/>
          <w:lang w:val="ru-RU"/>
        </w:rPr>
        <w:t>продаже конкретного предмета торгов могут быть аннулированы организатором торгов в случаях, если победитель торгов в установленный срок:</w:t>
      </w:r>
    </w:p>
    <w:p w:rsidR="00000000" w:rsidRDefault="005726B0">
      <w:pPr>
        <w:pStyle w:val="newncpi"/>
        <w:rPr>
          <w:color w:val="000000"/>
          <w:lang w:val="ru-RU"/>
        </w:rPr>
      </w:pPr>
      <w:bookmarkStart w:id="24" w:name="a38"/>
      <w:bookmarkEnd w:id="24"/>
      <w:r>
        <w:rPr>
          <w:color w:val="000000"/>
          <w:lang w:val="ru-RU"/>
        </w:rPr>
        <w:t>не подписал протокол о результатах торгов;</w:t>
      </w:r>
    </w:p>
    <w:p w:rsidR="00000000" w:rsidRDefault="005726B0">
      <w:pPr>
        <w:pStyle w:val="newncpi"/>
        <w:rPr>
          <w:color w:val="000000"/>
          <w:lang w:val="ru-RU"/>
        </w:rPr>
      </w:pPr>
      <w:bookmarkStart w:id="25" w:name="a24"/>
      <w:bookmarkEnd w:id="25"/>
      <w:r>
        <w:rPr>
          <w:noProof/>
          <w:vanish/>
          <w:color w:val="000000"/>
        </w:rPr>
        <w:drawing>
          <wp:inline distT="0" distB="0" distL="0" distR="0">
            <wp:extent cx="152400" cy="152400"/>
            <wp:effectExtent l="0" t="0" r="0" b="0"/>
            <wp:docPr id="22" name="Рисунок 2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 name="Рисунок 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 name="Рисунок 2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не возместил затраты на организацию и проведение торгов;</w:t>
      </w:r>
    </w:p>
    <w:p w:rsidR="00000000" w:rsidRDefault="005726B0">
      <w:pPr>
        <w:pStyle w:val="newncpi"/>
        <w:rPr>
          <w:color w:val="000000"/>
          <w:lang w:val="ru-RU"/>
        </w:rPr>
      </w:pPr>
      <w:r>
        <w:rPr>
          <w:color w:val="000000"/>
          <w:lang w:val="ru-RU"/>
        </w:rPr>
        <w:t>не подписал договор купли-продажи предмета торгов.</w:t>
      </w:r>
    </w:p>
    <w:p w:rsidR="00000000" w:rsidRDefault="005726B0">
      <w:pPr>
        <w:pStyle w:val="newncpi"/>
        <w:rPr>
          <w:color w:val="000000"/>
          <w:lang w:val="ru-RU"/>
        </w:rPr>
      </w:pPr>
      <w:r>
        <w:rPr>
          <w:color w:val="000000"/>
          <w:lang w:val="ru-RU"/>
        </w:rPr>
        <w:t>По решению организатора торгов может быть отменено решение о продаже предмета торго</w:t>
      </w:r>
      <w:r>
        <w:rPr>
          <w:color w:val="000000"/>
          <w:lang w:val="ru-RU"/>
        </w:rPr>
        <w:t>в единственному участнику торгов в случаях, если он в установленный срок:</w:t>
      </w:r>
    </w:p>
    <w:p w:rsidR="00000000" w:rsidRDefault="005726B0">
      <w:pPr>
        <w:pStyle w:val="newncpi"/>
        <w:rPr>
          <w:color w:val="000000"/>
          <w:lang w:val="ru-RU"/>
        </w:rPr>
      </w:pPr>
      <w:bookmarkStart w:id="26" w:name="a39"/>
      <w:bookmarkEnd w:id="26"/>
      <w:r>
        <w:rPr>
          <w:noProof/>
          <w:vanish/>
          <w:color w:val="000000"/>
        </w:rPr>
        <w:drawing>
          <wp:inline distT="0" distB="0" distL="0" distR="0">
            <wp:extent cx="152400" cy="152400"/>
            <wp:effectExtent l="0" t="0" r="0" b="0"/>
            <wp:docPr id="25" name="Рисунок 2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 name="Рисунок 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 name="Рисунок 2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не возместил затраты на организацию и проведение торгов;</w:t>
      </w:r>
    </w:p>
    <w:p w:rsidR="00000000" w:rsidRDefault="005726B0">
      <w:pPr>
        <w:pStyle w:val="newncpi"/>
        <w:rPr>
          <w:color w:val="000000"/>
          <w:lang w:val="ru-RU"/>
        </w:rPr>
      </w:pPr>
      <w:r>
        <w:rPr>
          <w:color w:val="000000"/>
          <w:lang w:val="ru-RU"/>
        </w:rPr>
        <w:lastRenderedPageBreak/>
        <w:t>не подписал договор купли-продажи предмета торгов.</w:t>
      </w:r>
    </w:p>
    <w:p w:rsidR="00000000" w:rsidRDefault="005726B0">
      <w:pPr>
        <w:pStyle w:val="newncpi"/>
        <w:rPr>
          <w:color w:val="000000"/>
          <w:lang w:val="ru-RU"/>
        </w:rPr>
      </w:pPr>
      <w:r>
        <w:rPr>
          <w:color w:val="000000"/>
          <w:lang w:val="ru-RU"/>
        </w:rPr>
        <w:t>В случае, если продавец, указанный в пункте 6 настоящего Положения, не является орг</w:t>
      </w:r>
      <w:r>
        <w:rPr>
          <w:color w:val="000000"/>
          <w:lang w:val="ru-RU"/>
        </w:rPr>
        <w:t>анизатором торгов, информация о наличии оснований, перечисленных в абзацах третьем и четвертом части первой и абзацах втором и третьем части второй настоящего пункта, должна быть представлена организатору торгов продавцом не позднее 3 рабочих дней после во</w:t>
      </w:r>
      <w:r>
        <w:rPr>
          <w:color w:val="000000"/>
          <w:lang w:val="ru-RU"/>
        </w:rPr>
        <w:t>зникновения таких оснований.</w:t>
      </w:r>
    </w:p>
    <w:p w:rsidR="00000000" w:rsidRDefault="005726B0">
      <w:pPr>
        <w:pStyle w:val="newncpi"/>
        <w:rPr>
          <w:color w:val="000000"/>
          <w:lang w:val="ru-RU"/>
        </w:rPr>
      </w:pPr>
      <w:bookmarkStart w:id="27" w:name="a42"/>
      <w:bookmarkEnd w:id="27"/>
      <w:r>
        <w:rPr>
          <w:color w:val="000000"/>
          <w:lang w:val="ru-RU"/>
        </w:rPr>
        <w:t>В случаях аннулирования результатов торгов, отмены решения о продаже предмета торгов единственному участнику торгов по основаниям, названным в частях первой и второй настоящего пункта, внесенный победителем торгов (единственным</w:t>
      </w:r>
      <w:r>
        <w:rPr>
          <w:color w:val="000000"/>
          <w:lang w:val="ru-RU"/>
        </w:rPr>
        <w:t xml:space="preserve"> участником торгов) задаток не возвращается и перечисляется в соответствующий бюджет. В случае отказа или уклонения победителя торгов от подписания протокола о результатах торгов, а также отказа или уклонения победителя торгов (единственного участника торг</w:t>
      </w:r>
      <w:r>
        <w:rPr>
          <w:color w:val="000000"/>
          <w:lang w:val="ru-RU"/>
        </w:rPr>
        <w:t>ов) от подписания договора, заключаемого по результатам торгов, и (или) возмещения затрат на организацию и проведение торгов победитель торгов (единственный участник торгов) уплачивает штраф, указанный в соглашении.</w:t>
      </w:r>
    </w:p>
    <w:p w:rsidR="00000000" w:rsidRDefault="005726B0">
      <w:pPr>
        <w:pStyle w:val="chapter"/>
        <w:rPr>
          <w:color w:val="000000"/>
          <w:lang w:val="ru-RU"/>
        </w:rPr>
      </w:pPr>
      <w:bookmarkStart w:id="28" w:name="a15"/>
      <w:bookmarkEnd w:id="28"/>
      <w:r>
        <w:rPr>
          <w:color w:val="000000"/>
          <w:lang w:val="ru-RU"/>
        </w:rPr>
        <w:t>ГЛАВА 5</w:t>
      </w:r>
      <w:r>
        <w:rPr>
          <w:color w:val="000000"/>
          <w:lang w:val="ru-RU"/>
        </w:rPr>
        <w:br/>
        <w:t>ОФОРМЛЕНИЕ РЕЗУЛЬТАТОВ ТОРГОВ</w:t>
      </w:r>
    </w:p>
    <w:p w:rsidR="00000000" w:rsidRDefault="005726B0">
      <w:pPr>
        <w:pStyle w:val="point"/>
        <w:rPr>
          <w:color w:val="000000"/>
          <w:lang w:val="ru-RU"/>
        </w:rPr>
      </w:pPr>
      <w:r>
        <w:rPr>
          <w:color w:val="000000"/>
          <w:lang w:val="ru-RU"/>
        </w:rPr>
        <w:t>47</w:t>
      </w:r>
      <w:r>
        <w:rPr>
          <w:color w:val="000000"/>
          <w:lang w:val="ru-RU"/>
        </w:rPr>
        <w:t>. Протокол о результатах торгов, в соответствии с которым с победителем торгов заключается договор купли-продажи предмета торгов, или протокол о признании торгов несостоявшимися, в соответствии с которым с единственным участником торгов заключается договор</w:t>
      </w:r>
      <w:r>
        <w:rPr>
          <w:color w:val="000000"/>
          <w:lang w:val="ru-RU"/>
        </w:rPr>
        <w:t xml:space="preserve"> купли-продажи предмета торгов (далее – протокол), составляется в двух экземплярах, подписывается всеми присутствующими членами комиссии, победителем торгов (единственным участником торгов) и утверждается организатором торгов в день их проведения. Один экз</w:t>
      </w:r>
      <w:r>
        <w:rPr>
          <w:color w:val="000000"/>
          <w:lang w:val="ru-RU"/>
        </w:rPr>
        <w:t>емпляр протокола выдается победителю торгов (единственному участнику торгов) и является документом, удостоверяющим его право на заключение договора купли-продажи предмета торгов, второй экземпляр представляется организатору торгов.</w:t>
      </w:r>
    </w:p>
    <w:p w:rsidR="00000000" w:rsidRDefault="005726B0">
      <w:pPr>
        <w:pStyle w:val="newncpi"/>
        <w:rPr>
          <w:color w:val="000000"/>
          <w:lang w:val="ru-RU"/>
        </w:rPr>
      </w:pPr>
      <w:r>
        <w:rPr>
          <w:color w:val="000000"/>
          <w:lang w:val="ru-RU"/>
        </w:rPr>
        <w:t xml:space="preserve">В случае, если продавец </w:t>
      </w:r>
      <w:r>
        <w:rPr>
          <w:color w:val="000000"/>
          <w:lang w:val="ru-RU"/>
        </w:rPr>
        <w:t>предмета торгов не является организатором торгов, то соответствующий протокол составляется в трех экземплярах, при этом третий экземпляр представляется продавцу предмета торгов.</w:t>
      </w:r>
    </w:p>
    <w:p w:rsidR="00000000" w:rsidRDefault="005726B0">
      <w:pPr>
        <w:pStyle w:val="point"/>
        <w:rPr>
          <w:color w:val="000000"/>
          <w:lang w:val="ru-RU"/>
        </w:rPr>
      </w:pPr>
      <w:r>
        <w:rPr>
          <w:color w:val="000000"/>
          <w:lang w:val="ru-RU"/>
        </w:rPr>
        <w:t>48. В протоколе указываются:</w:t>
      </w:r>
    </w:p>
    <w:p w:rsidR="00000000" w:rsidRDefault="005726B0">
      <w:pPr>
        <w:pStyle w:val="newncpi"/>
        <w:rPr>
          <w:color w:val="000000"/>
          <w:lang w:val="ru-RU"/>
        </w:rPr>
      </w:pPr>
      <w:r>
        <w:rPr>
          <w:color w:val="000000"/>
          <w:lang w:val="ru-RU"/>
        </w:rPr>
        <w:t>дата, время, место и форма проведения торгов;</w:t>
      </w:r>
    </w:p>
    <w:p w:rsidR="00000000" w:rsidRDefault="005726B0">
      <w:pPr>
        <w:pStyle w:val="newncpi"/>
        <w:rPr>
          <w:color w:val="000000"/>
          <w:lang w:val="ru-RU"/>
        </w:rPr>
      </w:pPr>
      <w:r>
        <w:rPr>
          <w:color w:val="000000"/>
          <w:lang w:val="ru-RU"/>
        </w:rPr>
        <w:t>све</w:t>
      </w:r>
      <w:r>
        <w:rPr>
          <w:color w:val="000000"/>
          <w:lang w:val="ru-RU"/>
        </w:rPr>
        <w:t>дения о предмете торгов;</w:t>
      </w:r>
    </w:p>
    <w:p w:rsidR="00000000" w:rsidRDefault="005726B0">
      <w:pPr>
        <w:pStyle w:val="newncpi"/>
        <w:rPr>
          <w:color w:val="000000"/>
          <w:lang w:val="ru-RU"/>
        </w:rPr>
      </w:pPr>
      <w:r>
        <w:rPr>
          <w:color w:val="000000"/>
          <w:lang w:val="ru-RU"/>
        </w:rPr>
        <w:t>информация о продавце предмета торгов;</w:t>
      </w:r>
    </w:p>
    <w:p w:rsidR="00000000" w:rsidRDefault="005726B0">
      <w:pPr>
        <w:pStyle w:val="newncpi"/>
        <w:rPr>
          <w:color w:val="000000"/>
          <w:lang w:val="ru-RU"/>
        </w:rPr>
      </w:pPr>
      <w:r>
        <w:rPr>
          <w:color w:val="000000"/>
          <w:lang w:val="ru-RU"/>
        </w:rPr>
        <w:t>условия продажи предмета торгов в соответствии с предложениями победителя торгов (единственного участника торгов) (в случае проведения конкурса);</w:t>
      </w:r>
    </w:p>
    <w:p w:rsidR="00000000" w:rsidRDefault="005726B0">
      <w:pPr>
        <w:pStyle w:val="newncpi"/>
        <w:rPr>
          <w:color w:val="000000"/>
          <w:lang w:val="ru-RU"/>
        </w:rPr>
      </w:pPr>
      <w:r>
        <w:rPr>
          <w:color w:val="000000"/>
          <w:lang w:val="ru-RU"/>
        </w:rPr>
        <w:t>обязательные условия торгов (при проведении то</w:t>
      </w:r>
      <w:r>
        <w:rPr>
          <w:color w:val="000000"/>
          <w:lang w:val="ru-RU"/>
        </w:rPr>
        <w:t>ргов с установлением обязательных условий);</w:t>
      </w:r>
    </w:p>
    <w:p w:rsidR="00000000" w:rsidRDefault="005726B0">
      <w:pPr>
        <w:pStyle w:val="newncpi"/>
        <w:rPr>
          <w:color w:val="000000"/>
          <w:lang w:val="ru-RU"/>
        </w:rPr>
      </w:pPr>
      <w:r>
        <w:rPr>
          <w:color w:val="000000"/>
          <w:lang w:val="ru-RU"/>
        </w:rPr>
        <w:t>победитель торгов (единственный участник торгов);</w:t>
      </w:r>
    </w:p>
    <w:p w:rsidR="00000000" w:rsidRDefault="005726B0">
      <w:pPr>
        <w:pStyle w:val="newncpi"/>
        <w:rPr>
          <w:color w:val="000000"/>
          <w:lang w:val="ru-RU"/>
        </w:rPr>
      </w:pPr>
      <w:r>
        <w:rPr>
          <w:color w:val="000000"/>
          <w:lang w:val="ru-RU"/>
        </w:rPr>
        <w:t>начальная цена продажи предмета торгов;</w:t>
      </w:r>
    </w:p>
    <w:p w:rsidR="00000000" w:rsidRDefault="005726B0">
      <w:pPr>
        <w:pStyle w:val="newncpi"/>
        <w:rPr>
          <w:color w:val="000000"/>
          <w:lang w:val="ru-RU"/>
        </w:rPr>
      </w:pPr>
      <w:r>
        <w:rPr>
          <w:color w:val="000000"/>
          <w:lang w:val="ru-RU"/>
        </w:rPr>
        <w:t>цена продажи предмета торгов;</w:t>
      </w:r>
    </w:p>
    <w:p w:rsidR="00000000" w:rsidRDefault="005726B0">
      <w:pPr>
        <w:pStyle w:val="newncpi"/>
        <w:rPr>
          <w:color w:val="000000"/>
          <w:lang w:val="ru-RU"/>
        </w:rPr>
      </w:pPr>
      <w:r>
        <w:rPr>
          <w:color w:val="000000"/>
          <w:lang w:val="ru-RU"/>
        </w:rPr>
        <w:t>порядок, срок и сумма возмещения затрат на организацию и проведение торгов;</w:t>
      </w:r>
    </w:p>
    <w:p w:rsidR="00000000" w:rsidRDefault="005726B0">
      <w:pPr>
        <w:pStyle w:val="newncpi"/>
        <w:rPr>
          <w:color w:val="000000"/>
          <w:lang w:val="ru-RU"/>
        </w:rPr>
      </w:pPr>
      <w:r>
        <w:rPr>
          <w:color w:val="000000"/>
          <w:lang w:val="ru-RU"/>
        </w:rPr>
        <w:t xml:space="preserve">срок заключения </w:t>
      </w:r>
      <w:r>
        <w:rPr>
          <w:color w:val="000000"/>
          <w:lang w:val="ru-RU"/>
        </w:rPr>
        <w:t>договора купли-продажи предмета торгов, но не более срока, указанного в извещении;</w:t>
      </w:r>
    </w:p>
    <w:p w:rsidR="00000000" w:rsidRDefault="005726B0">
      <w:pPr>
        <w:pStyle w:val="newncpi"/>
        <w:rPr>
          <w:color w:val="000000"/>
          <w:lang w:val="ru-RU"/>
        </w:rPr>
      </w:pPr>
      <w:r>
        <w:rPr>
          <w:color w:val="000000"/>
          <w:lang w:val="ru-RU"/>
        </w:rPr>
        <w:lastRenderedPageBreak/>
        <w:t>обязательство победителя торгов (единственного участника торгов) по возмещению затрат на организацию и проведение торгов и заключению договора купли-продажи предмета торгов.</w:t>
      </w:r>
    </w:p>
    <w:p w:rsidR="00000000" w:rsidRDefault="005726B0">
      <w:pPr>
        <w:pStyle w:val="chapter"/>
        <w:rPr>
          <w:color w:val="000000"/>
          <w:lang w:val="ru-RU"/>
        </w:rPr>
      </w:pPr>
      <w:bookmarkStart w:id="29" w:name="a16"/>
      <w:bookmarkEnd w:id="29"/>
      <w:r>
        <w:rPr>
          <w:color w:val="000000"/>
          <w:lang w:val="ru-RU"/>
        </w:rPr>
        <w:t>ГЛАВА 6</w:t>
      </w:r>
      <w:r>
        <w:rPr>
          <w:color w:val="000000"/>
          <w:lang w:val="ru-RU"/>
        </w:rPr>
        <w:br/>
        <w:t>РАСЧЕТЫ С УЧАСТНИКАМИ ТОРГОВ, ЗАКЛЮЧЕНИЕ ДОГОВОРА КУПЛИ-ПРОДАЖИ ПРЕДМЕТА ТОРГОВ</w:t>
      </w:r>
    </w:p>
    <w:p w:rsidR="00000000" w:rsidRDefault="005726B0">
      <w:pPr>
        <w:pStyle w:val="point"/>
        <w:rPr>
          <w:color w:val="000000"/>
          <w:lang w:val="ru-RU"/>
        </w:rPr>
      </w:pPr>
      <w:bookmarkStart w:id="30" w:name="a37"/>
      <w:bookmarkEnd w:id="30"/>
      <w:r>
        <w:rPr>
          <w:noProof/>
          <w:vanish/>
          <w:color w:val="000000"/>
        </w:rPr>
        <w:drawing>
          <wp:inline distT="0" distB="0" distL="0" distR="0">
            <wp:extent cx="152400" cy="152400"/>
            <wp:effectExtent l="0" t="0" r="0" b="0"/>
            <wp:docPr id="28" name="Рисунок 2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 name="Рисунок 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 name="Рисунок 3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49. Задаток возвращается всем участникам торгов, кроме случаев, предусмотренных в части четвертой пункта 46 настоящего Положения, в течение пяти рабочих дней со дня проведения торгов.</w:t>
      </w:r>
    </w:p>
    <w:p w:rsidR="00000000" w:rsidRDefault="005726B0">
      <w:pPr>
        <w:pStyle w:val="newncpi"/>
        <w:rPr>
          <w:color w:val="000000"/>
          <w:lang w:val="ru-RU"/>
        </w:rPr>
      </w:pPr>
      <w:r>
        <w:rPr>
          <w:color w:val="000000"/>
          <w:lang w:val="ru-RU"/>
        </w:rPr>
        <w:t>Задаток</w:t>
      </w:r>
      <w:r>
        <w:rPr>
          <w:color w:val="000000"/>
          <w:lang w:val="ru-RU"/>
        </w:rPr>
        <w:t xml:space="preserve"> победителя торгов (единственного участника торгов) учитывается при окончательных расчетах за предмет торгов по договору его купли-продажи.</w:t>
      </w:r>
    </w:p>
    <w:p w:rsidR="00000000" w:rsidRDefault="005726B0">
      <w:pPr>
        <w:pStyle w:val="point"/>
        <w:rPr>
          <w:color w:val="000000"/>
          <w:lang w:val="ru-RU"/>
        </w:rPr>
      </w:pPr>
      <w:r>
        <w:rPr>
          <w:color w:val="000000"/>
          <w:lang w:val="ru-RU"/>
        </w:rPr>
        <w:t xml:space="preserve">50. Возмещение затрат на организацию и проведение торгов осуществляется победителем торгов (единственным участником </w:t>
      </w:r>
      <w:r>
        <w:rPr>
          <w:color w:val="000000"/>
          <w:lang w:val="ru-RU"/>
        </w:rPr>
        <w:t>торгов) по фактическим затратам, определенным в соответствии с законодательством. Победитель торгов (единственный участник торгов) обязан перечислить на текущий (расчетный) банковский счет, указанный в соответствующем протоколе, сумму затрат на организацию</w:t>
      </w:r>
      <w:r>
        <w:rPr>
          <w:color w:val="000000"/>
          <w:lang w:val="ru-RU"/>
        </w:rPr>
        <w:t xml:space="preserve"> и проведение торгов в течение 10 рабочих дней со дня их проведения. Фактические затраты должны быть отражены в смете расходов, утверждаемой организатором торгов до дня проведения торгов, и не могут включать затраты по ранее проведенным нерезультативным, н</w:t>
      </w:r>
      <w:r>
        <w:rPr>
          <w:color w:val="000000"/>
          <w:lang w:val="ru-RU"/>
        </w:rPr>
        <w:t>есостоявшимся торгам в случае повторного выставления объекта на торги.</w:t>
      </w:r>
    </w:p>
    <w:p w:rsidR="00000000" w:rsidRDefault="005726B0">
      <w:pPr>
        <w:pStyle w:val="point"/>
        <w:rPr>
          <w:color w:val="000000"/>
          <w:lang w:val="ru-RU"/>
        </w:rPr>
      </w:pPr>
      <w:r>
        <w:rPr>
          <w:color w:val="000000"/>
          <w:lang w:val="ru-RU"/>
        </w:rPr>
        <w:t>51. После предъявления копии платежных документов о перечислении суммы затрат на организацию и проведение торгов в установленном порядке в соответствии с подписанным в день проведения т</w:t>
      </w:r>
      <w:r>
        <w:rPr>
          <w:color w:val="000000"/>
          <w:lang w:val="ru-RU"/>
        </w:rPr>
        <w:t>оргов соответствующим протоколом между продавцом предмета торгов и победителем торгов (единственным участником торгов) заключается договор купли-продажи предмета торгов.</w:t>
      </w:r>
    </w:p>
    <w:p w:rsidR="00000000" w:rsidRDefault="005726B0">
      <w:pPr>
        <w:pStyle w:val="point"/>
        <w:rPr>
          <w:color w:val="000000"/>
          <w:lang w:val="ru-RU"/>
        </w:rPr>
      </w:pPr>
      <w:r>
        <w:rPr>
          <w:color w:val="000000"/>
          <w:lang w:val="ru-RU"/>
        </w:rPr>
        <w:t>52. </w:t>
      </w:r>
      <w:r>
        <w:rPr>
          <w:color w:val="000000"/>
          <w:lang w:val="ru-RU"/>
        </w:rPr>
        <w:t>Договор купли-продажи предмета торгов должен быть подписан не позднее срока, указанного в извещении.</w:t>
      </w:r>
    </w:p>
    <w:p w:rsidR="005726B0" w:rsidRDefault="005726B0">
      <w:pPr>
        <w:pStyle w:val="point"/>
        <w:rPr>
          <w:color w:val="000000"/>
          <w:lang w:val="ru-RU"/>
        </w:rPr>
      </w:pPr>
      <w:bookmarkStart w:id="31" w:name="a35"/>
      <w:bookmarkEnd w:id="31"/>
      <w:r>
        <w:rPr>
          <w:noProof/>
          <w:vanish/>
          <w:color w:val="000000"/>
        </w:rPr>
        <w:drawing>
          <wp:inline distT="0" distB="0" distL="0" distR="0">
            <wp:extent cx="152400" cy="152400"/>
            <wp:effectExtent l="0" t="0" r="0" b="0"/>
            <wp:docPr id="31" name="Рисунок 3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 name="Рисунок 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 name="Рисунок 3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мментар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53. При отказе (уклонении) одной из сторон от заключения договора купли-продажи предмета торгов другая сторона вправе обратиться в суд с требованием о понуждении заключить такой договор, а та</w:t>
      </w:r>
      <w:r>
        <w:rPr>
          <w:color w:val="000000"/>
          <w:lang w:val="ru-RU"/>
        </w:rPr>
        <w:t>кже о возмещении убытков, причиненных отказом (уклонением) от его заключения.</w:t>
      </w:r>
    </w:p>
    <w:sectPr w:rsidR="005726B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D3"/>
    <w:rsid w:val="001C6DD3"/>
    <w:rsid w:val="005726B0"/>
    <w:rsid w:val="00F20C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4939</Words>
  <Characters>28156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Старовойтова Алёна Борисовна</dc:creator>
  <cp:lastModifiedBy>Старовойтова Алёна Борисовна</cp:lastModifiedBy>
  <cp:revision>2</cp:revision>
  <dcterms:created xsi:type="dcterms:W3CDTF">2024-11-27T11:06:00Z</dcterms:created>
  <dcterms:modified xsi:type="dcterms:W3CDTF">2024-11-27T11:06:00Z</dcterms:modified>
</cp:coreProperties>
</file>