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F571" w14:textId="77777777" w:rsidR="005D2BBA" w:rsidRDefault="005D2BBA" w:rsidP="005D2BBA">
      <w:pPr>
        <w:pStyle w:val="10"/>
        <w:keepNext/>
        <w:keepLines/>
        <w:shd w:val="clear" w:color="auto" w:fill="auto"/>
        <w:ind w:left="200"/>
      </w:pPr>
      <w:bookmarkStart w:id="0" w:name="bookmark0"/>
      <w:r>
        <w:t>ПЕРЕЧЕНЬ</w:t>
      </w:r>
      <w:bookmarkEnd w:id="0"/>
    </w:p>
    <w:p w14:paraId="412BCD09" w14:textId="77777777" w:rsidR="005D2BBA" w:rsidRDefault="005D2BBA" w:rsidP="005D2BBA">
      <w:pPr>
        <w:pStyle w:val="20"/>
        <w:keepNext/>
        <w:keepLines/>
        <w:shd w:val="clear" w:color="auto" w:fill="auto"/>
        <w:ind w:left="200" w:right="8100"/>
      </w:pPr>
      <w:bookmarkStart w:id="1" w:name="bookmark1"/>
      <w:r>
        <w:t>земельных участков, предназначенных для последующего включения в перечень участков для реализации инвестиционных проектов</w:t>
      </w:r>
      <w:bookmarkEnd w:id="1"/>
      <w:r>
        <w:t xml:space="preserve"> после разработки градостроительных паспортов</w:t>
      </w:r>
    </w:p>
    <w:p w14:paraId="4865BC11" w14:textId="77777777" w:rsidR="005D2BBA" w:rsidRDefault="005D2BBA" w:rsidP="005D2BBA">
      <w:pPr>
        <w:pStyle w:val="20"/>
        <w:keepNext/>
        <w:keepLines/>
        <w:shd w:val="clear" w:color="auto" w:fill="auto"/>
        <w:ind w:left="200" w:right="810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445"/>
        <w:gridCol w:w="2035"/>
        <w:gridCol w:w="1574"/>
        <w:gridCol w:w="1853"/>
        <w:gridCol w:w="1574"/>
        <w:gridCol w:w="2285"/>
        <w:gridCol w:w="1397"/>
        <w:gridCol w:w="1642"/>
      </w:tblGrid>
      <w:tr w:rsidR="005D2BBA" w14:paraId="280C6D2D" w14:textId="77777777" w:rsidTr="00530DB6">
        <w:trPr>
          <w:trHeight w:hRule="exact" w:val="312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CC44D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Место</w:t>
            </w:r>
          </w:p>
          <w:p w14:paraId="73337591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нахождения</w:t>
            </w:r>
          </w:p>
          <w:p w14:paraId="18323357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(адрес)</w:t>
            </w:r>
          </w:p>
          <w:p w14:paraId="58E85E28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земельного</w:t>
            </w:r>
          </w:p>
          <w:p w14:paraId="6570FE4B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участка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87450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ind w:left="380"/>
            </w:pPr>
            <w:r>
              <w:rPr>
                <w:rStyle w:val="212pt"/>
              </w:rPr>
              <w:t>Общая</w:t>
            </w:r>
          </w:p>
          <w:p w14:paraId="1CF2FE93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(</w:t>
            </w:r>
            <w:proofErr w:type="spellStart"/>
            <w:r>
              <w:rPr>
                <w:rStyle w:val="212pt"/>
              </w:rPr>
              <w:t>ориентиро</w:t>
            </w:r>
            <w:proofErr w:type="spellEnd"/>
          </w:p>
          <w:p w14:paraId="311D1B41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ind w:left="280"/>
            </w:pPr>
            <w:proofErr w:type="spellStart"/>
            <w:r>
              <w:rPr>
                <w:rStyle w:val="212pt"/>
              </w:rPr>
              <w:t>вочная</w:t>
            </w:r>
            <w:proofErr w:type="spellEnd"/>
            <w:r>
              <w:rPr>
                <w:rStyle w:val="212pt"/>
              </w:rPr>
              <w:t>)</w:t>
            </w:r>
          </w:p>
          <w:p w14:paraId="44AB5BE3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ind w:left="280"/>
            </w:pPr>
            <w:r>
              <w:rPr>
                <w:rStyle w:val="212pt"/>
              </w:rPr>
              <w:t>площадь</w:t>
            </w:r>
          </w:p>
          <w:p w14:paraId="7CF0F40B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земельного</w:t>
            </w:r>
          </w:p>
          <w:p w14:paraId="42CF4F5E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участка,</w:t>
            </w:r>
          </w:p>
          <w:p w14:paraId="2624AF47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ind w:left="280"/>
            </w:pPr>
            <w:r>
              <w:rPr>
                <w:rStyle w:val="212pt"/>
              </w:rPr>
              <w:t>гектаров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5005F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C2497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Кадастровый</w:t>
            </w:r>
          </w:p>
          <w:p w14:paraId="03A473CD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номер</w:t>
            </w:r>
          </w:p>
          <w:p w14:paraId="56FB22C3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земельного</w:t>
            </w:r>
          </w:p>
          <w:p w14:paraId="7B7181E1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участка</w:t>
            </w:r>
          </w:p>
          <w:p w14:paraId="4C909C48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(при</w:t>
            </w:r>
          </w:p>
          <w:p w14:paraId="62C8669F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ind w:left="220"/>
            </w:pPr>
            <w:r>
              <w:rPr>
                <w:rStyle w:val="212pt"/>
              </w:rPr>
              <w:t>наличии)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5D441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Ограничения (обременения) прав в</w:t>
            </w:r>
          </w:p>
          <w:p w14:paraId="097C8A13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использовании земельного участка, в том числе земельный сервитут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9A0D2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Возможный вид права на земельный участок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B4852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235D2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Примечание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7B6CC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5D2BBA" w14:paraId="443F4488" w14:textId="77777777" w:rsidTr="00530DB6">
        <w:trPr>
          <w:trHeight w:hRule="exact" w:val="29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5329B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36DA7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27790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18542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22CC9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D05F0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9D02E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468A0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E9BE3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9</w:t>
            </w:r>
          </w:p>
        </w:tc>
      </w:tr>
      <w:tr w:rsidR="005D2BBA" w14:paraId="2C666D26" w14:textId="77777777" w:rsidTr="00530DB6">
        <w:trPr>
          <w:trHeight w:hRule="exact" w:val="124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4F2EB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  <w:proofErr w:type="spellStart"/>
            <w:r>
              <w:rPr>
                <w:rStyle w:val="212pt"/>
              </w:rPr>
              <w:t>г.Костюковичи</w:t>
            </w:r>
            <w:proofErr w:type="spellEnd"/>
            <w:r>
              <w:rPr>
                <w:rStyle w:val="212pt"/>
              </w:rPr>
              <w:t>, улица Советская,2Б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7EF38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0,06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12CFC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для</w:t>
            </w:r>
          </w:p>
          <w:p w14:paraId="6AA779EA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строительства</w:t>
            </w:r>
          </w:p>
          <w:p w14:paraId="35FCF2F4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торгового</w:t>
            </w:r>
          </w:p>
          <w:p w14:paraId="44015887" w14:textId="77777777" w:rsidR="005D2BBA" w:rsidRPr="000526C8" w:rsidRDefault="005D2BBA" w:rsidP="00530DB6">
            <w:pPr>
              <w:framePr w:w="15706" w:wrap="notBeside" w:vAnchor="text" w:hAnchor="text" w:xAlign="center" w:y="1"/>
              <w:jc w:val="center"/>
            </w:pPr>
            <w:r>
              <w:rPr>
                <w:rStyle w:val="212pt"/>
                <w:rFonts w:eastAsia="Arial Unicode MS"/>
              </w:rPr>
              <w:t>объекта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DFD60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E068B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DE4F4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  <w:r w:rsidRPr="00757E8B">
              <w:rPr>
                <w:rStyle w:val="212pt"/>
              </w:rPr>
              <w:t>аренда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5490B" w14:textId="77777777" w:rsidR="005D2BBA" w:rsidRPr="00757E8B" w:rsidRDefault="005D2BBA" w:rsidP="00530DB6">
            <w:pPr>
              <w:pStyle w:val="22"/>
              <w:framePr w:w="15706" w:wrap="notBeside" w:vAnchor="text" w:hAnchor="text" w:xAlign="center" w:y="1"/>
              <w:spacing w:line="240" w:lineRule="exact"/>
              <w:rPr>
                <w:rStyle w:val="212pt"/>
              </w:rPr>
            </w:pPr>
            <w:r w:rsidRPr="00757E8B">
              <w:rPr>
                <w:rStyle w:val="212pt"/>
              </w:rPr>
              <w:t>возможность подключения к сетям</w:t>
            </w:r>
          </w:p>
          <w:p w14:paraId="3C40141F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rPr>
                <w:rStyle w:val="212pt"/>
              </w:rPr>
            </w:pPr>
            <w:r w:rsidRPr="00757E8B">
              <w:rPr>
                <w:rStyle w:val="212pt"/>
              </w:rPr>
              <w:t>электроснабжения, водоснабжения, водоотведения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0BD09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0B899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  <w:r w:rsidRPr="00757E8B">
              <w:rPr>
                <w:rStyle w:val="212pt"/>
              </w:rPr>
              <w:t>80224571857</w:t>
            </w:r>
          </w:p>
        </w:tc>
      </w:tr>
      <w:tr w:rsidR="005D2BBA" w14:paraId="74E83B8C" w14:textId="77777777" w:rsidTr="00530DB6">
        <w:trPr>
          <w:trHeight w:hRule="exact" w:val="116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6062F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  <w:proofErr w:type="spellStart"/>
            <w:r>
              <w:rPr>
                <w:rStyle w:val="212pt"/>
              </w:rPr>
              <w:t>г.Костюковичи</w:t>
            </w:r>
            <w:proofErr w:type="spellEnd"/>
            <w:r>
              <w:rPr>
                <w:rStyle w:val="212pt"/>
              </w:rPr>
              <w:t>, улица Комсомольская, вблизи дома 1Г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8242E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0,13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0FEE8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для</w:t>
            </w:r>
          </w:p>
          <w:p w14:paraId="486FF069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строительства</w:t>
            </w:r>
          </w:p>
          <w:p w14:paraId="0966B5BA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торгового</w:t>
            </w:r>
          </w:p>
          <w:p w14:paraId="44566248" w14:textId="77777777" w:rsidR="005D2BBA" w:rsidRPr="000526C8" w:rsidRDefault="005D2BBA" w:rsidP="00530DB6">
            <w:pPr>
              <w:framePr w:w="15706" w:wrap="notBeside" w:vAnchor="text" w:hAnchor="text" w:xAlign="center" w:y="1"/>
              <w:jc w:val="center"/>
            </w:pPr>
            <w:r>
              <w:rPr>
                <w:rStyle w:val="212pt"/>
                <w:rFonts w:eastAsia="Arial Unicode MS"/>
              </w:rPr>
              <w:t>объекта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54976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FFD87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DC65C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  <w:r w:rsidRPr="00757E8B">
              <w:rPr>
                <w:rStyle w:val="212pt"/>
              </w:rPr>
              <w:t>аренда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F989B" w14:textId="77777777" w:rsidR="005D2BBA" w:rsidRPr="00757E8B" w:rsidRDefault="005D2BBA" w:rsidP="00530DB6">
            <w:pPr>
              <w:pStyle w:val="22"/>
              <w:framePr w:w="15706" w:wrap="notBeside" w:vAnchor="text" w:hAnchor="text" w:xAlign="center" w:y="1"/>
              <w:spacing w:line="240" w:lineRule="exact"/>
              <w:rPr>
                <w:rStyle w:val="212pt"/>
              </w:rPr>
            </w:pPr>
            <w:r w:rsidRPr="00757E8B">
              <w:rPr>
                <w:rStyle w:val="212pt"/>
              </w:rPr>
              <w:t>возможность подключения к сетям</w:t>
            </w:r>
          </w:p>
          <w:p w14:paraId="6F0E5357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rPr>
                <w:rStyle w:val="212pt"/>
              </w:rPr>
            </w:pPr>
            <w:r w:rsidRPr="00757E8B">
              <w:rPr>
                <w:rStyle w:val="212pt"/>
              </w:rPr>
              <w:t>электроснабжения, водоснабжения, водоотведения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01310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81A5C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  <w:r w:rsidRPr="00757E8B">
              <w:rPr>
                <w:rStyle w:val="212pt"/>
              </w:rPr>
              <w:t>80224571857</w:t>
            </w:r>
          </w:p>
        </w:tc>
      </w:tr>
      <w:tr w:rsidR="005D2BBA" w14:paraId="46B8C2A8" w14:textId="77777777" w:rsidTr="00530DB6">
        <w:trPr>
          <w:trHeight w:hRule="exact" w:val="151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15B14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г. Костюковичи улица Ленинская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4FD36D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1,0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6EC92E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для</w:t>
            </w:r>
          </w:p>
          <w:p w14:paraId="34288F40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строительства</w:t>
            </w:r>
          </w:p>
          <w:p w14:paraId="130C642B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торгового</w:t>
            </w:r>
          </w:p>
          <w:p w14:paraId="5D6B77E6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объекта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387D2" w14:textId="77777777" w:rsidR="005D2BBA" w:rsidRDefault="005D2BBA" w:rsidP="00530DB6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E7840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с условием сноса жилых домов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81DEB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аренда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0A526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возможность подключения к сетям</w:t>
            </w:r>
          </w:p>
          <w:p w14:paraId="56AC8868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"/>
              </w:rPr>
              <w:t>электроснабжения, водоснабжения, водоотведения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9E34F" w14:textId="77777777" w:rsidR="005D2BBA" w:rsidRDefault="005D2BBA" w:rsidP="00530DB6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22C43" w14:textId="77777777" w:rsidR="005D2BBA" w:rsidRDefault="005D2BBA" w:rsidP="00530DB6">
            <w:pPr>
              <w:pStyle w:val="22"/>
              <w:framePr w:w="1570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80224571857</w:t>
            </w:r>
          </w:p>
        </w:tc>
      </w:tr>
    </w:tbl>
    <w:p w14:paraId="39108957" w14:textId="77777777" w:rsidR="005D2BBA" w:rsidRDefault="005D2BBA" w:rsidP="005D2BBA">
      <w:pPr>
        <w:framePr w:w="15706" w:wrap="notBeside" w:vAnchor="text" w:hAnchor="text" w:xAlign="center" w:y="1"/>
        <w:rPr>
          <w:sz w:val="2"/>
          <w:szCs w:val="2"/>
        </w:rPr>
      </w:pPr>
    </w:p>
    <w:p w14:paraId="4A718E12" w14:textId="77777777" w:rsidR="005D2BBA" w:rsidRDefault="005D2BBA" w:rsidP="005D2BBA">
      <w:pPr>
        <w:rPr>
          <w:sz w:val="2"/>
          <w:szCs w:val="2"/>
        </w:rPr>
      </w:pPr>
    </w:p>
    <w:p w14:paraId="01641C9D" w14:textId="77777777" w:rsidR="005D2BBA" w:rsidRDefault="005D2BBA" w:rsidP="005D2BBA">
      <w:pPr>
        <w:rPr>
          <w:sz w:val="2"/>
          <w:szCs w:val="2"/>
        </w:rPr>
      </w:pPr>
    </w:p>
    <w:p w14:paraId="3E4AB618" w14:textId="77777777" w:rsidR="00943C17" w:rsidRDefault="00943C17"/>
    <w:sectPr w:rsidR="00943C17">
      <w:pgSz w:w="16840" w:h="11900" w:orient="landscape"/>
      <w:pgMar w:top="1057" w:right="619" w:bottom="1057" w:left="51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A"/>
    <w:rsid w:val="005D2BBA"/>
    <w:rsid w:val="0094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C377"/>
  <w15:chartTrackingRefBased/>
  <w15:docId w15:val="{9FC75557-15A8-491A-AC70-2E5DD65F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2B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D2BB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">
    <w:name w:val="Заголовок №2_"/>
    <w:basedOn w:val="a0"/>
    <w:link w:val="20"/>
    <w:rsid w:val="005D2BB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D2B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2pt">
    <w:name w:val="Основной текст (2) + 12 pt"/>
    <w:basedOn w:val="21"/>
    <w:rsid w:val="005D2BB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5D2BBA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val="ru-BY" w:eastAsia="en-US" w:bidi="ar-SA"/>
    </w:rPr>
  </w:style>
  <w:style w:type="paragraph" w:customStyle="1" w:styleId="20">
    <w:name w:val="Заголовок №2"/>
    <w:basedOn w:val="a"/>
    <w:link w:val="2"/>
    <w:rsid w:val="005D2BBA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color w:val="auto"/>
      <w:sz w:val="30"/>
      <w:szCs w:val="30"/>
      <w:lang w:val="ru-BY" w:eastAsia="en-US" w:bidi="ar-SA"/>
    </w:rPr>
  </w:style>
  <w:style w:type="paragraph" w:customStyle="1" w:styleId="22">
    <w:name w:val="Основной текст (2)"/>
    <w:basedOn w:val="a"/>
    <w:link w:val="21"/>
    <w:rsid w:val="005D2BB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BY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 Людмила Ивановна</dc:creator>
  <cp:keywords/>
  <dc:description/>
  <cp:lastModifiedBy>Куст Людмила Ивановна</cp:lastModifiedBy>
  <cp:revision>1</cp:revision>
  <dcterms:created xsi:type="dcterms:W3CDTF">2025-10-10T10:46:00Z</dcterms:created>
  <dcterms:modified xsi:type="dcterms:W3CDTF">2025-10-10T10:47:00Z</dcterms:modified>
</cp:coreProperties>
</file>