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70B9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970B9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СОВЕТА МИНИСТРОВ РЕСПУБЛИКИ БЕЛАРУСЬ</w:t>
      </w:r>
    </w:p>
    <w:p w:rsidR="00000000" w:rsidRDefault="004970B9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28 июня 2024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455</w:t>
      </w:r>
    </w:p>
    <w:p w:rsidR="00000000" w:rsidRDefault="004970B9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стимулировании достижений</w:t>
      </w:r>
      <w:r>
        <w:rPr>
          <w:rFonts w:ascii="Arial" w:hAnsi="Arial" w:cs="Arial"/>
          <w:color w:val="000080"/>
          <w:lang w:val="ru-RU"/>
        </w:rPr>
        <w:t xml:space="preserve"> в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сфере</w:t>
      </w:r>
      <w:r>
        <w:rPr>
          <w:rFonts w:ascii="Arial" w:hAnsi="Arial" w:cs="Arial"/>
          <w:color w:val="000080"/>
          <w:lang w:val="ru-RU"/>
        </w:rPr>
        <w:t xml:space="preserve"> экономического развития</w:t>
      </w:r>
    </w:p>
    <w:p w:rsidR="00000000" w:rsidRDefault="004970B9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Во исполнение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абзаца шестого статьи 21 Закона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Республики Беларусь от</w:t>
      </w:r>
      <w:r>
        <w:rPr>
          <w:color w:val="000000"/>
          <w:lang w:val="ru-RU"/>
        </w:rPr>
        <w:t xml:space="preserve"> 22 апреля 2024 г. № 365-З «Об изменении </w:t>
      </w:r>
      <w:proofErr w:type="gramStart"/>
      <w:r>
        <w:rPr>
          <w:color w:val="000000"/>
          <w:lang w:val="ru-RU"/>
        </w:rPr>
        <w:t>законов по </w:t>
      </w:r>
      <w:r>
        <w:rPr>
          <w:color w:val="000000"/>
          <w:lang w:val="ru-RU"/>
        </w:rPr>
        <w:t>вопросам</w:t>
      </w:r>
      <w:proofErr w:type="gramEnd"/>
      <w:r>
        <w:rPr>
          <w:color w:val="000000"/>
          <w:lang w:val="ru-RU"/>
        </w:rPr>
        <w:t xml:space="preserve"> предпринимательской деятельности» Совет Министров Республики Беларусь ПОСТАНОВЛЯЕТ: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Учредить премии Правительства Республики Беларусь за особые достижения в различных сферах экономики страны.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Премии Правительства Республики Беларусь за особые д</w:t>
      </w:r>
      <w:r>
        <w:rPr>
          <w:color w:val="000000"/>
          <w:lang w:val="ru-RU"/>
        </w:rPr>
        <w:t>остижения в различных сферах экономики страны вручаются с 2025 года.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Утвердить: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Положение о премиях Правительства Республики Беларусь за особые достижения в различных сферах экономики страны (прилагается);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Положение о Почетном знаке лауреата премии Прав</w:t>
      </w:r>
      <w:r>
        <w:rPr>
          <w:color w:val="000000"/>
          <w:lang w:val="ru-RU"/>
        </w:rPr>
        <w:t>ительства Республики Беларусь за особые достижения в различных сферах экономики страны (прилагается);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описание Почетного </w:t>
      </w:r>
      <w:proofErr w:type="gramStart"/>
      <w:r>
        <w:rPr>
          <w:color w:val="000000"/>
          <w:lang w:val="ru-RU"/>
        </w:rPr>
        <w:t>знака лауреата премии Правительства Республики</w:t>
      </w:r>
      <w:proofErr w:type="gramEnd"/>
      <w:r>
        <w:rPr>
          <w:color w:val="000000"/>
          <w:lang w:val="ru-RU"/>
        </w:rPr>
        <w:t xml:space="preserve"> Беларусь за особые достижения в различных сферах экономики страны (прилагается);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описани</w:t>
      </w:r>
      <w:r>
        <w:rPr>
          <w:color w:val="000000"/>
          <w:lang w:val="ru-RU"/>
        </w:rPr>
        <w:t xml:space="preserve">е </w:t>
      </w:r>
      <w:proofErr w:type="gramStart"/>
      <w:r>
        <w:rPr>
          <w:color w:val="000000"/>
          <w:lang w:val="ru-RU"/>
        </w:rPr>
        <w:t>диплома лауреата премии Правительства Республики</w:t>
      </w:r>
      <w:proofErr w:type="gramEnd"/>
      <w:r>
        <w:rPr>
          <w:color w:val="000000"/>
          <w:lang w:val="ru-RU"/>
        </w:rPr>
        <w:t xml:space="preserve"> Беларусь за особые достижения в различных сферах экономики страны (прилагается);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Положение о Комиссии по присуждению премий Правительства Республики Беларусь за особые достижения в различных сферах экономи</w:t>
      </w:r>
      <w:r>
        <w:rPr>
          <w:color w:val="000000"/>
          <w:lang w:val="ru-RU"/>
        </w:rPr>
        <w:t>ки страны (прилагается).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Определить состав Комиссии по присуждению премий Правительства Республики Беларусь за особые достижения в различных сферах экономики страны согласно приложению.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Настоящее постановление вступает в силу после его официального о</w:t>
      </w:r>
      <w:r>
        <w:rPr>
          <w:color w:val="000000"/>
          <w:lang w:val="ru-RU"/>
        </w:rPr>
        <w:t>публикования.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70B9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970B9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Р.Головченко</w:t>
            </w:r>
          </w:p>
        </w:tc>
      </w:tr>
    </w:tbl>
    <w:p w:rsidR="00000000" w:rsidRDefault="004970B9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append1"/>
              <w:rPr>
                <w:color w:val="000000"/>
              </w:rPr>
            </w:pPr>
            <w:bookmarkStart w:id="2" w:name="a7"/>
            <w:bookmarkEnd w:id="2"/>
            <w:r>
              <w:rPr>
                <w:color w:val="000000"/>
              </w:rPr>
              <w:t>Приложение</w:t>
            </w:r>
          </w:p>
          <w:p w:rsidR="00000000" w:rsidRDefault="004970B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970B9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>СОСТАВ</w:t>
      </w:r>
      <w:r>
        <w:rPr>
          <w:color w:val="000000"/>
          <w:lang w:val="ru-RU"/>
        </w:rPr>
        <w:br/>
        <w:t>Комиссии по присуждению премий Правительства Республики Беларусь за особые достижения в </w:t>
      </w:r>
      <w:r>
        <w:rPr>
          <w:color w:val="000000"/>
          <w:lang w:val="ru-RU"/>
        </w:rPr>
        <w:t>различных 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1. Министр экономики (председатель Комиссии).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Первый заместитель Председателя Государственного комитета по науке и технологиям (заместитель председателя Комиссии).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Первый заместитель Министра архитектуры и строительс</w:t>
      </w:r>
      <w:r>
        <w:rPr>
          <w:color w:val="000000"/>
          <w:lang w:val="ru-RU"/>
        </w:rPr>
        <w:t>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Первый заместитель Министра антимонопольного регулирования и торговли.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Первый заместитель Министра информации.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Первый заместитель Министра сельского хозяйства и продовольствия.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Первый заместитель Министра спорта и туризма.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</w:t>
      </w:r>
      <w:r>
        <w:rPr>
          <w:color w:val="000000"/>
          <w:lang w:val="ru-RU"/>
        </w:rPr>
        <w:t>Первый заместитель Министра труда и социальной защиты.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Первый заместитель Министра промышленности.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Первый заместитель Министра жилищно-коммунального хозяйства.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Заместитель Министра здравоохранения.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Заместитель Министра культуры.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Заместит</w:t>
      </w:r>
      <w:r>
        <w:rPr>
          <w:color w:val="000000"/>
          <w:lang w:val="ru-RU"/>
        </w:rPr>
        <w:t>ель Министра образования.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Заместитель Министра связи и информатизации.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Заместитель Министра транспорта и коммуникаций.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Заместитель Министра энергетики.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Первый заместитель Председателя Президиума Национальной академии наук Беларуси (с его со</w:t>
      </w:r>
      <w:r>
        <w:rPr>
          <w:color w:val="000000"/>
          <w:lang w:val="ru-RU"/>
        </w:rPr>
        <w:t>гласия).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Заместитель председателя Белорусского государственного концерна по производству и реализации товаров легкой промышленности.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 Заместитель председателя Белорусского государственного концерна пищевой промышленности «</w:t>
      </w:r>
      <w:proofErr w:type="spellStart"/>
      <w:r>
        <w:rPr>
          <w:color w:val="000000"/>
          <w:lang w:val="ru-RU"/>
        </w:rPr>
        <w:t>Белгоспищепром</w:t>
      </w:r>
      <w:proofErr w:type="spellEnd"/>
      <w:r>
        <w:rPr>
          <w:color w:val="000000"/>
          <w:lang w:val="ru-RU"/>
        </w:rPr>
        <w:t>».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Замест</w:t>
      </w:r>
      <w:r>
        <w:rPr>
          <w:color w:val="000000"/>
          <w:lang w:val="ru-RU"/>
        </w:rPr>
        <w:t>итель председателя Белорусского производственно-торгового концерна лесной, деревообрабатывающей и целлюлозно-бумажной промышленности.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u"/>
        <w:rPr>
          <w:color w:val="000000"/>
          <w:lang w:val="ru-RU"/>
        </w:rPr>
      </w:pPr>
      <w:bookmarkStart w:id="3" w:name="a2"/>
      <w:bookmarkEnd w:id="3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 премиях Правительства Республики Беларусь за особые достижения в различных 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 Положением определяются порядок и условия (критерии) присуждения премий Правительства Республики Беларусь за особые достижения в различных сфе</w:t>
      </w:r>
      <w:r>
        <w:rPr>
          <w:color w:val="000000"/>
          <w:lang w:val="ru-RU"/>
        </w:rPr>
        <w:t>рах экономики страны (далее – премии Правительства), а также размер и источник выплаты премий Правительства.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2. Премии Правительства являются признанием заслуг перед обществом и государством за значимый вклад в развитие экономики, который оказал существенн</w:t>
      </w:r>
      <w:r>
        <w:rPr>
          <w:color w:val="000000"/>
          <w:lang w:val="ru-RU"/>
        </w:rPr>
        <w:t>ое влияние на повышение конкурентоспособности производства и (или) эффективности экономической деятельности, способствовал существенному росту качества жизни населения.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Для целей настоящего Положения используются следующие термины и их определения: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вид </w:t>
      </w:r>
      <w:r>
        <w:rPr>
          <w:color w:val="000000"/>
          <w:lang w:val="ru-RU"/>
        </w:rPr>
        <w:t>производства – вид деятельности, осуществляемый в сфере производства в рамках одной или нескольких классификационных группировок одного или нескольких видов экономической деятельности;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отраслевая наука – деятельность организаций по выполнению научно-исслед</w:t>
      </w:r>
      <w:r>
        <w:rPr>
          <w:color w:val="000000"/>
          <w:lang w:val="ru-RU"/>
        </w:rPr>
        <w:t>овательских, опытно-конструкторских и опытно-технологических работ (далее – НИО</w:t>
      </w:r>
      <w:proofErr w:type="gramStart"/>
      <w:r>
        <w:rPr>
          <w:color w:val="000000"/>
          <w:lang w:val="ru-RU"/>
        </w:rPr>
        <w:t>К(</w:t>
      </w:r>
      <w:proofErr w:type="gramEnd"/>
      <w:r>
        <w:rPr>
          <w:color w:val="000000"/>
          <w:lang w:val="ru-RU"/>
        </w:rPr>
        <w:t>Т)Р), необходимых для отраслевого технологического развития;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сфера услуг (работ) – сфера деятельности, которая включает все виды услуг (работ), оказываемых (выполняемых) юриди</w:t>
      </w:r>
      <w:r>
        <w:rPr>
          <w:color w:val="000000"/>
          <w:lang w:val="ru-RU"/>
        </w:rPr>
        <w:t>ческими лицами Республики Беларусь (далее – юридические лица) в рамках одной или нескольких классификационных группировок одного или нескольких видов экономической деятельности.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Ежегодно на конкурсной основе присуждаются две премии Правительства за знач</w:t>
      </w:r>
      <w:r>
        <w:rPr>
          <w:color w:val="000000"/>
          <w:lang w:val="ru-RU"/>
        </w:rPr>
        <w:t>имый вклад в развитие производства и сферы услуг (работ) и две премии Правительства за достижения в отраслевой науке в размере 1000 базовых величин каждая. При исчислении размера премий Правительства принимается в расчет размер базовой величины, установлен</w:t>
      </w:r>
      <w:r>
        <w:rPr>
          <w:color w:val="000000"/>
          <w:lang w:val="ru-RU"/>
        </w:rPr>
        <w:t>ный на дату вступления в силу постановления Совета Министров Республики Беларусь о присуждении премий Правительства.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4" w:name="a9"/>
      <w:bookmarkEnd w:id="4"/>
      <w:r>
        <w:rPr>
          <w:color w:val="000000"/>
          <w:lang w:val="ru-RU"/>
        </w:rPr>
        <w:t>5. Премия Правительства за значимый вклад в развитие производства и сферы услуг (работ) присуждается за выдающиеся результаты в области упр</w:t>
      </w:r>
      <w:r>
        <w:rPr>
          <w:color w:val="000000"/>
          <w:lang w:val="ru-RU"/>
        </w:rPr>
        <w:t>авления производством, обеспечение и повышение качества продукции, внедрение новых прогрессивных методов менеджмента, производство новых или усовершенствованных конкурентоспособных товаров (работ, услуг) при выполнении условий (критериев), указанных в пунк</w:t>
      </w:r>
      <w:r>
        <w:rPr>
          <w:color w:val="000000"/>
          <w:lang w:val="ru-RU"/>
        </w:rPr>
        <w:t>тах 10 и 11 настоящего Положения.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5" w:name="a10"/>
      <w:bookmarkEnd w:id="5"/>
      <w:r>
        <w:rPr>
          <w:color w:val="000000"/>
          <w:lang w:val="ru-RU"/>
        </w:rPr>
        <w:t>6. Премия Правительства за достижения в отраслевой науке присуждается за выполнение НИО</w:t>
      </w:r>
      <w:proofErr w:type="gramStart"/>
      <w:r>
        <w:rPr>
          <w:color w:val="000000"/>
          <w:lang w:val="ru-RU"/>
        </w:rPr>
        <w:t>К(</w:t>
      </w:r>
      <w:proofErr w:type="gramEnd"/>
      <w:r>
        <w:rPr>
          <w:color w:val="000000"/>
          <w:lang w:val="ru-RU"/>
        </w:rPr>
        <w:t>Т)Р в интересах отраслевых организаций или для отраслевого технологического развития, завершившихся созданием новых технологий, техни</w:t>
      </w:r>
      <w:r>
        <w:rPr>
          <w:color w:val="000000"/>
          <w:lang w:val="ru-RU"/>
        </w:rPr>
        <w:t xml:space="preserve">ки, приборов, оборудования, материалов и веществ, иной научно-технической продукции, освоением (внедрением) в производстве разработанных высокотехнологичных </w:t>
      </w:r>
      <w:proofErr w:type="spellStart"/>
      <w:r>
        <w:rPr>
          <w:color w:val="000000"/>
          <w:lang w:val="ru-RU"/>
        </w:rPr>
        <w:t>экспортоориентированных</w:t>
      </w:r>
      <w:proofErr w:type="spellEnd"/>
      <w:r>
        <w:rPr>
          <w:color w:val="000000"/>
          <w:lang w:val="ru-RU"/>
        </w:rPr>
        <w:t xml:space="preserve"> инноваций и выпуском на этой основе вновь освоенной продукции с высокой эко</w:t>
      </w:r>
      <w:r>
        <w:rPr>
          <w:color w:val="000000"/>
          <w:lang w:val="ru-RU"/>
        </w:rPr>
        <w:t>номической эффективностью.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Основные результаты практического освоения технологий, серийный выпуск продукции должны быть обеспечены не ранее чем за два года до 1 января года, в котором присуждаются премии Правительства (далее – конкурсный год).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Премии Пр</w:t>
      </w:r>
      <w:r>
        <w:rPr>
          <w:color w:val="000000"/>
          <w:lang w:val="ru-RU"/>
        </w:rPr>
        <w:t>авительства присуждаются гражданам за достижения, указанные в пункте 5 и части первой пункта 6 настоящего Положения.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Премии Правительства могут присуждаться коллективу соискателей премий Правительства в количестве не более шести человек, вклад которых в до</w:t>
      </w:r>
      <w:r>
        <w:rPr>
          <w:color w:val="000000"/>
          <w:lang w:val="ru-RU"/>
        </w:rPr>
        <w:t>стижение результатов деятельности, за которые присуждаются премии Правительства, является наиболее значительным.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Руководители юридических лиц выдвигаются на соискание премий Правительства за достижения в отраслевой науке в случае осуществления ими научного</w:t>
      </w:r>
      <w:r>
        <w:rPr>
          <w:color w:val="000000"/>
          <w:lang w:val="ru-RU"/>
        </w:rPr>
        <w:t xml:space="preserve"> руководства соответствующими НИО</w:t>
      </w:r>
      <w:proofErr w:type="gramStart"/>
      <w:r>
        <w:rPr>
          <w:color w:val="000000"/>
          <w:lang w:val="ru-RU"/>
        </w:rPr>
        <w:t>К(</w:t>
      </w:r>
      <w:proofErr w:type="gramEnd"/>
      <w:r>
        <w:rPr>
          <w:color w:val="000000"/>
          <w:lang w:val="ru-RU"/>
        </w:rPr>
        <w:t>Т)Р.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6" w:name="a17"/>
      <w:bookmarkEnd w:id="6"/>
      <w:r>
        <w:rPr>
          <w:color w:val="000000"/>
          <w:lang w:val="ru-RU"/>
        </w:rPr>
        <w:t>Премии Правительства не присуждаются гражданам при наличии у них непогашенной или неснятой судимости.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8. Объявление о проведении конкурса на соискание премий Правительства размещается в глобальной компьютерной сети И</w:t>
      </w:r>
      <w:r>
        <w:rPr>
          <w:color w:val="000000"/>
          <w:lang w:val="ru-RU"/>
        </w:rPr>
        <w:t>нтернет на официальном сайте Министерства экономики до 1 января конкурсного года.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7" w:name="a22"/>
      <w:bookmarkEnd w:id="7"/>
      <w:r>
        <w:rPr>
          <w:color w:val="000000"/>
          <w:lang w:val="ru-RU"/>
        </w:rPr>
        <w:t>9. Выдвижение соискателей премий Правительства (далее – соискатели) производится из числа работников юридических лиц, осуществляющих деятельность в соответствующих отраслях э</w:t>
      </w:r>
      <w:r>
        <w:rPr>
          <w:color w:val="000000"/>
          <w:lang w:val="ru-RU"/>
        </w:rPr>
        <w:t>кономики.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Выдвижение соискателей может инициироваться при условии, что ранее кандидаты не были удостоены данных премий Правительства, Государственной премии Республики Беларусь, других премий за аналогичные достижения.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8" w:name="a18"/>
      <w:bookmarkEnd w:id="8"/>
      <w:r>
        <w:rPr>
          <w:color w:val="000000"/>
          <w:lang w:val="ru-RU"/>
        </w:rPr>
        <w:t>Выдвижение соискателей посмертно не д</w:t>
      </w:r>
      <w:r>
        <w:rPr>
          <w:color w:val="000000"/>
          <w:lang w:val="ru-RU"/>
        </w:rPr>
        <w:t>опускается.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9" w:name="a8"/>
      <w:bookmarkEnd w:id="9"/>
      <w:r>
        <w:rPr>
          <w:color w:val="000000"/>
          <w:lang w:val="ru-RU"/>
        </w:rPr>
        <w:t>10. Право на выдвижение соискателей имеют юридические лица при выполнении ими в течение двух лет, предшествующих конкурсному году, следующих обязательных условий (критериев):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10" w:name="a16"/>
      <w:bookmarkEnd w:id="10"/>
      <w:r>
        <w:rPr>
          <w:color w:val="000000"/>
          <w:lang w:val="ru-RU"/>
        </w:rPr>
        <w:t>отсутствие несчастных случаев на производстве, повлекших смерть работ</w:t>
      </w:r>
      <w:r>
        <w:rPr>
          <w:color w:val="000000"/>
          <w:lang w:val="ru-RU"/>
        </w:rPr>
        <w:t>ников, произошедших по вине нанимателя;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11" w:name="a15"/>
      <w:bookmarkEnd w:id="11"/>
      <w:proofErr w:type="gramStart"/>
      <w:r>
        <w:rPr>
          <w:color w:val="000000"/>
          <w:lang w:val="ru-RU"/>
        </w:rPr>
        <w:t>отсутствие нарушений финансовой дисциплины (в том числе задолженности перед бюджетом, по налогам, сборам (пошлинам), иным обязательным платежам в республиканский и местные бюджеты, контроль за правильностью исчислени</w:t>
      </w:r>
      <w:r>
        <w:rPr>
          <w:color w:val="000000"/>
          <w:lang w:val="ru-RU"/>
        </w:rPr>
        <w:t>я, своевременностью и полнотой уплаты которых возложен на налоговые органы, и пеням по ним (далее – задолженность по налоговым платежам), задолженности по платежам в бюджет государственного внебюджетного фонда социальной защиты населения Республики Беларус</w:t>
      </w:r>
      <w:r>
        <w:rPr>
          <w:color w:val="000000"/>
          <w:lang w:val="ru-RU"/>
        </w:rPr>
        <w:t>ь, просроченной задолженности по</w:t>
      </w:r>
      <w:proofErr w:type="gramEnd"/>
      <w:r>
        <w:rPr>
          <w:color w:val="000000"/>
          <w:lang w:val="ru-RU"/>
        </w:rPr>
        <w:t> заработной плате);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12" w:name="a19"/>
      <w:bookmarkEnd w:id="12"/>
      <w:r>
        <w:rPr>
          <w:color w:val="000000"/>
          <w:lang w:val="ru-RU"/>
        </w:rPr>
        <w:t xml:space="preserve">отсутствие случаев наложения согласно вступившим в силу постановлениям суда, органа, уполномоченного рассматривать дела об административных правонарушениях, административных взысканий на юридическое лицо </w:t>
      </w:r>
      <w:r>
        <w:rPr>
          <w:color w:val="000000"/>
          <w:lang w:val="ru-RU"/>
        </w:rPr>
        <w:t>в виде штрафа за административные правонарушения в области предпринимательской деятельности, сумма штрафа по которым в совокупности превышает 250 базовых величин.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Юридические лица, находящиеся в процессе реорганизации либо в отношении которых возбуждено пр</w:t>
      </w:r>
      <w:r>
        <w:rPr>
          <w:color w:val="000000"/>
          <w:lang w:val="ru-RU"/>
        </w:rPr>
        <w:t>оизводство по делу о несостоятельности или банкротстве, не вправе выдвигать соискателей.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13" w:name="a12"/>
      <w:bookmarkEnd w:id="13"/>
      <w:r>
        <w:rPr>
          <w:color w:val="000000"/>
          <w:lang w:val="ru-RU"/>
        </w:rPr>
        <w:t>11. Право на выдвижение соискателей за значимый вклад в развитие производства и сферы услуг (работ) имеют юридические лица при выполнении ими в течение двух лет, предш</w:t>
      </w:r>
      <w:r>
        <w:rPr>
          <w:color w:val="000000"/>
          <w:lang w:val="ru-RU"/>
        </w:rPr>
        <w:t>ествующих конкурсному году, помимо обязательных условий (критериев), указанных в части первой пункта 10 настоящего Положения, одного и (или) нескольких следующих дополнительных условий (критериев):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достижение всех ключевых показателей эффективности работы, доведенных такому юридическому лицу 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</w:t>
      </w:r>
      <w:r>
        <w:rPr>
          <w:color w:val="000000"/>
          <w:lang w:val="ru-RU"/>
        </w:rPr>
        <w:t>ми организациями, подчиненными Совету Министров Республики Беларусь, а также руководителями облисполкомов и Минского горисполкома, органами местного управления и самоуправления* и управляющими компаниями холдингов;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рост чистой прибыли на одного среднесписо</w:t>
      </w:r>
      <w:r>
        <w:rPr>
          <w:color w:val="000000"/>
          <w:lang w:val="ru-RU"/>
        </w:rPr>
        <w:t>чного работника;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рост численности </w:t>
      </w:r>
      <w:proofErr w:type="gramStart"/>
      <w:r>
        <w:rPr>
          <w:color w:val="000000"/>
          <w:lang w:val="ru-RU"/>
        </w:rPr>
        <w:t>принятых</w:t>
      </w:r>
      <w:proofErr w:type="gramEnd"/>
      <w:r>
        <w:rPr>
          <w:color w:val="000000"/>
          <w:lang w:val="ru-RU"/>
        </w:rPr>
        <w:t xml:space="preserve"> на дополнительно введенные рабочие места.</w:t>
      </w:r>
    </w:p>
    <w:p w:rsidR="00000000" w:rsidRDefault="004970B9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4970B9">
      <w:pPr>
        <w:pStyle w:val="snoski"/>
        <w:spacing w:after="240"/>
        <w:rPr>
          <w:color w:val="000000"/>
          <w:lang w:val="ru-RU"/>
        </w:rPr>
      </w:pPr>
      <w:bookmarkStart w:id="14" w:name="a11"/>
      <w:bookmarkEnd w:id="14"/>
      <w:r>
        <w:rPr>
          <w:color w:val="000000"/>
          <w:lang w:val="ru-RU"/>
        </w:rPr>
        <w:t>* При доведении ключевых показателей эффективности работы, установленных планом социально-экономического развития Республики Беларусь.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15" w:name="a13"/>
      <w:bookmarkEnd w:id="15"/>
      <w:r>
        <w:rPr>
          <w:color w:val="000000"/>
          <w:lang w:val="ru-RU"/>
        </w:rPr>
        <w:lastRenderedPageBreak/>
        <w:t>12. П</w:t>
      </w:r>
      <w:r>
        <w:rPr>
          <w:color w:val="000000"/>
          <w:lang w:val="ru-RU"/>
        </w:rPr>
        <w:t>раво на выдвижение соискателей за достижения в отраслевой науке имеют юридические лица, выполнявшие НИО</w:t>
      </w:r>
      <w:proofErr w:type="gramStart"/>
      <w:r>
        <w:rPr>
          <w:color w:val="000000"/>
          <w:lang w:val="ru-RU"/>
        </w:rPr>
        <w:t>К(</w:t>
      </w:r>
      <w:proofErr w:type="gramEnd"/>
      <w:r>
        <w:rPr>
          <w:color w:val="000000"/>
          <w:lang w:val="ru-RU"/>
        </w:rPr>
        <w:t>Т)Р в интересах отраслевых организаций или для отраслевого технологического развития в течение двух лет, предшествующих конкурсному году, помимо обязат</w:t>
      </w:r>
      <w:r>
        <w:rPr>
          <w:color w:val="000000"/>
          <w:lang w:val="ru-RU"/>
        </w:rPr>
        <w:t>ельных условий (критериев), указанных в части первой пункта 10 настоящего Положения, одно и (или) несколько следующих дополнительных условий (критериев):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рост удельного веса отгруженной инновационной продукции в общем объеме отгруженной продукции;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снижение</w:t>
      </w:r>
      <w:r>
        <w:rPr>
          <w:color w:val="000000"/>
          <w:lang w:val="ru-RU"/>
        </w:rPr>
        <w:t xml:space="preserve"> уровня затрат на производство и реализацию продукции (работ, услуг) не менее чем на три процента ежегодно;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снижение </w:t>
      </w:r>
      <w:proofErr w:type="spellStart"/>
      <w:r>
        <w:rPr>
          <w:color w:val="000000"/>
          <w:lang w:val="ru-RU"/>
        </w:rPr>
        <w:t>импортоемкости</w:t>
      </w:r>
      <w:proofErr w:type="spellEnd"/>
      <w:r>
        <w:rPr>
          <w:color w:val="000000"/>
          <w:lang w:val="ru-RU"/>
        </w:rPr>
        <w:t xml:space="preserve"> производства не менее чем на пять процентов ежегодно;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рост экспорта высокотехнологичной продукции не менее чем на десять про</w:t>
      </w:r>
      <w:r>
        <w:rPr>
          <w:color w:val="000000"/>
          <w:lang w:val="ru-RU"/>
        </w:rPr>
        <w:t>центов ежегодно.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</w:t>
      </w:r>
      <w:proofErr w:type="gramStart"/>
      <w:r>
        <w:rPr>
          <w:color w:val="000000"/>
          <w:lang w:val="ru-RU"/>
        </w:rPr>
        <w:t>Решение о выдвижении соискателей из числа работников юридического лица, выполняющего условия (критерии), указанные в части первой пункта 10 и пункте 11 настоящего Положения (при выдвижении на премию за значимый вклад в развитие произво</w:t>
      </w:r>
      <w:r>
        <w:rPr>
          <w:color w:val="000000"/>
          <w:lang w:val="ru-RU"/>
        </w:rPr>
        <w:t>дства и сферы услуг (работ), указанные в части первой пункта 10 и пункте 12 настоящего Положения (при выдвижении на премию за достижения в отраслевой науке), указанные в части</w:t>
      </w:r>
      <w:proofErr w:type="gramEnd"/>
      <w:r>
        <w:rPr>
          <w:color w:val="000000"/>
          <w:lang w:val="ru-RU"/>
        </w:rPr>
        <w:t xml:space="preserve"> первой пункта 10, пункте 11 и пункте 12 настоящего Положения (при выдвижении на </w:t>
      </w:r>
      <w:r>
        <w:rPr>
          <w:color w:val="000000"/>
          <w:lang w:val="ru-RU"/>
        </w:rPr>
        <w:t>обе премии), принимается руководителем такого юридического лица.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о выдвижении кандидатов на соискание премий Правительства за достижения в отраслевой науке доводится до сведения всех юридических лиц, привлекаемых для выполнения НИО</w:t>
      </w:r>
      <w:proofErr w:type="gramStart"/>
      <w:r>
        <w:rPr>
          <w:color w:val="000000"/>
          <w:lang w:val="ru-RU"/>
        </w:rPr>
        <w:t>К(</w:t>
      </w:r>
      <w:proofErr w:type="gramEnd"/>
      <w:r>
        <w:rPr>
          <w:color w:val="000000"/>
          <w:lang w:val="ru-RU"/>
        </w:rPr>
        <w:t>Т)Р.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16" w:name="a14"/>
      <w:bookmarkEnd w:id="16"/>
      <w:r>
        <w:rPr>
          <w:color w:val="000000"/>
          <w:lang w:val="ru-RU"/>
        </w:rPr>
        <w:t>14. Выдвиж</w:t>
      </w:r>
      <w:r>
        <w:rPr>
          <w:color w:val="000000"/>
          <w:lang w:val="ru-RU"/>
        </w:rPr>
        <w:t>ение соискателей осуществляется до 1 апреля конкурсного года:</w:t>
      </w:r>
    </w:p>
    <w:p w:rsidR="00000000" w:rsidRDefault="004970B9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в соответствующий государственный орган (организацию), подчиненный (подотчетный) Президенту Республики Беларусь, республиканский орган государственного управления, иную организацию, подчиненную </w:t>
      </w:r>
      <w:r>
        <w:rPr>
          <w:color w:val="000000"/>
          <w:lang w:val="ru-RU"/>
        </w:rPr>
        <w:t>Совету Министров Республики Беларусь, – юридическими лицами, находящимися в подчинении (входящими в состав) этих органов и организаций, а также хозяйственными обществами, акции (доли в уставных фондах) которых находятся в государственной собственности и пе</w:t>
      </w:r>
      <w:r>
        <w:rPr>
          <w:color w:val="000000"/>
          <w:lang w:val="ru-RU"/>
        </w:rPr>
        <w:t>реданы в управление республиканским органам государственного управления и иным организациям;</w:t>
      </w:r>
      <w:proofErr w:type="gramEnd"/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облисполкомы или Минский горисполком по месту нахождения – юридическими лицами, имущество, акции (доли в уставном фонде) которых находятся в коммунальной собстве</w:t>
      </w:r>
      <w:r>
        <w:rPr>
          <w:color w:val="000000"/>
          <w:lang w:val="ru-RU"/>
        </w:rPr>
        <w:t>нности, и иными юридическими лицами.</w:t>
      </w:r>
    </w:p>
    <w:p w:rsidR="00000000" w:rsidRDefault="004970B9">
      <w:pPr>
        <w:pStyle w:val="newncpi"/>
        <w:rPr>
          <w:color w:val="000000"/>
          <w:lang w:val="ru-RU"/>
        </w:rPr>
      </w:pPr>
      <w:bookmarkStart w:id="17" w:name="a20"/>
      <w:bookmarkEnd w:id="17"/>
      <w:r>
        <w:rPr>
          <w:color w:val="000000"/>
          <w:lang w:val="ru-RU"/>
        </w:rPr>
        <w:t>Юридические лица, выполняющие условия (критерии), предусмотренные в части первой пункта 10, пункте 11 и пункте 12 настоящего Положения, направляют в орган или организацию, указанные в части первой настоящего пункта, в д</w:t>
      </w:r>
      <w:r>
        <w:rPr>
          <w:color w:val="000000"/>
          <w:lang w:val="ru-RU"/>
        </w:rPr>
        <w:t>вух экземплярах следующие документы: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ходатайство о выдвижении соискателя;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копия решения о выдвижении соискателя;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 юридическом лице, выдвигающем соискателя, содержащиеся в Едином государственном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регистре юридических лиц и индивидуальных предприним</w:t>
      </w:r>
      <w:r>
        <w:rPr>
          <w:color w:val="000000"/>
          <w:lang w:val="ru-RU"/>
        </w:rPr>
        <w:t>ателей, с приложением копии титульного листа учредительного документа такого юридического лица;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 соискателе (фамилия, собственное имя, отчество (если таковое имеется), дата рождения, данные о регистрации по месту жительства (месту пребывания);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ха</w:t>
      </w:r>
      <w:r>
        <w:rPr>
          <w:color w:val="000000"/>
          <w:lang w:val="ru-RU"/>
        </w:rPr>
        <w:t>рактеристика на соискателя;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документы, подтверждающие освоение (внедрение) в производстве разработанных инноваций и выпуск на этой основе вновь освоенной продукции.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Ходатайство о выдвижении соискателя должно содержать информацию о выполнении юридическим ли</w:t>
      </w:r>
      <w:r>
        <w:rPr>
          <w:color w:val="000000"/>
          <w:lang w:val="ru-RU"/>
        </w:rPr>
        <w:t>цом условий (критериев), указанных в пункте 11 и пункте 12 настоящего Положения.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Руководитель юридического лица (иное лицо, уполномоченное в соответствии с учредительными документами действовать от имени юридического лица) несет ответственность за достовер</w:t>
      </w:r>
      <w:r>
        <w:rPr>
          <w:color w:val="000000"/>
          <w:lang w:val="ru-RU"/>
        </w:rPr>
        <w:t>ность сведений в документах, направляемых в соответствии с частями первой и второй настоящего пункта.</w:t>
      </w:r>
    </w:p>
    <w:p w:rsidR="00000000" w:rsidRDefault="004970B9">
      <w:pPr>
        <w:pStyle w:val="point"/>
        <w:rPr>
          <w:color w:val="000000"/>
          <w:lang w:val="ru-RU"/>
        </w:rPr>
      </w:pPr>
      <w:bookmarkStart w:id="18" w:name="a21"/>
      <w:bookmarkEnd w:id="18"/>
      <w:r>
        <w:rPr>
          <w:color w:val="000000"/>
          <w:lang w:val="ru-RU"/>
        </w:rPr>
        <w:t>15. В целях подтверждения достоверности сведений, представленных для выдвижения соискателей, орган или организация, указанные в части первой пункта 14 нас</w:t>
      </w:r>
      <w:r>
        <w:rPr>
          <w:color w:val="000000"/>
          <w:lang w:val="ru-RU"/>
        </w:rPr>
        <w:t>тоящего Положения: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проверяют на официальном сайте Министерства по налогам и сборам сведения об отсутствии задолженности по налоговым платежам;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направляют для согласования ходатайства о выдвижении соискателя: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Департамент государственной инспекции труда Ми</w:t>
      </w:r>
      <w:r>
        <w:rPr>
          <w:color w:val="000000"/>
          <w:lang w:val="ru-RU"/>
        </w:rPr>
        <w:t>нистерства труда и социальной защиты (в части выполнения условий (критериев), указанных в абзацах втором и третьем части первой пункта 10 настоящего Положения, в части сведений о просроченной задолженности по заработной плате);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территориальные органы </w:t>
      </w:r>
      <w:proofErr w:type="gramStart"/>
      <w:r>
        <w:rPr>
          <w:color w:val="000000"/>
          <w:lang w:val="ru-RU"/>
        </w:rPr>
        <w:t>Фонда социальной защиты населения Министерства труда</w:t>
      </w:r>
      <w:proofErr w:type="gramEnd"/>
      <w:r>
        <w:rPr>
          <w:color w:val="000000"/>
          <w:lang w:val="ru-RU"/>
        </w:rPr>
        <w:t xml:space="preserve"> и социальной защиты (в части выполнения условий (критериев), указанных в абзаце третьем части первой пункта 10 настоящего Положения, в части задолженности в бюджет государственно</w:t>
      </w:r>
      <w:r>
        <w:rPr>
          <w:color w:val="000000"/>
          <w:lang w:val="ru-RU"/>
        </w:rPr>
        <w:t>го внебюджетного фонда социальной защиты населения Республики Беларусь);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территориальные органы государственной статистики (в части соответствия информации о выполнении условий (критериев), указанных в части первой пункта 10, пункте 11 и пункте 12 настоя</w:t>
      </w:r>
      <w:r>
        <w:rPr>
          <w:color w:val="000000"/>
          <w:lang w:val="ru-RU"/>
        </w:rPr>
        <w:t>щего Положения, содержащейся в ходатайствах о выдвижении соискателя, данным государственной статистической отчетности);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территориальные органы внутренних дел (в части соблюдения требований и выполнения условий (критериев), указанных соответственно в част</w:t>
      </w:r>
      <w:r>
        <w:rPr>
          <w:color w:val="000000"/>
          <w:lang w:val="ru-RU"/>
        </w:rPr>
        <w:t>и четвертой пункта 7, части третьей пункта 9 и абзаце четвертом части первой пункта 10 настоящего Положения);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территориальные органы Министерства финансов, местные финансовые органы (в части отсутствия просроченной задолженности перед бюджетом по бюджетн</w:t>
      </w:r>
      <w:r>
        <w:rPr>
          <w:color w:val="000000"/>
          <w:lang w:val="ru-RU"/>
        </w:rPr>
        <w:t>ым ссудам, займам, договорам уступки требования, погашению платежей, произведенных из бюджета в соответствии с гарантиями Правительства Республики Беларусь и местных исполнительных и распорядительных органов);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территориальные органы государственной безоп</w:t>
      </w:r>
      <w:r>
        <w:rPr>
          <w:color w:val="000000"/>
          <w:lang w:val="ru-RU"/>
        </w:rPr>
        <w:t>асности (в части отсутствия сведений о деяниях, которые создают угрозу национальной безопасности).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Ходатайства о выдвижении соискателя подлежат согласованию с органами и организациями, указанными в части первой настоящего пункта, в пределах компетенции в т</w:t>
      </w:r>
      <w:r>
        <w:rPr>
          <w:color w:val="000000"/>
          <w:lang w:val="ru-RU"/>
        </w:rPr>
        <w:t>ечение 30 рабочих дней с даты их поступления.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Выдвижение соискателей осуществляется в Комиссию по присуждению премий Правительства Республики Беларусь за особые достижения в различных сферах экономики страны (далее – Комиссия):</w:t>
      </w:r>
    </w:p>
    <w:p w:rsidR="00000000" w:rsidRDefault="004970B9">
      <w:pPr>
        <w:pStyle w:val="newncpi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 xml:space="preserve">решением коллегиального </w:t>
      </w:r>
      <w:r>
        <w:rPr>
          <w:color w:val="000000"/>
          <w:lang w:val="ru-RU"/>
        </w:rPr>
        <w:t>органа управления соответствующего государственного органа (организации), подчиненного (подотчетного) Президенту Республики Беларусь, республиканского органа государственного управления, иной организации, подчиненной Совету Министров Республики Беларусь, –</w:t>
      </w:r>
      <w:r>
        <w:rPr>
          <w:color w:val="000000"/>
          <w:lang w:val="ru-RU"/>
        </w:rPr>
        <w:t xml:space="preserve"> для юридических лиц, находящихся в подчинении (входящих в состав) этих органов и организаций, а также хозяйственных обществ, акции (доли в уставных фондах) которых находятся </w:t>
      </w:r>
      <w:r>
        <w:rPr>
          <w:color w:val="000000"/>
          <w:lang w:val="ru-RU"/>
        </w:rPr>
        <w:lastRenderedPageBreak/>
        <w:t>в государственной собственности и переданы в управление республиканским органам г</w:t>
      </w:r>
      <w:r>
        <w:rPr>
          <w:color w:val="000000"/>
          <w:lang w:val="ru-RU"/>
        </w:rPr>
        <w:t>осударственного управления и</w:t>
      </w:r>
      <w:proofErr w:type="gramEnd"/>
      <w:r>
        <w:rPr>
          <w:color w:val="000000"/>
          <w:lang w:val="ru-RU"/>
        </w:rPr>
        <w:t> иным организациям;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решением облисполкома или Минского горисполкома – для юридических лиц, имущество, акции (доли в уставном фонде) которых находятся в коммунальной собственности, и иных юридических лиц.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соискание премий Прав</w:t>
      </w:r>
      <w:r>
        <w:rPr>
          <w:color w:val="000000"/>
          <w:lang w:val="ru-RU"/>
        </w:rPr>
        <w:t>ительства может одновременно выдвигаться одно и то же лицо (коллектив) по двум номинациям.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 или организация, указанные в части первой пункта 14 настоящего Положения, осуществляют оценку соблюдения соискателями требований и выполнения ими условий (крит</w:t>
      </w:r>
      <w:r>
        <w:rPr>
          <w:color w:val="000000"/>
          <w:lang w:val="ru-RU"/>
        </w:rPr>
        <w:t>ериев), указанных соответственно в пунктах 5–7, 9–12 настоящего Положения, с учетом сведений, представленных в соответствии с частью второй пункта 14 и частью первой пункта 15 настоящего Положения.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Орган или организация, указанные в части первой пункта</w:t>
      </w:r>
      <w:r>
        <w:rPr>
          <w:color w:val="000000"/>
          <w:lang w:val="ru-RU"/>
        </w:rPr>
        <w:t> 14 настоящего Положения, в целях выдвижения соискателя направляют в Комиссию: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ходатайство о выдвижении соискателя, в том числе содержащее обоснование его выдвижения;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выписку из протокола заседания коллегиального органа управления или копию решения облиспо</w:t>
      </w:r>
      <w:r>
        <w:rPr>
          <w:color w:val="000000"/>
          <w:lang w:val="ru-RU"/>
        </w:rPr>
        <w:t>лкома или Минского горисполкома;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документы, указанные в части второй пункта 14 настоящего Положения;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сведения, представленные (полученные) в соответствии с частью первой пункта 15 настоящего Положения;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сведения о периоде практической реализации результатов</w:t>
      </w:r>
      <w:r>
        <w:rPr>
          <w:color w:val="000000"/>
          <w:lang w:val="ru-RU"/>
        </w:rPr>
        <w:t> – для соискателей за достижения в отраслевой науке;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документы, подтверждающие достижение результатов, указанных в пункте 5 и части первой пункта 6 настоящего Положения (при их наличии).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Выдвижение соискателя не допускается в случаях: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представления нед</w:t>
      </w:r>
      <w:r>
        <w:rPr>
          <w:color w:val="000000"/>
          <w:lang w:val="ru-RU"/>
        </w:rPr>
        <w:t>остоверной информации о соблюдении требований и выполнении условий (критериев), указанных соответственно в пунктах 5–7, 9–12 настоящего Положения;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наличия сведений в отношении соискателей о совершении ими деяний, создающих угрозу национальной безопасности.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 Материалы на выдвижение соискателя принимаются к рассмотрению Комиссией до 1 июля конкурсного года.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Решение о присуждении премий Правительства принимается Советом Министров Республики Беларусь.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21. Проект постановления Совета Министров Республики </w:t>
      </w:r>
      <w:r>
        <w:rPr>
          <w:color w:val="000000"/>
          <w:lang w:val="ru-RU"/>
        </w:rPr>
        <w:t>Беларусь о присуждении премий Правительства вносится Минэкономики на рассмотрение Совета Министров Республики Беларусь до 1 сентября конкурсного года.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число соискателей будет меньше количества присуждаемых ежегодно премий Правительства, присуждается к</w:t>
      </w:r>
      <w:r>
        <w:rPr>
          <w:color w:val="000000"/>
          <w:lang w:val="ru-RU"/>
        </w:rPr>
        <w:t>оличество премий Правительства, равное количеству соискателей.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Лицу, которому присуждена премия Правительства, присваивается звание лауреата премии Правительства, вручаются Почетный знак лауреата премии Правительства (далее – Почетный знак) и диплом ла</w:t>
      </w:r>
      <w:r>
        <w:rPr>
          <w:color w:val="000000"/>
          <w:lang w:val="ru-RU"/>
        </w:rPr>
        <w:t>уреата премии Правительства (далее – диплом).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В случае присуждения премии Правительства коллективу граждан звание лауреата премии Правительства присваивается каждому из них, денежная часть премии Правительства делится между членами коллектива пропорциональ</w:t>
      </w:r>
      <w:r>
        <w:rPr>
          <w:color w:val="000000"/>
          <w:lang w:val="ru-RU"/>
        </w:rPr>
        <w:t>но их вкладу в достижение результатов, за которые присваивается премия Правительства, а Почетный знак и диплом вручаются каждому члену коллектива.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23. Награждение лауреатов премий Правительства проводится в торжественной обстановке Премьер-министром Респуб</w:t>
      </w:r>
      <w:r>
        <w:rPr>
          <w:color w:val="000000"/>
          <w:lang w:val="ru-RU"/>
        </w:rPr>
        <w:t>лики Беларусь либо по его поручению Заместителем Премьер-министра Республики Беларусь в четвертом квартале конкурсного года.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24. Финансирование расходов, связанных с выплатой денежной части премий Правительства, изготовлением и (или) приобретением Почетног</w:t>
      </w:r>
      <w:r>
        <w:rPr>
          <w:color w:val="000000"/>
          <w:lang w:val="ru-RU"/>
        </w:rPr>
        <w:t>о знака и диплома, подготовкой и проведением церемонии награждения лауреатов премий Правительства, осуществляется в пределах средств республиканского бюджета, предусматриваемых Министерству экономики на иные общегосударственные расходы, а также иных источн</w:t>
      </w:r>
      <w:r>
        <w:rPr>
          <w:color w:val="000000"/>
          <w:lang w:val="ru-RU"/>
        </w:rPr>
        <w:t>иков, не запрещенных законодательством.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u"/>
        <w:rPr>
          <w:color w:val="000000"/>
          <w:lang w:val="ru-RU"/>
        </w:rPr>
      </w:pPr>
      <w:bookmarkStart w:id="19" w:name="a3"/>
      <w:bookmarkEnd w:id="19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  <w:t>о Почетном знаке лауреата премии Правительства Республики Беларусь за особые достижения в </w:t>
      </w:r>
      <w:r>
        <w:rPr>
          <w:color w:val="000000"/>
          <w:lang w:val="ru-RU"/>
        </w:rPr>
        <w:t>различных 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1. Почетный знак лауреата премии Правительства Республики Беларусь за особые достижения в различных сферах экономики страны (далее соответственно – Почетный знак и премия Правительства) вручается лицам, которым присуждена </w:t>
      </w:r>
      <w:r>
        <w:rPr>
          <w:color w:val="000000"/>
          <w:lang w:val="ru-RU"/>
        </w:rPr>
        <w:t>премия Правительства и присвоено звание лауреата премии Правительства.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Лауреату премии Правительства кроме Почетного знака вручается диплом лауреата премии Правительства.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Почетный знак и диплом лауреата премии Правительства вручаются Премьер-министро</w:t>
      </w:r>
      <w:r>
        <w:rPr>
          <w:color w:val="000000"/>
          <w:lang w:val="ru-RU"/>
        </w:rPr>
        <w:t>м Республики Беларусь либо по его поручению Заместителем Премьер-министра Республики Беларусь в торжественной обстановке.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4. Почетный знак носится на правой стороне груди после нагрудных знаков к почетным званиям Республики Беларусь, а при их отсутствии – </w:t>
      </w:r>
      <w:r>
        <w:rPr>
          <w:color w:val="000000"/>
          <w:lang w:val="ru-RU"/>
        </w:rPr>
        <w:t>на их месте.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u"/>
        <w:rPr>
          <w:color w:val="000000"/>
          <w:lang w:val="ru-RU"/>
        </w:rPr>
      </w:pPr>
      <w:bookmarkStart w:id="20" w:name="a4"/>
      <w:bookmarkEnd w:id="20"/>
      <w:r>
        <w:rPr>
          <w:color w:val="000000"/>
          <w:lang w:val="ru-RU"/>
        </w:rPr>
        <w:t>ОПИСАНИЕ</w:t>
      </w:r>
      <w:r>
        <w:rPr>
          <w:color w:val="000000"/>
          <w:lang w:val="ru-RU"/>
        </w:rPr>
        <w:br/>
        <w:t xml:space="preserve">Почетного </w:t>
      </w:r>
      <w:proofErr w:type="gramStart"/>
      <w:r>
        <w:rPr>
          <w:color w:val="000000"/>
          <w:lang w:val="ru-RU"/>
        </w:rPr>
        <w:t>знака лауреата премии Правительства Республики</w:t>
      </w:r>
      <w:proofErr w:type="gramEnd"/>
      <w:r>
        <w:rPr>
          <w:color w:val="000000"/>
          <w:lang w:val="ru-RU"/>
        </w:rPr>
        <w:t xml:space="preserve"> Беларусь за особые достижения в различных 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1. </w:t>
      </w:r>
      <w:r>
        <w:rPr>
          <w:color w:val="000000"/>
          <w:lang w:val="ru-RU"/>
        </w:rPr>
        <w:t>Почетный знак лауреата премии Правительства Республики Беларусь за особые достижения в различных сферах экономики страны (далее – Почетный знак) изготавливается из цветного металла желтого цвета и имеет форму круга диаметром 33 мм.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 лицевой стороне По</w:t>
      </w:r>
      <w:r>
        <w:rPr>
          <w:color w:val="000000"/>
          <w:lang w:val="ru-RU"/>
        </w:rPr>
        <w:t>четного знака в центре располагается барельефное изображение центральной части Дома Правительства Республики Беларусь, обрамленное ободком. По окружности знака размещается надпись «ПРЭМ</w:t>
      </w:r>
      <w:proofErr w:type="gramStart"/>
      <w:r>
        <w:rPr>
          <w:color w:val="000000"/>
          <w:lang w:val="ru-RU"/>
        </w:rPr>
        <w:t>I</w:t>
      </w:r>
      <w:proofErr w:type="gramEnd"/>
      <w:r>
        <w:rPr>
          <w:color w:val="000000"/>
          <w:lang w:val="ru-RU"/>
        </w:rPr>
        <w:t>Я ЎРАДА РЭСПУБЛIКI БЕЛАРУСЬ».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 обратной стороне Почетного знака н</w:t>
      </w:r>
      <w:r>
        <w:rPr>
          <w:color w:val="000000"/>
          <w:lang w:val="ru-RU"/>
        </w:rPr>
        <w:t>аходится надпись «ЛАЎРЭАТ ПРЭМ</w:t>
      </w:r>
      <w:proofErr w:type="gramStart"/>
      <w:r>
        <w:rPr>
          <w:color w:val="000000"/>
          <w:lang w:val="ru-RU"/>
        </w:rPr>
        <w:t>II</w:t>
      </w:r>
      <w:proofErr w:type="gramEnd"/>
      <w:r>
        <w:rPr>
          <w:color w:val="000000"/>
          <w:lang w:val="ru-RU"/>
        </w:rPr>
        <w:t xml:space="preserve"> ЎРАДА РЭСПУБЛIКI БЕЛАРУСЬ». В нижней части Почетного знака указывается его номер.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Почетный знак при помощи ушка и кольца соединяется с колодкой прямоугольной формы размером 26 х 24 мм. На колодке закрепляется муаровая ле</w:t>
      </w:r>
      <w:r>
        <w:rPr>
          <w:color w:val="000000"/>
          <w:lang w:val="ru-RU"/>
        </w:rPr>
        <w:t>нта, обтянутая красно-зеленой тканой лентой с соотношением полос красного и зеленого цвета 2:1.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На обратной стороне колодки имеется застежка (винт и гайка) для крепления Почетного знака к одежде.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</w:t>
            </w:r>
            <w:r>
              <w:rPr>
                <w:color w:val="000000"/>
              </w:rPr>
              <w:t>лики Беларусь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u"/>
        <w:rPr>
          <w:color w:val="000000"/>
          <w:lang w:val="ru-RU"/>
        </w:rPr>
      </w:pPr>
      <w:bookmarkStart w:id="21" w:name="a5"/>
      <w:bookmarkEnd w:id="21"/>
      <w:r>
        <w:rPr>
          <w:color w:val="000000"/>
          <w:lang w:val="ru-RU"/>
        </w:rPr>
        <w:t>ОПИСАНИЕ</w:t>
      </w:r>
      <w:r>
        <w:rPr>
          <w:color w:val="000000"/>
          <w:lang w:val="ru-RU"/>
        </w:rPr>
        <w:br/>
      </w:r>
      <w:proofErr w:type="gramStart"/>
      <w:r>
        <w:rPr>
          <w:color w:val="000000"/>
          <w:lang w:val="ru-RU"/>
        </w:rPr>
        <w:t>диплома лауреата премии Правительства Республики</w:t>
      </w:r>
      <w:proofErr w:type="gramEnd"/>
      <w:r>
        <w:rPr>
          <w:color w:val="000000"/>
          <w:lang w:val="ru-RU"/>
        </w:rPr>
        <w:t xml:space="preserve"> Беларусь за особые достижения в различных 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Диплом лауреата премии Правительства Республики Беларусь за особые достижения в </w:t>
      </w:r>
      <w:r>
        <w:rPr>
          <w:color w:val="000000"/>
          <w:lang w:val="ru-RU"/>
        </w:rPr>
        <w:t>различных сферах экономики страны (далее соответственно – диплом и премия Правительства) имеет форму прямоугольника размером 297 x 420 мм, выполняется на бумаге золотистого цвета полноцветной печатью.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Фон диплома имеет вертикальную градиентную заливку б</w:t>
      </w:r>
      <w:r>
        <w:rPr>
          <w:color w:val="000000"/>
          <w:lang w:val="ru-RU"/>
        </w:rPr>
        <w:t>ежевого цвета с изображением белорусского орнамента светло-бежевого цвета в верхней части слева и справа.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В верхней части диплома расположена надпись «ДЫПЛОМ» буквами золотистого цвета, под ней – надпись в две строки «ЛАЎРЭАТА ПРЭМ</w:t>
      </w:r>
      <w:proofErr w:type="gramStart"/>
      <w:r>
        <w:rPr>
          <w:color w:val="000000"/>
          <w:lang w:val="ru-RU"/>
        </w:rPr>
        <w:t>II</w:t>
      </w:r>
      <w:proofErr w:type="gramEnd"/>
      <w:r>
        <w:rPr>
          <w:color w:val="000000"/>
          <w:lang w:val="ru-RU"/>
        </w:rPr>
        <w:t xml:space="preserve"> ЎРАДА РЭСПУБЛIКI БЕ</w:t>
      </w:r>
      <w:r>
        <w:rPr>
          <w:color w:val="000000"/>
          <w:lang w:val="ru-RU"/>
        </w:rPr>
        <w:t>ЛАРУСЬ ЗА АСОБЫЯ ДАСЯГНЕННI Ў РОЗНЫХ СФЕРАХ ЭКАНОМIКI КРАIНЫ» буквами коричневого цвета. Ниже в одну строку размещается заключенное в кавычки название премии Правительства буквами красного цвета. Под ними буквами черного цвета указываются сведения о лауреа</w:t>
      </w:r>
      <w:r>
        <w:rPr>
          <w:color w:val="000000"/>
          <w:lang w:val="ru-RU"/>
        </w:rPr>
        <w:t>те премии Правительства (фамилия, собственное имя, отчество (если таковое имеется), должность или род занятий).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 этими сведениями с левой стороны буквами черного цвета печатаются в две строки слова «</w:t>
      </w:r>
      <w:proofErr w:type="spellStart"/>
      <w:r>
        <w:rPr>
          <w:color w:val="000000"/>
          <w:lang w:val="ru-RU"/>
        </w:rPr>
        <w:t>Прэм’ер-м</w:t>
      </w:r>
      <w:proofErr w:type="gramStart"/>
      <w:r>
        <w:rPr>
          <w:color w:val="000000"/>
          <w:lang w:val="ru-RU"/>
        </w:rPr>
        <w:t>i</w:t>
      </w:r>
      <w:proofErr w:type="gramEnd"/>
      <w:r>
        <w:rPr>
          <w:color w:val="000000"/>
          <w:lang w:val="ru-RU"/>
        </w:rPr>
        <w:t>нiстр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Рэспублiкi</w:t>
      </w:r>
      <w:proofErr w:type="spellEnd"/>
      <w:r>
        <w:rPr>
          <w:color w:val="000000"/>
          <w:lang w:val="ru-RU"/>
        </w:rPr>
        <w:t xml:space="preserve"> Беларусь» и далее через инт</w:t>
      </w:r>
      <w:r>
        <w:rPr>
          <w:color w:val="000000"/>
          <w:lang w:val="ru-RU"/>
        </w:rPr>
        <w:t>ервал для подписи – текст с указанием собственного имени и фамилии подписавшего.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В нижней части диплома находится орнаментальная композиция, обвитая красно-зеленой лентой, в центре которой цифрами красного цвета указывается год присуждения премии Правит</w:t>
      </w:r>
      <w:r>
        <w:rPr>
          <w:color w:val="000000"/>
          <w:lang w:val="ru-RU"/>
        </w:rPr>
        <w:t>ельства.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Диплом размещается в рамке размером 345 х  467 мм.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456"/>
      </w:tblGrid>
      <w:tr w:rsidR="00000000">
        <w:trPr>
          <w:cantSplit/>
        </w:trPr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970B9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970B9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28.06.2024 № 455</w:t>
            </w:r>
          </w:p>
        </w:tc>
      </w:tr>
    </w:tbl>
    <w:p w:rsidR="00000000" w:rsidRDefault="004970B9">
      <w:pPr>
        <w:pStyle w:val="titleu"/>
        <w:rPr>
          <w:color w:val="000000"/>
          <w:lang w:val="ru-RU"/>
        </w:rPr>
      </w:pPr>
      <w:bookmarkStart w:id="22" w:name="a6"/>
      <w:bookmarkEnd w:id="22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  <w:t>о Комиссии по присуждению премий Правительства Республики Беларусь за особые достижения в разли</w:t>
      </w:r>
      <w:r>
        <w:rPr>
          <w:color w:val="000000"/>
          <w:lang w:val="ru-RU"/>
        </w:rPr>
        <w:t>чных сферах экономики страны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Комиссия по присуждению премий Правительства Республики Беларусь за особые достижения в различных сферах экономики страны (далее соответственно – Комиссия и премии Правительства) создается в целях проведения конкурсного отбо</w:t>
      </w:r>
      <w:r>
        <w:rPr>
          <w:color w:val="000000"/>
          <w:lang w:val="ru-RU"/>
        </w:rPr>
        <w:t>ра и выработки рекомендаций Совету Министров Республики Беларусь для присуждения премий Правительства и является постоянно действующей.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На Комиссию возлагаются следующие функции: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объявление ежегодного конкурса на соискание премий Правительства;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</w:t>
      </w:r>
      <w:r>
        <w:rPr>
          <w:color w:val="000000"/>
          <w:lang w:val="ru-RU"/>
        </w:rPr>
        <w:t>ие отбора соискателей премий Правительства;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подготовка </w:t>
      </w:r>
      <w:proofErr w:type="gramStart"/>
      <w:r>
        <w:rPr>
          <w:color w:val="000000"/>
          <w:lang w:val="ru-RU"/>
        </w:rPr>
        <w:t>проекта постановления Совета Министров Республики</w:t>
      </w:r>
      <w:proofErr w:type="gramEnd"/>
      <w:r>
        <w:rPr>
          <w:color w:val="000000"/>
          <w:lang w:val="ru-RU"/>
        </w:rPr>
        <w:t xml:space="preserve"> Беларусь о присуждении премий Правительства;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проведение </w:t>
      </w:r>
      <w:proofErr w:type="gramStart"/>
      <w:r>
        <w:rPr>
          <w:color w:val="000000"/>
          <w:lang w:val="ru-RU"/>
        </w:rPr>
        <w:t>церемонии награждения лауреатов премий Правительства</w:t>
      </w:r>
      <w:proofErr w:type="gramEnd"/>
      <w:r>
        <w:rPr>
          <w:color w:val="000000"/>
          <w:lang w:val="ru-RU"/>
        </w:rPr>
        <w:t>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содействие в распространении опыта и </w:t>
      </w:r>
      <w:r>
        <w:rPr>
          <w:color w:val="000000"/>
          <w:lang w:val="ru-RU"/>
        </w:rPr>
        <w:t>достижений лауреатов премий Правительства.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Комиссия осуществляет работу во взаимодействии с 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</w:t>
      </w:r>
      <w:r>
        <w:rPr>
          <w:color w:val="000000"/>
          <w:lang w:val="ru-RU"/>
        </w:rPr>
        <w:t>ми организациями, подчиненными Совету Министров Республики Беларусь, облисполкомами и Минским горисполкомом, другими юридическими лицами.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При необходимости Комиссия может привлекать к своей работе в качестве экспертов ведущих ученых и специалистов в отд</w:t>
      </w:r>
      <w:r>
        <w:rPr>
          <w:color w:val="000000"/>
          <w:lang w:val="ru-RU"/>
        </w:rPr>
        <w:t>ельных сферах и отраслях экономики.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Основной формой работы Комиссии является заседание.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Заседание Комиссии считается правомочным при наличии не менее двух третей членов Комиссии.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Решения Комиссии принимаются простым большинством голосов от числа присутс</w:t>
      </w:r>
      <w:r>
        <w:rPr>
          <w:color w:val="000000"/>
          <w:lang w:val="ru-RU"/>
        </w:rPr>
        <w:t>твующих на заседании путем тайного голосования и оформляются протоколом.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Организационно-техническое обеспечение деятельности Комиссии осуществляет Министерство экономики.</w:t>
      </w:r>
    </w:p>
    <w:p w:rsidR="00000000" w:rsidRDefault="004970B9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Министерство экономики: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принимает документы, представляемые на соискание премий</w:t>
      </w:r>
      <w:r>
        <w:rPr>
          <w:color w:val="000000"/>
          <w:lang w:val="ru-RU"/>
        </w:rPr>
        <w:t xml:space="preserve"> Правительства, проверяет правильность оформления необходимых материалов;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организует при необходимости проведение экспертизы представленных соискателями премий Правительства материалов, подтверждающих достижение результатов, указанных в пункте 5 и части пе</w:t>
      </w:r>
      <w:r>
        <w:rPr>
          <w:color w:val="000000"/>
          <w:lang w:val="ru-RU"/>
        </w:rPr>
        <w:t>рвой пункта 6 Положения о премиях Правительства Республики Беларусь за особые достижения в различных сферах экономики страны, утвержденного постановлением, утвердившим настоящее Положение;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подготовку и представление материалов для заседаний Ко</w:t>
      </w:r>
      <w:r>
        <w:rPr>
          <w:color w:val="000000"/>
          <w:lang w:val="ru-RU"/>
        </w:rPr>
        <w:t>миссии;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информирует юридических лиц и граждан о принятых решениях;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обеспечивает приобретение и (или) изготовление Почетного знака лауреата премии Правительства и диплома лауреата премии Правительства;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организует церемонию награждения лауреатов премий Прави</w:t>
      </w:r>
      <w:r>
        <w:rPr>
          <w:color w:val="000000"/>
          <w:lang w:val="ru-RU"/>
        </w:rPr>
        <w:t>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организует освещение в средствах массовой </w:t>
      </w:r>
      <w:proofErr w:type="gramStart"/>
      <w:r>
        <w:rPr>
          <w:color w:val="000000"/>
          <w:lang w:val="ru-RU"/>
        </w:rPr>
        <w:t>информации результатов присуждения премий Правительства</w:t>
      </w:r>
      <w:proofErr w:type="gramEnd"/>
      <w:r>
        <w:rPr>
          <w:color w:val="000000"/>
          <w:lang w:val="ru-RU"/>
        </w:rPr>
        <w:t>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вносит проект постановления Совета Министров Республики Беларусь о присуждении премий Правительства;</w:t>
      </w:r>
    </w:p>
    <w:p w:rsidR="00000000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иное обеспечение деятельности Ком</w:t>
      </w:r>
      <w:r>
        <w:rPr>
          <w:color w:val="000000"/>
          <w:lang w:val="ru-RU"/>
        </w:rPr>
        <w:t>иссии.</w:t>
      </w:r>
    </w:p>
    <w:p w:rsidR="004970B9" w:rsidRDefault="004970B9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970B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59"/>
    <w:rsid w:val="00406E90"/>
    <w:rsid w:val="004970B9"/>
    <w:rsid w:val="007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2025-03-10T06:29:00Z</dcterms:created>
  <dcterms:modified xsi:type="dcterms:W3CDTF">2025-03-10T06:29:00Z</dcterms:modified>
</cp:coreProperties>
</file>