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43" w:rsidRDefault="002E5B71" w:rsidP="002E5B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5B71">
        <w:rPr>
          <w:rFonts w:ascii="Times New Roman" w:hAnsi="Times New Roman" w:cs="Times New Roman"/>
          <w:b/>
          <w:sz w:val="30"/>
          <w:szCs w:val="30"/>
        </w:rPr>
        <w:t xml:space="preserve">Меры, принимаемые в </w:t>
      </w:r>
      <w:proofErr w:type="spellStart"/>
      <w:r w:rsidRPr="002E5B71">
        <w:rPr>
          <w:rFonts w:ascii="Times New Roman" w:hAnsi="Times New Roman" w:cs="Times New Roman"/>
          <w:b/>
          <w:sz w:val="30"/>
          <w:szCs w:val="30"/>
        </w:rPr>
        <w:t>Костюковичском</w:t>
      </w:r>
      <w:proofErr w:type="spellEnd"/>
      <w:r w:rsidRPr="002E5B71">
        <w:rPr>
          <w:rFonts w:ascii="Times New Roman" w:hAnsi="Times New Roman" w:cs="Times New Roman"/>
          <w:b/>
          <w:sz w:val="30"/>
          <w:szCs w:val="30"/>
        </w:rPr>
        <w:t xml:space="preserve"> районе по предотвращению сексуального насилия и эксплуатации в отношении несовершеннолетних</w:t>
      </w:r>
    </w:p>
    <w:p w:rsidR="002E5B71" w:rsidRDefault="002E5B71" w:rsidP="002E5B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5B71" w:rsidRPr="00405EAF" w:rsidRDefault="002E5B71" w:rsidP="002E5B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5EAF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Механизмом реализации и контроля за ходом выполнения плана организационно-аналитических, практических и иных мероприятий по защите несовершеннолетних от сексуального насилия и эксплуатации на 2020-2022 годы, утвержденного первым заместителем Премьер-министра Республики Беларусь 28.01.2020, в </w:t>
      </w:r>
      <w:proofErr w:type="spellStart"/>
      <w:r w:rsidRPr="00405EAF">
        <w:rPr>
          <w:rFonts w:ascii="Times New Roman" w:eastAsia="Calibri" w:hAnsi="Times New Roman" w:cs="Times New Roman"/>
          <w:sz w:val="30"/>
          <w:szCs w:val="30"/>
        </w:rPr>
        <w:t>Костюковичском</w:t>
      </w:r>
      <w:proofErr w:type="spellEnd"/>
      <w:r w:rsidRPr="00405EAF">
        <w:rPr>
          <w:rFonts w:ascii="Times New Roman" w:eastAsia="Calibri" w:hAnsi="Times New Roman" w:cs="Times New Roman"/>
          <w:sz w:val="30"/>
          <w:szCs w:val="30"/>
        </w:rPr>
        <w:t xml:space="preserve"> районе была проведена следующая работа.</w:t>
      </w:r>
    </w:p>
    <w:p w:rsidR="002E5B71" w:rsidRPr="00405EAF" w:rsidRDefault="002E5B71" w:rsidP="002E5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EAF">
        <w:rPr>
          <w:rFonts w:ascii="Times New Roman" w:hAnsi="Times New Roman" w:cs="Times New Roman"/>
          <w:sz w:val="30"/>
          <w:szCs w:val="30"/>
        </w:rPr>
        <w:t xml:space="preserve">Проведен анализ преступлений против половой свободы или половой неприкосновенности в отношении несовершеннолетних, а также преступлений предусмотренных </w:t>
      </w:r>
      <w:proofErr w:type="spellStart"/>
      <w:r w:rsidRPr="00405EAF">
        <w:rPr>
          <w:rFonts w:ascii="Times New Roman" w:hAnsi="Times New Roman" w:cs="Times New Roman"/>
          <w:sz w:val="30"/>
          <w:szCs w:val="30"/>
        </w:rPr>
        <w:t>ст.ст</w:t>
      </w:r>
      <w:proofErr w:type="spellEnd"/>
      <w:r w:rsidRPr="00405EAF">
        <w:rPr>
          <w:rFonts w:ascii="Times New Roman" w:hAnsi="Times New Roman" w:cs="Times New Roman"/>
          <w:sz w:val="30"/>
          <w:szCs w:val="30"/>
        </w:rPr>
        <w:t xml:space="preserve">. 181-182, 343, 343-1 УК Республики Беларусь в отношении несовершеннолетних и малолетних. В результате проведенного анализа установлено, что на территории Костюковичского района в 2021 году </w:t>
      </w:r>
      <w:r w:rsidRPr="00405EAF">
        <w:rPr>
          <w:rFonts w:ascii="Times New Roman" w:eastAsia="SimSun" w:hAnsi="Times New Roman" w:cs="Times New Roman"/>
          <w:sz w:val="30"/>
          <w:szCs w:val="30"/>
          <w:lang w:eastAsia="zh-CN"/>
        </w:rPr>
        <w:t>возбуждено четыре уголовных дела, 3 по признакам состава преступления предусмотренного ч. 1 ст. 168 УК Республики Беларусь и одно по ч. 2 ст. 168 УК Республики Беларусь, которое относится к тяжким преступлениям (за аналогичный период 2020 года возбуждено также 4 уголовных дела, аналогичной квалификации).</w:t>
      </w:r>
      <w:r w:rsidRPr="00405EAF">
        <w:rPr>
          <w:rFonts w:ascii="Times New Roman" w:hAnsi="Times New Roman" w:cs="Times New Roman"/>
          <w:sz w:val="30"/>
          <w:szCs w:val="30"/>
        </w:rPr>
        <w:t xml:space="preserve"> Вместе с тем сотрудниками Костюковичского РОВД на постоянной основе проводятся оперативно-профилактические мероприятия, направленные на выявление лиц, причастных к совершению преступлений данной категории и несовершеннолетних пострадавших от таких преступных посягательств. В частности, педагогический состав учреждений образования, расположенных на территории Костюковичского района и медицинские работники УЗ «</w:t>
      </w:r>
      <w:proofErr w:type="spellStart"/>
      <w:r w:rsidRPr="00405EAF">
        <w:rPr>
          <w:rFonts w:ascii="Times New Roman" w:hAnsi="Times New Roman" w:cs="Times New Roman"/>
          <w:sz w:val="30"/>
          <w:szCs w:val="30"/>
        </w:rPr>
        <w:t>Костюковичская</w:t>
      </w:r>
      <w:proofErr w:type="spellEnd"/>
      <w:r w:rsidRPr="00405EAF">
        <w:rPr>
          <w:rFonts w:ascii="Times New Roman" w:hAnsi="Times New Roman" w:cs="Times New Roman"/>
          <w:sz w:val="30"/>
          <w:szCs w:val="30"/>
        </w:rPr>
        <w:t xml:space="preserve"> ЦРБ» ориентированы на незамедлительное информирование ОВД при получении сведений в отношении лиц, причастных к совершению преступлений против половой свободы и половой неприкосновенности несовершеннолетних, а также лиц пострадавших от преступных посягательств. Также сотрудниками МОБ и КМ РОВД проводились выступления в общеобразовательных учебных заведениях, расположенных на территории района, с целью недопущения совершения преступлений и информирования ОВД при установлении лиц, совершивших данные преступления. Кроме этого на территории Костюковичского района расположен один детский дома семейного типа. В указанных учреждениях на постоянной основе проводится общая и индивидуальная профилактическая работа, направленная на недопущение совершения преступлений, против половой свободы, половой неприкосновенности несовершеннолетних и малолетних, а также преступлений, связанных с распространением материалов порнографического содержания.</w:t>
      </w:r>
    </w:p>
    <w:p w:rsidR="002E5B71" w:rsidRPr="00405EAF" w:rsidRDefault="002E5B71" w:rsidP="002E5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EAF">
        <w:rPr>
          <w:rFonts w:ascii="Times New Roman" w:hAnsi="Times New Roman" w:cs="Times New Roman"/>
          <w:sz w:val="30"/>
          <w:szCs w:val="30"/>
        </w:rPr>
        <w:t xml:space="preserve">Сотрудниками РОВД проводится работа по выявлению преступлений в сфере противодействия торговле людьми, преступлениям, связанным с распространением видеороликов порнографического содержания с </w:t>
      </w:r>
      <w:r w:rsidRPr="00405EAF">
        <w:rPr>
          <w:rFonts w:ascii="Times New Roman" w:hAnsi="Times New Roman" w:cs="Times New Roman"/>
          <w:sz w:val="30"/>
          <w:szCs w:val="30"/>
        </w:rPr>
        <w:lastRenderedPageBreak/>
        <w:t>участием несовершеннолетних в социальных сетях, а также Интернет-ресурсах глобальной компьютерной сети Интернет. В случае установлении вышеуказанных видеороликов, материалы регистрируются в Единой книге Костюковичского РОВД для проведения проверки в порядке УПК Республики Беларусь. В результате проведенного анализа установлено, что на территории Костюковичского района в 2021 году уголовных дел, связанных с распространением видеороликов порнографического содержания в социальных сетях, а также иных ресурсах с участием несовершеннолетних на территории Костюковичского района возбуждено не было.</w:t>
      </w:r>
    </w:p>
    <w:p w:rsidR="002E5B71" w:rsidRPr="00405EAF" w:rsidRDefault="002E5B71" w:rsidP="002E5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EAF">
        <w:rPr>
          <w:rFonts w:ascii="Times New Roman" w:hAnsi="Times New Roman" w:cs="Times New Roman"/>
          <w:sz w:val="30"/>
          <w:szCs w:val="30"/>
        </w:rPr>
        <w:t>В дальнейшем сотрудниками РОВД будут продолжены мероприятия по защите несовершеннолетних и малолетних от сексуального насилия.</w:t>
      </w:r>
    </w:p>
    <w:p w:rsidR="002E5B71" w:rsidRPr="00405EAF" w:rsidRDefault="002E5B71" w:rsidP="002E5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EAF">
        <w:rPr>
          <w:rFonts w:ascii="Times New Roman" w:hAnsi="Times New Roman" w:cs="Times New Roman"/>
          <w:sz w:val="30"/>
          <w:szCs w:val="30"/>
        </w:rPr>
        <w:t>Проблемных вопросов деятельности органов дознания в сфере противодействия преступлениям против половой неприкосновенности или половой свободы несовершеннолетних, обороту детской порнографии и торговле детьми не возникало.</w:t>
      </w:r>
    </w:p>
    <w:p w:rsidR="002E5B71" w:rsidRPr="00405EAF" w:rsidRDefault="002E5B71" w:rsidP="002E5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EAF">
        <w:rPr>
          <w:rFonts w:ascii="Times New Roman" w:hAnsi="Times New Roman" w:cs="Times New Roman"/>
          <w:sz w:val="30"/>
          <w:szCs w:val="30"/>
        </w:rPr>
        <w:t>В 2021 году организована системная методическая работа с педагогическими работниками по повышению квалификации по вопросам профилактики насилия в семье.</w:t>
      </w:r>
    </w:p>
    <w:p w:rsidR="002E5B71" w:rsidRPr="00405EAF" w:rsidRDefault="002E5B71" w:rsidP="002E5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Pr="00405EAF">
        <w:rPr>
          <w:rFonts w:ascii="Times New Roman" w:hAnsi="Times New Roman" w:cs="Times New Roman"/>
          <w:sz w:val="30"/>
          <w:szCs w:val="30"/>
        </w:rPr>
        <w:t xml:space="preserve">актов насилия и жестокого обращения в </w:t>
      </w:r>
      <w:proofErr w:type="gramStart"/>
      <w:r w:rsidRPr="00405EAF">
        <w:rPr>
          <w:rFonts w:ascii="Times New Roman" w:hAnsi="Times New Roman" w:cs="Times New Roman"/>
          <w:sz w:val="30"/>
          <w:szCs w:val="30"/>
        </w:rPr>
        <w:t>отношении  категории</w:t>
      </w:r>
      <w:proofErr w:type="gramEnd"/>
      <w:r w:rsidRPr="00405EAF">
        <w:rPr>
          <w:rFonts w:ascii="Times New Roman" w:hAnsi="Times New Roman" w:cs="Times New Roman"/>
          <w:sz w:val="30"/>
          <w:szCs w:val="30"/>
        </w:rPr>
        <w:t xml:space="preserve"> обучающихся 5-11 классов с помощью анкетирования не выявлено. Вместе с тем, выявлены учащиеся, которые не могут противостоять насилию (1,1%). В целях предупреждения </w:t>
      </w:r>
      <w:proofErr w:type="spellStart"/>
      <w:r w:rsidRPr="00405EAF">
        <w:rPr>
          <w:rFonts w:ascii="Times New Roman" w:hAnsi="Times New Roman" w:cs="Times New Roman"/>
          <w:sz w:val="30"/>
          <w:szCs w:val="30"/>
        </w:rPr>
        <w:t>виктимного</w:t>
      </w:r>
      <w:proofErr w:type="spellEnd"/>
      <w:r w:rsidRPr="00405EAF">
        <w:rPr>
          <w:rFonts w:ascii="Times New Roman" w:hAnsi="Times New Roman" w:cs="Times New Roman"/>
          <w:sz w:val="30"/>
          <w:szCs w:val="30"/>
        </w:rPr>
        <w:t xml:space="preserve"> поведения учащихся специалистами социально-педагогической и психологической службы учреждений образования спланированы мероприятия, направленные на профилактику школьного </w:t>
      </w:r>
      <w:proofErr w:type="spellStart"/>
      <w:r w:rsidRPr="00405EAF">
        <w:rPr>
          <w:rFonts w:ascii="Times New Roman" w:hAnsi="Times New Roman" w:cs="Times New Roman"/>
          <w:sz w:val="30"/>
          <w:szCs w:val="30"/>
        </w:rPr>
        <w:t>буллинга</w:t>
      </w:r>
      <w:proofErr w:type="spellEnd"/>
      <w:r w:rsidRPr="00405EA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E5B71" w:rsidRPr="00405EAF" w:rsidRDefault="002E5B71" w:rsidP="002E5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EAF">
        <w:rPr>
          <w:rFonts w:ascii="Times New Roman" w:hAnsi="Times New Roman" w:cs="Times New Roman"/>
          <w:sz w:val="30"/>
          <w:szCs w:val="30"/>
        </w:rPr>
        <w:t>По профилактике половой неприкосновенности несовершеннолетних в центральной библиотеке им. И. Чигринова оформлена библиотечная выставка «Остановим насилие вместе».</w:t>
      </w:r>
    </w:p>
    <w:p w:rsidR="002E5B71" w:rsidRPr="00405EAF" w:rsidRDefault="002E5B71" w:rsidP="002E5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EAF">
        <w:rPr>
          <w:rFonts w:ascii="Times New Roman" w:hAnsi="Times New Roman" w:cs="Times New Roman"/>
          <w:sz w:val="30"/>
          <w:szCs w:val="30"/>
        </w:rPr>
        <w:t xml:space="preserve">В библиотеках государственного учреждения культуры «Библиотечная сеть Костюковичского района» разработаны и распространены тематические информационные буклеты «Правовая защита детей от жестокого обращения». </w:t>
      </w:r>
    </w:p>
    <w:p w:rsidR="002E5B71" w:rsidRPr="00405EAF" w:rsidRDefault="002E5B71" w:rsidP="002E5B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05EAF">
        <w:rPr>
          <w:rFonts w:ascii="Times New Roman" w:hAnsi="Times New Roman" w:cs="Times New Roman"/>
          <w:bCs/>
          <w:sz w:val="30"/>
          <w:szCs w:val="30"/>
        </w:rPr>
        <w:t xml:space="preserve">С целью профилактики негативных проявлений среди детей и подростков клубными учреждениями района проведено 54 </w:t>
      </w:r>
      <w:proofErr w:type="gramStart"/>
      <w:r w:rsidRPr="00405EAF">
        <w:rPr>
          <w:rFonts w:ascii="Times New Roman" w:hAnsi="Times New Roman" w:cs="Times New Roman"/>
          <w:bCs/>
          <w:sz w:val="30"/>
          <w:szCs w:val="30"/>
        </w:rPr>
        <w:t>тематических  мероприятий</w:t>
      </w:r>
      <w:proofErr w:type="gramEnd"/>
      <w:r w:rsidRPr="00405EAF">
        <w:rPr>
          <w:rFonts w:ascii="Times New Roman" w:hAnsi="Times New Roman" w:cs="Times New Roman"/>
          <w:bCs/>
          <w:sz w:val="30"/>
          <w:szCs w:val="30"/>
        </w:rPr>
        <w:t>, в рамках профилактических акций - 33 мероприятия, по правовому просвещению – 21 мероприятие.</w:t>
      </w:r>
    </w:p>
    <w:p w:rsidR="002E5B71" w:rsidRPr="00405EAF" w:rsidRDefault="002E5B71" w:rsidP="002E5B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05EAF">
        <w:rPr>
          <w:rFonts w:ascii="Times New Roman" w:hAnsi="Times New Roman" w:cs="Times New Roman"/>
          <w:bCs/>
          <w:sz w:val="30"/>
          <w:szCs w:val="30"/>
        </w:rPr>
        <w:t>С целью профилактики противоправного поведения среди детей и подростков в клубных учреждениях проводятся мероприятия по правовому воспитанию. Так, в 2021 году прошло 21 тематическое мероприятие (час общения «Каждый ребенок имеет право», викторина «Подростки в мире прав», игровая программ «Имею право», познавательная программа «Закон и ты», правовая викторина «Гражданином быть обязан» и др.).</w:t>
      </w:r>
    </w:p>
    <w:p w:rsidR="002E5B71" w:rsidRPr="00405EAF" w:rsidRDefault="002E5B71" w:rsidP="002E5B71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5EAF">
        <w:rPr>
          <w:rFonts w:ascii="Times New Roman" w:hAnsi="Times New Roman" w:cs="Times New Roman"/>
          <w:sz w:val="30"/>
          <w:szCs w:val="30"/>
        </w:rPr>
        <w:lastRenderedPageBreak/>
        <w:tab/>
        <w:t>Во всех учреждениях культуры и в иных организациях района размещены листовки и плакаты по предотвращению насилия: «Памятка КДН об ответственности родителей и детей», «</w:t>
      </w:r>
      <w:r w:rsidRPr="00405EAF">
        <w:rPr>
          <w:rFonts w:ascii="Times New Roman" w:hAnsi="Times New Roman" w:cs="Times New Roman"/>
          <w:sz w:val="30"/>
          <w:szCs w:val="30"/>
          <w:lang w:val="en-US"/>
        </w:rPr>
        <w:t>POMOGUT</w:t>
      </w:r>
      <w:r w:rsidRPr="00405EAF">
        <w:rPr>
          <w:rFonts w:ascii="Times New Roman" w:hAnsi="Times New Roman" w:cs="Times New Roman"/>
          <w:sz w:val="30"/>
          <w:szCs w:val="30"/>
        </w:rPr>
        <w:t>.</w:t>
      </w:r>
      <w:r w:rsidRPr="00405EAF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405EAF">
        <w:rPr>
          <w:rFonts w:ascii="Times New Roman" w:hAnsi="Times New Roman" w:cs="Times New Roman"/>
          <w:sz w:val="30"/>
          <w:szCs w:val="30"/>
        </w:rPr>
        <w:t>» и др.</w:t>
      </w:r>
    </w:p>
    <w:p w:rsidR="002E5B71" w:rsidRPr="00405EAF" w:rsidRDefault="002E5B71" w:rsidP="002E5B71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405EAF">
        <w:rPr>
          <w:rFonts w:ascii="Times New Roman" w:hAnsi="Times New Roman" w:cs="Times New Roman"/>
          <w:sz w:val="30"/>
          <w:szCs w:val="30"/>
        </w:rPr>
        <w:tab/>
        <w:t>На сайте библиотечной сети размещена ссылка на информационный ресурс «POMOGUT.BY»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405EAF">
        <w:rPr>
          <w:rFonts w:ascii="Times New Roman" w:hAnsi="Times New Roman" w:cs="Times New Roman"/>
          <w:sz w:val="30"/>
          <w:szCs w:val="30"/>
          <w:shd w:val="clear" w:color="auto" w:fill="FFFFFF"/>
        </w:rPr>
        <w:t>Вышеуказанные баннеры размещены на Интернет-сайтах райисполкома, редакции «</w:t>
      </w:r>
      <w:r w:rsidRPr="00405EA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Голас Касцюкоўшчыны</w:t>
      </w:r>
      <w:r w:rsidRPr="00405EA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», а так же в </w:t>
      </w:r>
      <w:proofErr w:type="spellStart"/>
      <w:r w:rsidRPr="00405EAF">
        <w:rPr>
          <w:rFonts w:ascii="Times New Roman" w:hAnsi="Times New Roman" w:cs="Times New Roman"/>
          <w:sz w:val="30"/>
          <w:szCs w:val="30"/>
          <w:shd w:val="clear" w:color="auto" w:fill="FFFFFF"/>
        </w:rPr>
        <w:t>соцсетях</w:t>
      </w:r>
      <w:proofErr w:type="spellEnd"/>
      <w:r w:rsidRPr="00405EAF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</w:p>
    <w:p w:rsidR="002E5B71" w:rsidRDefault="002E5B71" w:rsidP="002E5B71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5EAF">
        <w:rPr>
          <w:rFonts w:ascii="Times New Roman" w:hAnsi="Times New Roman" w:cs="Times New Roman"/>
          <w:color w:val="000000"/>
          <w:sz w:val="30"/>
          <w:szCs w:val="30"/>
        </w:rPr>
        <w:tab/>
      </w:r>
      <w:bookmarkStart w:id="0" w:name="_GoBack"/>
      <w:bookmarkEnd w:id="0"/>
    </w:p>
    <w:p w:rsidR="002E5B71" w:rsidRPr="002E5B71" w:rsidRDefault="002E5B71" w:rsidP="002E5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E5B71" w:rsidRPr="002E5B71" w:rsidSect="002E5B71">
      <w:pgSz w:w="11900" w:h="16840"/>
      <w:pgMar w:top="567" w:right="567" w:bottom="567" w:left="1701" w:header="0" w:footer="8346" w:gutter="0"/>
      <w:cols w:space="281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71"/>
    <w:rsid w:val="001E5343"/>
    <w:rsid w:val="00245918"/>
    <w:rsid w:val="002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83664-B9D5-4091-92C2-B77794E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2022-02-10T07:40:00Z</dcterms:created>
  <dcterms:modified xsi:type="dcterms:W3CDTF">2022-02-10T07:50:00Z</dcterms:modified>
</cp:coreProperties>
</file>