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A" w:rsidRPr="0044340A" w:rsidRDefault="0044340A" w:rsidP="0044340A">
      <w:pPr>
        <w:spacing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44340A">
        <w:rPr>
          <w:rFonts w:ascii="Times New Roman" w:hAnsi="Times New Roman" w:cs="Times New Roman"/>
          <w:b/>
          <w:sz w:val="30"/>
          <w:szCs w:val="30"/>
        </w:rPr>
        <w:t>Профилактика преступлений и правонарушений. Противодействие незаконному обороту наркотиков, профилактика их потребления, в том числе, среди детей и молодежи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 состоянию на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09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>.0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2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>.202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2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года на территории Костюковичского района возбуждено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2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уголовных дел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а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в сфере противодействия незаконному обороту наркотических средств. По признакам состава преступления предусмотренного ч. 1 ст. 328 УК Республики Беларусь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, за 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>незаконное хранение наркотических средств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(на протяжении 2021 года выявлено 8 преступлений, 3 из которых по фактам сбыта наркотических средств). 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Фактов передозировок наркотическими средствами, психотропными веществами в течении 2021 года на территории Костюковичского района не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зарегистрировано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, не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имеется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случаев вовлечения в незаконный оборот наркотических средств несовершеннолетних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(в 2021 году имел место факт вовлечения в незаконный оборот наркотических средств несовершеннолетних и факт отравления наркотическими средствами)</w:t>
      </w:r>
      <w:r w:rsidRPr="003E29A2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. </w:t>
      </w:r>
    </w:p>
    <w:p w:rsidR="0044340A" w:rsidRPr="003E29A2" w:rsidRDefault="0044340A" w:rsidP="004434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9A2">
        <w:rPr>
          <w:rFonts w:ascii="Times New Roman" w:hAnsi="Times New Roman" w:cs="Times New Roman"/>
          <w:b/>
          <w:sz w:val="30"/>
          <w:szCs w:val="30"/>
        </w:rPr>
        <w:t>ПРОФИЛАКТИКА НАРКОМАНИИ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Наркомания в наше время достигла масштабов эпидемии. Ее распространение идет гораздо быстрее, чем принимаются меры по борьбе с этим страшным явлением. Поэтому немаловажное значение в современном обществе приобретает профилактика наркомании. Она подразумевает комплекс мер, предупреждающих появления наркомании.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Наркотическая зависимость – это состояние человека, когда он постоянно думает о наркотиках, стремится получить их для определенных </w:t>
      </w:r>
      <w:proofErr w:type="gramStart"/>
      <w:r w:rsidRPr="003E29A2">
        <w:rPr>
          <w:rFonts w:ascii="Times New Roman" w:hAnsi="Times New Roman" w:cs="Times New Roman"/>
          <w:sz w:val="30"/>
          <w:szCs w:val="30"/>
        </w:rPr>
        <w:t>приятных  ощущений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 xml:space="preserve"> или избавления от психического дискомфорта. Ради того, чтобы получить ощущение эйфории, наркоман идет на все. Он легко переступает границы морали, разрушает свою семью, становится преступником и даже убийцей. Личность больного наркотической зависимостью становится эгоцентричной, а тело истощается, в результате чего </w:t>
      </w:r>
      <w:proofErr w:type="gramStart"/>
      <w:r w:rsidRPr="003E29A2">
        <w:rPr>
          <w:rFonts w:ascii="Times New Roman" w:hAnsi="Times New Roman" w:cs="Times New Roman"/>
          <w:sz w:val="30"/>
          <w:szCs w:val="30"/>
        </w:rPr>
        <w:t>наркоман  с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 xml:space="preserve"> невероятной скоростью «катится» к своей гибели.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Так как интересы наркомана сосредотачиваются только на добыче и употреблении наркотиков, в кругу его общения находятся, в основном, антисоциальные личности. Наркоман с опытом не имеет работы, друзей, семьи. Для общества он совершенно бесполезен и только доставляет проблемы. Поэтому общество не только ради своего комфорта, но и в гуманных целях стремится уменьшить рост наркомании и вернуть к полноценной жизни людей, зависимых от наркотиков.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И самым доступным и современным способом для этого является профилактика наркомании и токсикомании в школах. Ведь именно подростки чаще всего становятся жертвами этих пагубных пристрастий. Дети при нужном подходе и доступной информации способны сформировать собственное мнение о таком явлении, как наркомания. Они в состоянии четко понимать, что такое наркотики, как они действуют на организм, и каковы последствия их употребления.</w:t>
      </w:r>
    </w:p>
    <w:p w:rsidR="0044340A" w:rsidRDefault="0044340A" w:rsidP="004434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340A" w:rsidRPr="003E29A2" w:rsidRDefault="0044340A" w:rsidP="004434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9A2">
        <w:rPr>
          <w:rFonts w:ascii="Times New Roman" w:hAnsi="Times New Roman" w:cs="Times New Roman"/>
          <w:b/>
          <w:sz w:val="30"/>
          <w:szCs w:val="30"/>
        </w:rPr>
        <w:lastRenderedPageBreak/>
        <w:t>ПРОФИЛАКТИКА НАРКОМАНИИ СРЕДИ ПОДРОСТКОВ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От качества профилактической работы зависит жизнь потенциальных наркоманов, членов их семей и общества вообще. </w:t>
      </w:r>
      <w:proofErr w:type="gramStart"/>
      <w:r w:rsidRPr="003E29A2">
        <w:rPr>
          <w:rFonts w:ascii="Times New Roman" w:hAnsi="Times New Roman" w:cs="Times New Roman"/>
          <w:sz w:val="30"/>
          <w:szCs w:val="30"/>
        </w:rPr>
        <w:t>Поэтому  профилактика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 xml:space="preserve"> наркомании у подростков не должна проводится халатно и «ради галочки».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На территории постсоветского пространства в начале прошлого века наркомания имела широкое распространение. В употреблении были и кокаин, и опиаты. К концу 30-х годов Советский Союз практически полностью искоренил это явление, хотя никакие профилактические меры не проводились.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Причиной невероятного успеха стал «железный занавес», изолировавший </w:t>
      </w:r>
      <w:proofErr w:type="gramStart"/>
      <w:r w:rsidRPr="003E29A2">
        <w:rPr>
          <w:rFonts w:ascii="Times New Roman" w:hAnsi="Times New Roman" w:cs="Times New Roman"/>
          <w:sz w:val="30"/>
          <w:szCs w:val="30"/>
        </w:rPr>
        <w:t>СССР  от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 xml:space="preserve"> других стран, а также жесткий контроль над гражданами, массовые репрессии и невысокая степень коррумпированности чиновников. В 60-е годы процент наркоманов среди населения Советского Союза был мизерным. И в него входили, в основном, морфинисты, получившие зависимость во время лечения от тяжелых заболеваний, и пациенты психиатрических клиник, получавшие наркотики по рецептам врачей. Члены их семей и знакомые также входили в этот небольшой процент.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В то время профилактика наркомании сводилась только к предупреждению людей об опасности употребления морфия в качестве медикамента. К немногим в те времена наркоманам тогда было сострадательное отношение, как к ущербным людям.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Даже в уголовном кодексе Советского союза не было статьи об изготовлении и распространении наркотиков. Все преподносилось так, что наркомания в стране отсутствует. Но в южных районах государства традиция выращивания мака и конопли процветала. Эти культуры использовались как лекарства при некоторых заболеваниях и седативные препараты. Но к концу 70-х игнорировать резкое увеличение наркозависимых власти уже не могли.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Тогда профилактика наркомании в молодежной среде смогла бы значительно снизить количество наркоманов, но проблему замалчивали. 80-е годы стали периодом формирования нового образа наркомана. Молодежь употребляла внутривенно опий, эфедрин,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первитин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>. Иметь следы от укола шприцем или томно почесывать место укола даже стало модно. Быстро налаживалась сеть распространения наркотиков. В свободной продаже за сущие копейки можно было купить сильнодействующие наркотические препараты.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Наркоманы стали предметом интереса общества, они выделялись из общей массы. В 90-х годах страну охватила настоящая эпидемия наркотической заразы среди подростков. По сравнению с тем временем, в наши дни количество наркоманов уменьшилось, но это только за счет высокой смертности. Но общая тенденция к наркотизации общества растет. В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настощий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 xml:space="preserve"> момент по мнению социологов около 5% населения страны можно отнести к категории наркоманы. Реальное же количество указанных </w:t>
      </w:r>
      <w:r w:rsidRPr="003E29A2">
        <w:rPr>
          <w:rFonts w:ascii="Times New Roman" w:hAnsi="Times New Roman" w:cs="Times New Roman"/>
          <w:sz w:val="30"/>
          <w:szCs w:val="30"/>
        </w:rPr>
        <w:lastRenderedPageBreak/>
        <w:t>лиц определить проблематично в виду высокой латентности данного вида преступности.</w:t>
      </w:r>
    </w:p>
    <w:p w:rsidR="0044340A" w:rsidRPr="003E29A2" w:rsidRDefault="0044340A" w:rsidP="004434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9A2">
        <w:rPr>
          <w:rFonts w:ascii="Times New Roman" w:hAnsi="Times New Roman" w:cs="Times New Roman"/>
          <w:b/>
          <w:sz w:val="30"/>
          <w:szCs w:val="30"/>
        </w:rPr>
        <w:t>МЕРОПРИЯТИЯ ПО ПРОФИЛАКТИКЕ НАРКОМАНИИ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Профилактика наркомании должна стать неотъемлемой частью просвещения. Для этого в школах </w:t>
      </w:r>
      <w:proofErr w:type="gramStart"/>
      <w:r w:rsidRPr="003E29A2">
        <w:rPr>
          <w:rFonts w:ascii="Times New Roman" w:hAnsi="Times New Roman" w:cs="Times New Roman"/>
          <w:sz w:val="30"/>
          <w:szCs w:val="30"/>
        </w:rPr>
        <w:t>проводятся  лекции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 xml:space="preserve">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Педагоги, психологи и социальные работники в своей работе по профилактике наркомании среди подростков и детей могут пользоваться методами, разработанными специалистами.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Информация по профилактике наркомании должна соответствовать следующим требованиям: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1. быть позитивной и не иметь оттенка безысходности;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2. негативная информация должна освещать трагические последствия употребления алкоголя и наркотиков;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3. в СМИ не должны демонстрироваться сцены употребления наркотиков и алкоголя;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4. любая публикация должна иметь вывод в виде понятной информации и рекомендациям по профилактике употребления алкоголя и наркотиков;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5. каждая публикация должна иметь мотивационное воздействие на адресную аудиторию;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6. подготовку материалов должны осуществлять только специалисты – </w:t>
      </w:r>
      <w:proofErr w:type="gramStart"/>
      <w:r w:rsidRPr="003E29A2">
        <w:rPr>
          <w:rFonts w:ascii="Times New Roman" w:hAnsi="Times New Roman" w:cs="Times New Roman"/>
          <w:sz w:val="30"/>
          <w:szCs w:val="30"/>
        </w:rPr>
        <w:t>наркологи,  психологи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>, сотрудники правоохранительных органов, социальные работники;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7. любую информацию по профилактике наркомании и алкоголизма должен одобрить специальный экспертный совет.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Также в комплексе мер по профилактике наркомании должно быть организовано телефонное консультирование.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Наркомания, как и алкоголизм – это не личное дело отдельно взятого человека. Из-за наркотизации у зависимых очень высокий риск заболевания СПИДом, венерическими болезнями, гепатитами, и не меньшая возможность их распространения.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Сочетать наркотики и учебу невозможно, поэтому молодежь, втянутая в наркоманию, быстро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дезадаптируется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 xml:space="preserve"> в обществе, втягивается в криминал, теряет семью и становится потенциально опасной для окружающих.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lastRenderedPageBreak/>
        <w:t xml:space="preserve">Для обеспечения активной работы по профилактике алкоголизма и наркомании, остановки эпидемии и оказания посильной лечебно-реабилитационной помощи больным требуется соответствующая законодательная база. Ведь, в первую очередь, необходима административная ответственность за употребление наркотиков и возможность обследования подозреваемых в наркомании лиц. Первичная профилактика наркомании и реабилитация несовершеннолетних, употребляющих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психо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>-активные вещества (ПАВ), должны иметь широкую основу.</w:t>
      </w:r>
    </w:p>
    <w:p w:rsidR="0044340A" w:rsidRPr="003E29A2" w:rsidRDefault="0044340A" w:rsidP="004434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9A2">
        <w:rPr>
          <w:rFonts w:ascii="Times New Roman" w:hAnsi="Times New Roman" w:cs="Times New Roman"/>
          <w:b/>
          <w:sz w:val="30"/>
          <w:szCs w:val="30"/>
        </w:rPr>
        <w:t>ВИДЫ ПРОФИЛАКТИКИ НАРКОМАНИИ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В терминологии ВОЗ различают первичную, вторичную и третичную профилактику. В задачу первичной профилактики ставят предупреждение употребления наркотиков. В методике этой профилактики существует четыре основных направления: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1. активная воспитательная работа среди молодежи и подростков;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2. санитарно-гигиеническое воспитание населения;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29A2">
        <w:rPr>
          <w:rFonts w:ascii="Times New Roman" w:hAnsi="Times New Roman" w:cs="Times New Roman"/>
          <w:sz w:val="30"/>
          <w:szCs w:val="30"/>
        </w:rPr>
        <w:t>общественная</w:t>
      </w:r>
      <w:proofErr w:type="gramEnd"/>
      <w:r w:rsidRPr="003E29A2">
        <w:rPr>
          <w:rFonts w:ascii="Times New Roman" w:hAnsi="Times New Roman" w:cs="Times New Roman"/>
          <w:sz w:val="30"/>
          <w:szCs w:val="30"/>
        </w:rPr>
        <w:t xml:space="preserve"> борьба с распространением и употреблением наркотиков;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3. административно-законодательные меры.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Вторичная профилактика наркомании – это раннее выявление лиц, употребляющих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психоактивные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 xml:space="preserve"> вещества, и их лечение, а также предупреждение рецидивов и проведение поддерживающей терапии.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В задачу третичной профилактики входит социально-трудовая и медицинская реабилитация больных наркоманией.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Предрасположенность к наркотизму определяется определенными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патохарактерологическими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 xml:space="preserve"> особенностями личности. Склонность к употреблению наркотиков имеют подростки с неустойчивым, истерическим характером, терпимые к любым отклонениям от социальных и психических норм, склонные к депрессии, негативно настроенные к основным социальным требованиям.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Профилактика наркомании предполагает и активное выявление пунктов наркотизации. У молодежи сильно развито чувство солидарности, поэтому они употребляют наркотики в группе. Так что от обследуемого подростка вряд ли удастся получить сведения об его «товарищах» по наркотикам. Для этого следует использовать метод фронтального обследования ближайшего окружения </w:t>
      </w:r>
      <w:proofErr w:type="spellStart"/>
      <w:r w:rsidRPr="003E29A2">
        <w:rPr>
          <w:rFonts w:ascii="Times New Roman" w:hAnsi="Times New Roman" w:cs="Times New Roman"/>
          <w:sz w:val="30"/>
          <w:szCs w:val="30"/>
        </w:rPr>
        <w:t>нововыявленного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 xml:space="preserve"> потребителя наркотических препаратов.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Немаловажной в профилактике наркомании является санитарно-просветительная работа среди детей и подростков. Но по этому вопросу на сегодня нет единого мнения. Одни специалисты рекомендуют проводить медицинскую пропаганду в школе на протяжении всего учебного года. Другие считают необходимым ввести в учебную программу курс по профилактике наркозависимости.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 xml:space="preserve">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опьянения, формированию у подростков </w:t>
      </w:r>
      <w:r w:rsidRPr="003E29A2">
        <w:rPr>
          <w:rFonts w:ascii="Times New Roman" w:hAnsi="Times New Roman" w:cs="Times New Roman"/>
          <w:sz w:val="30"/>
          <w:szCs w:val="30"/>
        </w:rPr>
        <w:lastRenderedPageBreak/>
        <w:t>настороженности к этой проблеме. Необходимы рассказы о реальных случаях тяжких последствий наркотизма – медицинских и социальных.</w:t>
      </w:r>
    </w:p>
    <w:p w:rsidR="0044340A" w:rsidRPr="003E29A2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Особенно убедительны сообщения о тяжелых отравлениях, ранах, смертельных исходах от передозировок наркотиков и т.п. Необходимо также акцентировать внимание подростков на пагубном влиянии наркотиков на физическое развитие, интеллект и потомство.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делам несовершеннолетних. Сотрудники милиции должны способствовать привлечению молодежи к обследованию и лечению от наркомании. Если подросток уклоняется от посещения наркологического диспансера, не поддается психотерапевтическому воздействию и является лидером группы наркоманов, то здесь необходимо принимать административные меры.</w:t>
      </w:r>
    </w:p>
    <w:p w:rsidR="0044340A" w:rsidRPr="003E29A2" w:rsidRDefault="0044340A" w:rsidP="0044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E29A2">
        <w:rPr>
          <w:rFonts w:ascii="Times New Roman" w:hAnsi="Times New Roman" w:cs="Times New Roman"/>
          <w:sz w:val="30"/>
          <w:szCs w:val="30"/>
        </w:rPr>
        <w:t>В настоящий момент, к сожалению, медицинская психология,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подростков. До сих пор нет научных данных о биохимических механизмах формирования наркотической зависимости. Эта проблема требует всестороннего изучения, только тогда будет возможна выработка эффективной стратегии профилактики наркомании.</w:t>
      </w:r>
    </w:p>
    <w:p w:rsidR="0044340A" w:rsidRDefault="0044340A" w:rsidP="004434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E29A2">
        <w:rPr>
          <w:rFonts w:ascii="Times New Roman" w:hAnsi="Times New Roman" w:cs="Times New Roman"/>
          <w:sz w:val="30"/>
          <w:szCs w:val="30"/>
        </w:rPr>
        <w:t>В 2019 году в сети «Интернет» начал свою деятельность проект «</w:t>
      </w:r>
      <w:proofErr w:type="spellStart"/>
      <w:r w:rsidRPr="003E29A2">
        <w:rPr>
          <w:rFonts w:ascii="Times New Roman" w:hAnsi="Times New Roman" w:cs="Times New Roman"/>
          <w:sz w:val="30"/>
          <w:szCs w:val="30"/>
          <w:lang w:val="en-US"/>
        </w:rPr>
        <w:t>Pomogut</w:t>
      </w:r>
      <w:proofErr w:type="spellEnd"/>
      <w:r w:rsidRPr="003E29A2">
        <w:rPr>
          <w:rFonts w:ascii="Times New Roman" w:hAnsi="Times New Roman" w:cs="Times New Roman"/>
          <w:sz w:val="30"/>
          <w:szCs w:val="30"/>
        </w:rPr>
        <w:t>.</w:t>
      </w:r>
      <w:r w:rsidRPr="003E29A2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3E29A2">
        <w:rPr>
          <w:rFonts w:ascii="Times New Roman" w:hAnsi="Times New Roman" w:cs="Times New Roman"/>
          <w:sz w:val="30"/>
          <w:szCs w:val="30"/>
        </w:rPr>
        <w:t xml:space="preserve"> бай», основная цель которого оказание информационной помощи гражданам, столкнувшимся с проблемой наркомании. </w:t>
      </w:r>
    </w:p>
    <w:p w:rsidR="001E5343" w:rsidRPr="0044340A" w:rsidRDefault="001E5343" w:rsidP="0044340A">
      <w:pPr>
        <w:spacing w:line="240" w:lineRule="auto"/>
        <w:rPr>
          <w:rFonts w:ascii="Times New Roman" w:hAnsi="Times New Roman" w:cs="Times New Roman"/>
        </w:rPr>
      </w:pPr>
    </w:p>
    <w:sectPr w:rsidR="001E5343" w:rsidRPr="0044340A" w:rsidSect="0044340A">
      <w:pgSz w:w="11900" w:h="16840"/>
      <w:pgMar w:top="567" w:right="567" w:bottom="567" w:left="1701" w:header="0" w:footer="8346" w:gutter="0"/>
      <w:cols w:space="281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0A"/>
    <w:rsid w:val="001E5343"/>
    <w:rsid w:val="00245918"/>
    <w:rsid w:val="004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0643-B7B3-4900-AAE8-274A53EF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2022-02-10T07:32:00Z</dcterms:created>
  <dcterms:modified xsi:type="dcterms:W3CDTF">2022-02-10T07:39:00Z</dcterms:modified>
</cp:coreProperties>
</file>