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C72" w:rsidRDefault="00077C72" w:rsidP="00077C72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БЕЗОПАСНАЯ ЭКСПЛУАТАЦИЯ ГАЗОВЫХ ПРИБОРОВ В ЖИЛЫХ ПОМЕЩЕНИЯХ. ХРАНЕНИЕ ЛЕГКОВОСПЛАМЕНЯЮЩИХСЯ И ГОРЮЧИХ ЖИДКОСТЕЙ</w:t>
      </w:r>
    </w:p>
    <w:p w:rsidR="00077C72" w:rsidRDefault="00077C72" w:rsidP="00077C7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077C72" w:rsidRDefault="00077C72" w:rsidP="00077C7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077C72" w:rsidRPr="00685F7F" w:rsidRDefault="00077C72" w:rsidP="00077C7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Т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>рагедия, унесшая жизни шестерых человек, в том числе ребенка, произошла 17 декабря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2022 г.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 в Минске.  </w:t>
      </w:r>
    </w:p>
    <w:p w:rsidR="00077C72" w:rsidRPr="00685F7F" w:rsidRDefault="00077C72" w:rsidP="00077C7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В 03-35 на номер «112» от очевидцев поступили сообщения о взрыве и загорании квартиры в пятиэтажном жилом доме по бульвару Шевченко. </w:t>
      </w:r>
    </w:p>
    <w:p w:rsidR="00077C72" w:rsidRPr="00685F7F" w:rsidRDefault="00077C72" w:rsidP="00077C7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85F7F">
        <w:rPr>
          <w:rFonts w:ascii="Times New Roman" w:hAnsi="Times New Roman"/>
          <w:color w:val="000000" w:themeColor="text1"/>
          <w:sz w:val="30"/>
          <w:szCs w:val="30"/>
        </w:rPr>
        <w:t>Спустя 4 минуты спасатели прибыли к месту вызова: на втором этаже происходило горение открытым пламенем в двух квартирах на общей площади около 40 м кв., сильное задымление, люди из окон вышерасположенных квартир просили о помощи.</w:t>
      </w:r>
    </w:p>
    <w:p w:rsidR="00077C72" w:rsidRPr="00685F7F" w:rsidRDefault="00077C72" w:rsidP="00077C7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Спасателями с вышележащих этажей были спасены 12 человек, в том числе 3 ребенка. Медики госпитализировали троих человек с предварительным диагнозом: </w:t>
      </w:r>
      <w:r>
        <w:rPr>
          <w:rFonts w:ascii="Times New Roman" w:hAnsi="Times New Roman"/>
          <w:color w:val="000000" w:themeColor="text1"/>
          <w:sz w:val="30"/>
          <w:szCs w:val="30"/>
        </w:rPr>
        <w:t>«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отравление продуктами горения, </w:t>
      </w:r>
      <w:proofErr w:type="spellStart"/>
      <w:r w:rsidRPr="00685F7F">
        <w:rPr>
          <w:rFonts w:ascii="Times New Roman" w:hAnsi="Times New Roman"/>
          <w:color w:val="000000" w:themeColor="text1"/>
          <w:sz w:val="30"/>
          <w:szCs w:val="30"/>
        </w:rPr>
        <w:t>термоингаляционная</w:t>
      </w:r>
      <w:proofErr w:type="spellEnd"/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 травма, ожоги</w:t>
      </w:r>
      <w:r>
        <w:rPr>
          <w:rFonts w:ascii="Times New Roman" w:hAnsi="Times New Roman"/>
          <w:color w:val="000000" w:themeColor="text1"/>
          <w:sz w:val="30"/>
          <w:szCs w:val="30"/>
        </w:rPr>
        <w:t>»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077C72" w:rsidRPr="00685F7F" w:rsidRDefault="00077C72" w:rsidP="00077C7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85F7F">
        <w:rPr>
          <w:rFonts w:ascii="Times New Roman" w:hAnsi="Times New Roman"/>
          <w:color w:val="000000" w:themeColor="text1"/>
          <w:sz w:val="30"/>
          <w:szCs w:val="30"/>
        </w:rPr>
        <w:t>Из смежных и выше</w:t>
      </w:r>
      <w:r>
        <w:rPr>
          <w:rFonts w:ascii="Times New Roman" w:hAnsi="Times New Roman"/>
          <w:color w:val="000000" w:themeColor="text1"/>
          <w:sz w:val="30"/>
          <w:szCs w:val="30"/>
        </w:rPr>
        <w:t>расположенных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 квартир также были эвакуированы еще 10 человек. Пожар ликвидирован в 04.08. На месте работали 16 единиц пожарной аварийно-спасательной техники, более 70 спасателей. </w:t>
      </w:r>
    </w:p>
    <w:p w:rsidR="00077C72" w:rsidRPr="00685F7F" w:rsidRDefault="00077C72" w:rsidP="00077C7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85F7F">
        <w:rPr>
          <w:rFonts w:ascii="Times New Roman" w:hAnsi="Times New Roman"/>
          <w:color w:val="000000" w:themeColor="text1"/>
          <w:sz w:val="30"/>
          <w:szCs w:val="30"/>
        </w:rPr>
        <w:t>На втором и четвертом этаж</w:t>
      </w:r>
      <w:r>
        <w:rPr>
          <w:rFonts w:ascii="Times New Roman" w:hAnsi="Times New Roman"/>
          <w:color w:val="000000" w:themeColor="text1"/>
          <w:sz w:val="30"/>
          <w:szCs w:val="30"/>
        </w:rPr>
        <w:t>ах дома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 в квартирах без признаков жизни было обнаружено 6 человек, среди них ребёнок 2011 г.р. </w:t>
      </w:r>
    </w:p>
    <w:p w:rsidR="00077C72" w:rsidRPr="00685F7F" w:rsidRDefault="00077C72" w:rsidP="00077C7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85F7F">
        <w:rPr>
          <w:rFonts w:ascii="Times New Roman" w:hAnsi="Times New Roman"/>
          <w:color w:val="000000" w:themeColor="text1"/>
          <w:sz w:val="30"/>
          <w:szCs w:val="30"/>
        </w:rPr>
        <w:t>Кроме версии о взрыве газа, в настоящий момент прорабатывается версия, что причиной пожара стала вспышка паров легковоспламеняющейся жидкости. Об этом свидетельствуют найденные в одной из квартир емкости, в которых, возможно, хранилась эта жидкость. Следственным комитетом возбуждено уголовное дело.</w:t>
      </w:r>
    </w:p>
    <w:p w:rsidR="00077C72" w:rsidRPr="00685F7F" w:rsidRDefault="00077C72" w:rsidP="00077C7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C25E79">
        <w:rPr>
          <w:rFonts w:ascii="Times New Roman" w:hAnsi="Times New Roman"/>
          <w:b/>
          <w:bCs/>
          <w:color w:val="000000" w:themeColor="text1"/>
          <w:sz w:val="30"/>
          <w:szCs w:val="30"/>
        </w:rPr>
        <w:t>Помните!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Утечка газа очень опасна. Смешиваясь с воздухом, газ превращается в опасную смесь, которая, взорвавшись, может разрушить даже многоэтажный дом. </w:t>
      </w:r>
    </w:p>
    <w:p w:rsidR="00077C72" w:rsidRPr="00685F7F" w:rsidRDefault="00077C72" w:rsidP="00077C7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Во избежание трагедий необходимо: </w:t>
      </w:r>
    </w:p>
    <w:p w:rsidR="00077C72" w:rsidRPr="00685F7F" w:rsidRDefault="00077C72" w:rsidP="00077C7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gramStart"/>
      <w:r>
        <w:rPr>
          <w:rFonts w:ascii="Times New Roman" w:hAnsi="Times New Roman"/>
          <w:color w:val="000000" w:themeColor="text1"/>
          <w:sz w:val="30"/>
          <w:szCs w:val="30"/>
        </w:rPr>
        <w:t>э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>ксплуатировать</w:t>
      </w:r>
      <w:proofErr w:type="gramEnd"/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 только исправные газовые приборы</w:t>
      </w:r>
      <w:r>
        <w:rPr>
          <w:rFonts w:ascii="Times New Roman" w:hAnsi="Times New Roman"/>
          <w:color w:val="000000" w:themeColor="text1"/>
          <w:sz w:val="30"/>
          <w:szCs w:val="30"/>
        </w:rPr>
        <w:t>;</w:t>
      </w:r>
    </w:p>
    <w:p w:rsidR="00077C72" w:rsidRPr="00685F7F" w:rsidRDefault="00077C72" w:rsidP="00077C7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gramStart"/>
      <w:r>
        <w:rPr>
          <w:rFonts w:ascii="Times New Roman" w:hAnsi="Times New Roman"/>
          <w:color w:val="000000" w:themeColor="text1"/>
          <w:sz w:val="30"/>
          <w:szCs w:val="30"/>
        </w:rPr>
        <w:t>н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>е</w:t>
      </w:r>
      <w:proofErr w:type="gramEnd"/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 допускать случаев утечки газа в помещении</w:t>
      </w:r>
      <w:r>
        <w:rPr>
          <w:rFonts w:ascii="Times New Roman" w:hAnsi="Times New Roman"/>
          <w:color w:val="000000" w:themeColor="text1"/>
          <w:sz w:val="30"/>
          <w:szCs w:val="30"/>
        </w:rPr>
        <w:t>;</w:t>
      </w:r>
    </w:p>
    <w:p w:rsidR="00077C72" w:rsidRPr="00685F7F" w:rsidRDefault="00077C72" w:rsidP="00077C7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gramStart"/>
      <w:r>
        <w:rPr>
          <w:rFonts w:ascii="Times New Roman" w:hAnsi="Times New Roman"/>
          <w:color w:val="000000" w:themeColor="text1"/>
          <w:sz w:val="30"/>
          <w:szCs w:val="30"/>
        </w:rPr>
        <w:t>н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>а</w:t>
      </w:r>
      <w:proofErr w:type="gramEnd"/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 ночь, или уходя из дома, обязательно перекрывать кран подачи газа</w:t>
      </w:r>
      <w:r>
        <w:rPr>
          <w:rFonts w:ascii="Times New Roman" w:hAnsi="Times New Roman"/>
          <w:color w:val="000000" w:themeColor="text1"/>
          <w:sz w:val="30"/>
          <w:szCs w:val="30"/>
        </w:rPr>
        <w:t>;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</w:p>
    <w:p w:rsidR="00077C72" w:rsidRPr="00685F7F" w:rsidRDefault="00077C72" w:rsidP="00077C7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gramStart"/>
      <w:r>
        <w:rPr>
          <w:rFonts w:ascii="Times New Roman" w:hAnsi="Times New Roman"/>
          <w:color w:val="000000" w:themeColor="text1"/>
          <w:sz w:val="30"/>
          <w:szCs w:val="30"/>
        </w:rPr>
        <w:t>н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>е</w:t>
      </w:r>
      <w:proofErr w:type="gramEnd"/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 оставлять без присмотра готовящуюся на плите пищу</w:t>
      </w:r>
      <w:r>
        <w:rPr>
          <w:rFonts w:ascii="Times New Roman" w:hAnsi="Times New Roman"/>
          <w:color w:val="000000" w:themeColor="text1"/>
          <w:sz w:val="30"/>
          <w:szCs w:val="30"/>
        </w:rPr>
        <w:t>;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</w:p>
    <w:p w:rsidR="00077C72" w:rsidRPr="00685F7F" w:rsidRDefault="00077C72" w:rsidP="00077C7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gramStart"/>
      <w:r>
        <w:rPr>
          <w:rFonts w:ascii="Times New Roman" w:hAnsi="Times New Roman"/>
          <w:color w:val="000000" w:themeColor="text1"/>
          <w:sz w:val="30"/>
          <w:szCs w:val="30"/>
        </w:rPr>
        <w:t>д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>етям</w:t>
      </w:r>
      <w:proofErr w:type="gramEnd"/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 до 12 лет пользоваться газом запрещено! </w:t>
      </w:r>
    </w:p>
    <w:p w:rsidR="00077C72" w:rsidRPr="00685F7F" w:rsidRDefault="00077C72" w:rsidP="00077C7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gramStart"/>
      <w:r>
        <w:rPr>
          <w:rFonts w:ascii="Times New Roman" w:hAnsi="Times New Roman"/>
          <w:color w:val="000000" w:themeColor="text1"/>
          <w:sz w:val="30"/>
          <w:szCs w:val="30"/>
        </w:rPr>
        <w:t>с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>облюдать</w:t>
      </w:r>
      <w:proofErr w:type="gramEnd"/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 последовательность включения газовых приборов: сначала зажгите спичку, а затем откройте подачу газа</w:t>
      </w:r>
      <w:r>
        <w:rPr>
          <w:rFonts w:ascii="Times New Roman" w:hAnsi="Times New Roman"/>
          <w:color w:val="000000" w:themeColor="text1"/>
          <w:sz w:val="30"/>
          <w:szCs w:val="30"/>
        </w:rPr>
        <w:t>;</w:t>
      </w:r>
    </w:p>
    <w:p w:rsidR="00077C72" w:rsidRPr="00685F7F" w:rsidRDefault="00077C72" w:rsidP="00077C7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gramStart"/>
      <w:r>
        <w:rPr>
          <w:rFonts w:ascii="Times New Roman" w:hAnsi="Times New Roman"/>
          <w:color w:val="000000" w:themeColor="text1"/>
          <w:sz w:val="30"/>
          <w:szCs w:val="30"/>
        </w:rPr>
        <w:t>п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>ри</w:t>
      </w:r>
      <w:proofErr w:type="gramEnd"/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 появлении запаха газа в помещении следует перекрыть кран подачи газа, незамедлительно открыть окна и двери для проветривания 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lastRenderedPageBreak/>
        <w:t>помещения, не использовать открытый огонь, не включать электричество и электрические приборы</w:t>
      </w:r>
      <w:r>
        <w:rPr>
          <w:rFonts w:ascii="Times New Roman" w:hAnsi="Times New Roman"/>
          <w:color w:val="000000" w:themeColor="text1"/>
          <w:sz w:val="30"/>
          <w:szCs w:val="30"/>
        </w:rPr>
        <w:t>;</w:t>
      </w:r>
    </w:p>
    <w:p w:rsidR="00077C72" w:rsidRPr="00685F7F" w:rsidRDefault="00077C72" w:rsidP="00077C7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gramStart"/>
      <w:r>
        <w:rPr>
          <w:rFonts w:ascii="Times New Roman" w:hAnsi="Times New Roman"/>
          <w:color w:val="000000" w:themeColor="text1"/>
          <w:sz w:val="30"/>
          <w:szCs w:val="30"/>
        </w:rPr>
        <w:t>п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>окиньте</w:t>
      </w:r>
      <w:proofErr w:type="gramEnd"/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 помещение и предупредите соседей о случившемся. Звоните по телефонам 104 или 112. </w:t>
      </w:r>
    </w:p>
    <w:p w:rsidR="00077C72" w:rsidRPr="00685F7F" w:rsidRDefault="00077C72" w:rsidP="00077C7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 В соответствии с  </w:t>
      </w:r>
      <w:r>
        <w:rPr>
          <w:rFonts w:ascii="Times New Roman" w:hAnsi="Times New Roman"/>
          <w:color w:val="000000" w:themeColor="text1"/>
          <w:sz w:val="30"/>
          <w:szCs w:val="30"/>
        </w:rPr>
        <w:t>п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остановлением Совета Министров 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Республики Беларусь 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>от 22 марта 2022 г. №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>157 «Об утверждении Положения о порядке осуществления надзора за потребителями (пользователями) газа в жилищном фонде» установлен порядок организации и осуществления надзора за соблюдением потребителями (пользователями) газа требований к техническому состоянию, устройству и технической эксплуатации вводных и внутренних газопроводов, газового оборудования, инженерных систем, обеспечивающих безопасность при эксплуатации газового оборудования в жилищном фонде.</w:t>
      </w:r>
    </w:p>
    <w:p w:rsidR="00077C72" w:rsidRPr="00685F7F" w:rsidRDefault="00077C72" w:rsidP="00077C7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85F7F">
        <w:rPr>
          <w:rFonts w:ascii="Times New Roman" w:hAnsi="Times New Roman"/>
          <w:color w:val="000000" w:themeColor="text1"/>
          <w:sz w:val="30"/>
          <w:szCs w:val="30"/>
        </w:rPr>
        <w:t>Надзор проводится при поступлении (в том числе от госорганов, газоснабжающих организаций, обслуживающих организаций, иных организаций, потребителей (пользователей) газа) информации:</w:t>
      </w:r>
    </w:p>
    <w:p w:rsidR="00077C72" w:rsidRPr="00685F7F" w:rsidRDefault="00077C72" w:rsidP="00077C7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gramStart"/>
      <w:r w:rsidRPr="00685F7F">
        <w:rPr>
          <w:rFonts w:ascii="Times New Roman" w:hAnsi="Times New Roman"/>
          <w:color w:val="000000" w:themeColor="text1"/>
          <w:sz w:val="30"/>
          <w:szCs w:val="30"/>
        </w:rPr>
        <w:t>об</w:t>
      </w:r>
      <w:proofErr w:type="gramEnd"/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 отказе проведения технического обслуживания вводных и внутренних газопроводов, газового оборудования;</w:t>
      </w:r>
    </w:p>
    <w:p w:rsidR="00077C72" w:rsidRPr="00685F7F" w:rsidRDefault="00077C72" w:rsidP="00077C7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gramStart"/>
      <w:r w:rsidRPr="00685F7F">
        <w:rPr>
          <w:rFonts w:ascii="Times New Roman" w:hAnsi="Times New Roman"/>
          <w:color w:val="000000" w:themeColor="text1"/>
          <w:sz w:val="30"/>
          <w:szCs w:val="30"/>
        </w:rPr>
        <w:t>об</w:t>
      </w:r>
      <w:proofErr w:type="gramEnd"/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 эксплуатации газового оборудования с истекшим сроком эксплуатации при отсутствии положительных результатов его диагностики;</w:t>
      </w:r>
    </w:p>
    <w:p w:rsidR="00077C72" w:rsidRPr="00685F7F" w:rsidRDefault="00077C72" w:rsidP="00077C7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gramStart"/>
      <w:r w:rsidRPr="00685F7F">
        <w:rPr>
          <w:rFonts w:ascii="Times New Roman" w:hAnsi="Times New Roman"/>
          <w:color w:val="000000" w:themeColor="text1"/>
          <w:sz w:val="30"/>
          <w:szCs w:val="30"/>
        </w:rPr>
        <w:t>о</w:t>
      </w:r>
      <w:proofErr w:type="gramEnd"/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 самовольном подключении (отключении) газового оборудования и его перестановке с применением сварки, а также </w:t>
      </w:r>
      <w:proofErr w:type="spellStart"/>
      <w:r w:rsidRPr="00685F7F">
        <w:rPr>
          <w:rFonts w:ascii="Times New Roman" w:hAnsi="Times New Roman"/>
          <w:color w:val="000000" w:themeColor="text1"/>
          <w:sz w:val="30"/>
          <w:szCs w:val="30"/>
        </w:rPr>
        <w:t>переподключении</w:t>
      </w:r>
      <w:proofErr w:type="spellEnd"/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 на присоединительный гибкий шланг, разборке этого оборудования и его ремонте;</w:t>
      </w:r>
    </w:p>
    <w:p w:rsidR="00077C72" w:rsidRPr="00685F7F" w:rsidRDefault="00077C72" w:rsidP="00077C7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gramStart"/>
      <w:r w:rsidRPr="00685F7F">
        <w:rPr>
          <w:rFonts w:ascii="Times New Roman" w:hAnsi="Times New Roman"/>
          <w:color w:val="000000" w:themeColor="text1"/>
          <w:sz w:val="30"/>
          <w:szCs w:val="30"/>
        </w:rPr>
        <w:t>о</w:t>
      </w:r>
      <w:proofErr w:type="gramEnd"/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 неисправности инженерных систем, обеспечивающих безопасность при эксплуатации газового оборудования в жилищном фонде, а также об отсутствии актов, подтверждающих своевременное проведение проверки и прочистки таких инженерных систем;</w:t>
      </w:r>
    </w:p>
    <w:p w:rsidR="00077C72" w:rsidRPr="00685F7F" w:rsidRDefault="00077C72" w:rsidP="00077C7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gramStart"/>
      <w:r w:rsidRPr="00685F7F">
        <w:rPr>
          <w:rFonts w:ascii="Times New Roman" w:hAnsi="Times New Roman"/>
          <w:color w:val="000000" w:themeColor="text1"/>
          <w:sz w:val="30"/>
          <w:szCs w:val="30"/>
        </w:rPr>
        <w:t>о</w:t>
      </w:r>
      <w:proofErr w:type="gramEnd"/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 несоблюдении потребителями (пользователями) газа требований нормативных правовых актов, в том числе обязательных для соблюдения технических нормативных правовых актов в сфере газоснабжения.</w:t>
      </w:r>
    </w:p>
    <w:p w:rsidR="00077C72" w:rsidRPr="00685F7F" w:rsidRDefault="00077C72" w:rsidP="00077C7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85F7F">
        <w:rPr>
          <w:rFonts w:ascii="Times New Roman" w:hAnsi="Times New Roman"/>
          <w:color w:val="000000" w:themeColor="text1"/>
          <w:sz w:val="30"/>
          <w:szCs w:val="30"/>
        </w:rPr>
        <w:t>Полномочия по надзору возложены на должностных лиц государственного учреждения «Государственный энергетический и газовый надзор» – старших государственных и (или) государственных инспекторов по энергетическому и газовому надзору.</w:t>
      </w:r>
    </w:p>
    <w:p w:rsidR="00077C72" w:rsidRPr="00685F7F" w:rsidRDefault="00077C72" w:rsidP="00077C7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Особого внимания и осторожности требует хранение и обращение с легковоспламеняющимися и горючими жидкостями (далее 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– 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>ЛВЖ и ГЖ).</w:t>
      </w:r>
    </w:p>
    <w:p w:rsidR="00077C72" w:rsidRPr="00685F7F" w:rsidRDefault="00077C72" w:rsidP="00077C7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При выполнении работ, связанных с применением ЛВЖ и </w:t>
      </w:r>
      <w:proofErr w:type="gramStart"/>
      <w:r w:rsidRPr="00685F7F">
        <w:rPr>
          <w:rFonts w:ascii="Times New Roman" w:hAnsi="Times New Roman"/>
          <w:color w:val="000000" w:themeColor="text1"/>
          <w:sz w:val="30"/>
          <w:szCs w:val="30"/>
        </w:rPr>
        <w:t>ГЖ,  горючих</w:t>
      </w:r>
      <w:proofErr w:type="gramEnd"/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 газов, должны быть приняты меры по недопущению образования взрывоопасных концентраций паров и газов в воздухе зданий, хозяйственных строений и сооружений. Использование открытого огня 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lastRenderedPageBreak/>
        <w:t xml:space="preserve">(спички, сигареты и т.п.) при работе с ЛВЖ запрещается. Если вы работали с растворителями, красками </w:t>
      </w:r>
      <w:proofErr w:type="gramStart"/>
      <w:r w:rsidRPr="00685F7F">
        <w:rPr>
          <w:rFonts w:ascii="Times New Roman" w:hAnsi="Times New Roman"/>
          <w:color w:val="000000" w:themeColor="text1"/>
          <w:sz w:val="30"/>
          <w:szCs w:val="30"/>
        </w:rPr>
        <w:t>или  пролили</w:t>
      </w:r>
      <w:proofErr w:type="gramEnd"/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 на себя ЛВЖ, даже через некоторое время вспышка  паров от любой искры может привести к серьезным ожогам. </w:t>
      </w:r>
    </w:p>
    <w:p w:rsidR="00077C72" w:rsidRPr="00685F7F" w:rsidRDefault="00077C72" w:rsidP="00077C7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Пролитые ЛВЖ и ГЖ должны быть немедленно убраны с помощью сорбирующих материалов или других </w:t>
      </w:r>
      <w:proofErr w:type="spellStart"/>
      <w:r w:rsidRPr="00685F7F">
        <w:rPr>
          <w:rFonts w:ascii="Times New Roman" w:hAnsi="Times New Roman"/>
          <w:color w:val="000000" w:themeColor="text1"/>
          <w:sz w:val="30"/>
          <w:szCs w:val="30"/>
        </w:rPr>
        <w:t>пожаробезопасных</w:t>
      </w:r>
      <w:proofErr w:type="spellEnd"/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 средств и удалены из помещений.</w:t>
      </w:r>
    </w:p>
    <w:p w:rsidR="00077C72" w:rsidRPr="00685F7F" w:rsidRDefault="00077C72" w:rsidP="00077C7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Хранение ЛВЖ и ГЖ допускается только в хозяйственных строениях и сооружениях, гаражах в плотно закрывающейся металлической таре, предназначенной для этих целей. Даже если вы храните в гараже всего лишь одну небольшую канистру с бензином, в помещении должны быть </w:t>
      </w:r>
      <w:r>
        <w:rPr>
          <w:rFonts w:ascii="Times New Roman" w:hAnsi="Times New Roman"/>
          <w:color w:val="000000" w:themeColor="text1"/>
          <w:sz w:val="30"/>
          <w:szCs w:val="30"/>
        </w:rPr>
        <w:t>строго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gramStart"/>
      <w:r w:rsidRPr="00685F7F">
        <w:rPr>
          <w:rFonts w:ascii="Times New Roman" w:hAnsi="Times New Roman"/>
          <w:color w:val="000000" w:themeColor="text1"/>
          <w:sz w:val="30"/>
          <w:szCs w:val="30"/>
        </w:rPr>
        <w:t>соблюдены  противопожарные</w:t>
      </w:r>
      <w:proofErr w:type="gramEnd"/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 требования. В частности, если там ветхая электропроводка, наличие канистры с бензином будет расценено как нарушение.</w:t>
      </w:r>
    </w:p>
    <w:p w:rsidR="00077C72" w:rsidRPr="00685F7F" w:rsidRDefault="00077C72" w:rsidP="00077C7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85F7F">
        <w:rPr>
          <w:rFonts w:ascii="Times New Roman" w:hAnsi="Times New Roman"/>
          <w:color w:val="000000" w:themeColor="text1"/>
          <w:sz w:val="30"/>
          <w:szCs w:val="30"/>
        </w:rPr>
        <w:t>Во вспомогательных помещениях многоквартирных жилых домов НЕ ДОПУСКАЕТСЯ хранение ЛВЖ и ГЖ, баллонов с горючим газом, а также емкостей после их применения.</w:t>
      </w:r>
    </w:p>
    <w:p w:rsidR="00077C72" w:rsidRPr="00685F7F" w:rsidRDefault="00077C72" w:rsidP="00077C7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443880">
        <w:rPr>
          <w:rFonts w:ascii="Times New Roman" w:hAnsi="Times New Roman"/>
          <w:b/>
          <w:bCs/>
          <w:color w:val="000000" w:themeColor="text1"/>
          <w:sz w:val="30"/>
          <w:szCs w:val="30"/>
        </w:rPr>
        <w:t>Вниманию взрослых!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 Чаще всего детям в руки попадаются ЛВЖ, к которым относятся и лакокрасочные изделия, при играх на стройке или в доме, в гараже, в квартире, где идет ремонт. Не забывайте, что к ЛВЖ в контексте детских игр стоит отнести и лак для волос, </w:t>
      </w:r>
      <w:r>
        <w:rPr>
          <w:rFonts w:ascii="Times New Roman" w:hAnsi="Times New Roman"/>
          <w:color w:val="000000" w:themeColor="text1"/>
          <w:sz w:val="30"/>
          <w:szCs w:val="30"/>
        </w:rPr>
        <w:t>средство против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 тараканов, освежитель воздуха, парфюм</w:t>
      </w:r>
      <w:r>
        <w:rPr>
          <w:rFonts w:ascii="Times New Roman" w:hAnsi="Times New Roman"/>
          <w:color w:val="000000" w:themeColor="text1"/>
          <w:sz w:val="30"/>
          <w:szCs w:val="30"/>
        </w:rPr>
        <w:t>ерная продукция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. Детям иногда приходит в голову 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озорная 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идея побрызгать бытовыми аэрозолями или парфюмом на пламя свечи, на конфорку. Вспышка будет масштабной и опасной.  Обязательно расскажите ребенку обо всех таящихся опасностях легковоспламеняющихся жидкостей. Не подавайте «плохой» пример своим детям </w:t>
      </w:r>
      <w:r>
        <w:rPr>
          <w:rFonts w:ascii="Times New Roman" w:hAnsi="Times New Roman"/>
          <w:color w:val="000000" w:themeColor="text1"/>
          <w:sz w:val="30"/>
          <w:szCs w:val="30"/>
        </w:rPr>
        <w:t>–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 не используйте ЛВЖ и ГЖ при разведении костров, приготовлении пищи на огне, топке печей.</w:t>
      </w:r>
    </w:p>
    <w:p w:rsidR="00077C72" w:rsidRPr="008B739C" w:rsidRDefault="00077C72" w:rsidP="00077C7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85F7F">
        <w:rPr>
          <w:rFonts w:ascii="Times New Roman" w:hAnsi="Times New Roman"/>
          <w:color w:val="000000" w:themeColor="text1"/>
          <w:sz w:val="30"/>
          <w:szCs w:val="30"/>
        </w:rPr>
        <w:t>Не повторяйте трагических ошибок, ведь возможности для их исправления может и не быть.</w:t>
      </w:r>
    </w:p>
    <w:p w:rsidR="0072567D" w:rsidRDefault="0072567D">
      <w:bookmarkStart w:id="0" w:name="_GoBack"/>
      <w:bookmarkEnd w:id="0"/>
    </w:p>
    <w:sectPr w:rsidR="0072567D" w:rsidSect="00077C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72"/>
    <w:rsid w:val="00077C72"/>
    <w:rsid w:val="0072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67D27-60BC-4F5C-8E7E-BD050F3D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C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2023-02-13T11:06:00Z</dcterms:created>
  <dcterms:modified xsi:type="dcterms:W3CDTF">2023-02-13T11:07:00Z</dcterms:modified>
</cp:coreProperties>
</file>