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D3" w:rsidRPr="00607315" w:rsidRDefault="002153D3" w:rsidP="002153D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07315">
        <w:rPr>
          <w:rFonts w:ascii="Times New Roman" w:hAnsi="Times New Roman"/>
          <w:b/>
          <w:sz w:val="30"/>
          <w:szCs w:val="30"/>
        </w:rPr>
        <w:t>ПРОФИЛАКТИКА ПРЕСТУПЛЕНИЙ ПРОТИВ ПОЛОВОЙ НЕПРИКОСНОВЕННОСТИ В ОТНОШЕНИИ НЕСОВЕРШЕННОЛЕТНИХ</w:t>
      </w:r>
    </w:p>
    <w:p w:rsidR="002153D3" w:rsidRPr="00607315" w:rsidRDefault="002153D3" w:rsidP="002153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2153D3" w:rsidRPr="00607315" w:rsidRDefault="002153D3" w:rsidP="002153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По итогам 2022 г. отмечается негативная динамика, связанная с ростом количества несовершеннолетних, пострадавших от преступлений против половой свободы или половой неприкосновенности (+24,9%). Кроме того, увеличилось более чем в 4 раза число уголовно наказуемых деяний, совершенных подростками в указанной сфере.</w:t>
      </w:r>
    </w:p>
    <w:p w:rsidR="002153D3" w:rsidRPr="00607315" w:rsidRDefault="002153D3" w:rsidP="002153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Как показывает следственная практика, в большинстве случаев несовершеннолетние становятся жертвами противоправных посягательств, соглашаясь на предложения, размещаемые в социальных сетях, поучаствовать в так называемых «Вписках» или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тах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». Их суть заключается в ночевке на съемном жилье, как правило, в компании малоизвестных людей с последующим распитием спиртных напитков либо потреблением наркотиков. Зачастую, находясь в состоянии опьянения, участники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тов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» или «Вписок» причиняют вред имуществу как собственников жилого помещения, так и их соседей. При этом во многих случаях происходящие мероприятия транслируются в мессенджерах сети Интернет, демонстрируя непристойное и аморальное поведение. На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тах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» несовершеннолетние вступают в беспорядочные половые связи, потребляют психотропные вещества, становясь при этом жертвами тяжких преступлений.</w:t>
      </w:r>
    </w:p>
    <w:p w:rsidR="002153D3" w:rsidRPr="00607315" w:rsidRDefault="002153D3" w:rsidP="002153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Так, в августе месяце 2022 г. у группы школьников из 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г.Гродно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 проходил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», на котором присутствовала и малолетняя местная жительница.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характера.</w:t>
      </w:r>
    </w:p>
    <w:p w:rsidR="002153D3" w:rsidRDefault="002153D3" w:rsidP="002153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В ноябре 2022 г. несовершеннолетняя, 2008 года рождения, находилась на одном из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тов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» в 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г.Минске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. В квартире компания распивала спиртное. После выпитого алкоголя подросток легла спать. Когда она проснулась (на следующий день), узнала, что в отношении нее совершены действия сексуального характера со стороны другого несовершеннолетнего. Все действия были сняты на камеру мобильного телефона.</w:t>
      </w:r>
    </w:p>
    <w:p w:rsidR="002153D3" w:rsidRPr="00607315" w:rsidRDefault="002153D3" w:rsidP="002153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По данным фактам возбуждены уголовные дела по ч.2 ст. 167 Уголовного кодекса Республики Беларусь (насильственные действия сексуального характера), санкция которой предусматривает лишения свободы на срок от пяти до тринадцати лет.</w:t>
      </w:r>
    </w:p>
    <w:p w:rsidR="002153D3" w:rsidRPr="00607315" w:rsidRDefault="002153D3" w:rsidP="002153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2153D3" w:rsidRPr="00607315" w:rsidRDefault="002153D3" w:rsidP="002153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lastRenderedPageBreak/>
        <w:t>В декабре 2022 г. сотрудниками инспекции по делам несовершеннолетних Борисовского РУВД получена информация о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те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» с участием более 20 подростков. При проверке данного адреса было выявлено 12 несовершеннолетних и 3 взрослых лица, которые совместно употребляли спиртные напитки. При проведении медицинского освидетельствования у 6 несовершеннолетних установлено состояние алкогольного опьянения. Благодаря своевременному выявлению сотрудниками милиции указанного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та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» удалось предотвратить возможное совершение очередного тяжкого преступления.</w:t>
      </w:r>
    </w:p>
    <w:p w:rsidR="002153D3" w:rsidRPr="00607315" w:rsidRDefault="002153D3" w:rsidP="002153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12 января 2023 г. установлено проведение аналогичного «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Фл</w:t>
      </w: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та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» в </w:t>
      </w:r>
      <w:proofErr w:type="spellStart"/>
      <w:r w:rsidRPr="00607315">
        <w:rPr>
          <w:rFonts w:ascii="Times New Roman" w:hAnsi="Times New Roman"/>
          <w:color w:val="000000" w:themeColor="text1"/>
          <w:sz w:val="30"/>
          <w:szCs w:val="30"/>
        </w:rPr>
        <w:t>г.Орша</w:t>
      </w:r>
      <w:proofErr w:type="spellEnd"/>
      <w:r w:rsidRPr="00607315">
        <w:rPr>
          <w:rFonts w:ascii="Times New Roman" w:hAnsi="Times New Roman"/>
          <w:color w:val="000000" w:themeColor="text1"/>
          <w:sz w:val="30"/>
          <w:szCs w:val="30"/>
        </w:rPr>
        <w:t>, где выявлены несовершеннолетняя и двое взрослых, совместно распивавших спиртные напитки.</w:t>
      </w:r>
    </w:p>
    <w:p w:rsidR="002153D3" w:rsidRPr="00607315" w:rsidRDefault="002153D3" w:rsidP="002153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>Вс</w:t>
      </w:r>
      <w:r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 мы понимаем, что для подростков общение, необходимо, как воздух. </w:t>
      </w:r>
      <w:r>
        <w:rPr>
          <w:rFonts w:ascii="Times New Roman" w:hAnsi="Times New Roman"/>
          <w:color w:val="000000" w:themeColor="text1"/>
          <w:sz w:val="30"/>
          <w:szCs w:val="30"/>
        </w:rPr>
        <w:t>Однако, родителям необходимо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 научит</w:t>
      </w:r>
      <w:r>
        <w:rPr>
          <w:rFonts w:ascii="Times New Roman" w:hAnsi="Times New Roman"/>
          <w:color w:val="000000" w:themeColor="text1"/>
          <w:sz w:val="30"/>
          <w:szCs w:val="30"/>
        </w:rPr>
        <w:t>ь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 своих детей правилам безопасности:</w:t>
      </w:r>
    </w:p>
    <w:p w:rsidR="002153D3" w:rsidRPr="00607315" w:rsidRDefault="002153D3" w:rsidP="002153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607315">
        <w:rPr>
          <w:rFonts w:ascii="Times New Roman" w:hAnsi="Times New Roman"/>
          <w:color w:val="000000" w:themeColor="text1"/>
          <w:sz w:val="30"/>
          <w:szCs w:val="30"/>
        </w:rPr>
        <w:t>не</w:t>
      </w:r>
      <w:proofErr w:type="gramEnd"/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 ездить на вписки к незнакомцам;</w:t>
      </w:r>
    </w:p>
    <w:p w:rsidR="002153D3" w:rsidRPr="00607315" w:rsidRDefault="002153D3" w:rsidP="002153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607315">
        <w:rPr>
          <w:rFonts w:ascii="Times New Roman" w:hAnsi="Times New Roman"/>
          <w:color w:val="000000" w:themeColor="text1"/>
          <w:sz w:val="30"/>
          <w:szCs w:val="30"/>
        </w:rPr>
        <w:t>не</w:t>
      </w:r>
      <w:proofErr w:type="gramEnd"/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 употреблять алкоголь и наркотики;</w:t>
      </w:r>
    </w:p>
    <w:p w:rsidR="002153D3" w:rsidRPr="00607315" w:rsidRDefault="002153D3" w:rsidP="002153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607315">
        <w:rPr>
          <w:rFonts w:ascii="Times New Roman" w:hAnsi="Times New Roman"/>
          <w:color w:val="000000" w:themeColor="text1"/>
          <w:sz w:val="30"/>
          <w:szCs w:val="30"/>
        </w:rPr>
        <w:t>не</w:t>
      </w:r>
      <w:proofErr w:type="gramEnd"/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 оставлять личные ве</w:t>
      </w:r>
      <w:r>
        <w:rPr>
          <w:rFonts w:ascii="Times New Roman" w:hAnsi="Times New Roman"/>
          <w:color w:val="000000" w:themeColor="text1"/>
          <w:sz w:val="30"/>
          <w:szCs w:val="30"/>
        </w:rPr>
        <w:t>щ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и без присмотра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2153D3" w:rsidRPr="00607315" w:rsidRDefault="002153D3" w:rsidP="002153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607315">
        <w:rPr>
          <w:rFonts w:ascii="Times New Roman" w:hAnsi="Times New Roman"/>
          <w:color w:val="000000" w:themeColor="text1"/>
          <w:sz w:val="30"/>
          <w:szCs w:val="30"/>
        </w:rPr>
        <w:t>мобильный</w:t>
      </w:r>
      <w:proofErr w:type="gramEnd"/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 телефон должен быть полностью заряжен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2153D3" w:rsidRPr="00607315" w:rsidRDefault="002153D3" w:rsidP="002153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607315">
        <w:rPr>
          <w:rFonts w:ascii="Times New Roman" w:hAnsi="Times New Roman"/>
          <w:color w:val="000000" w:themeColor="text1"/>
          <w:sz w:val="30"/>
          <w:szCs w:val="30"/>
        </w:rPr>
        <w:t>поставить</w:t>
      </w:r>
      <w:proofErr w:type="gramEnd"/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 номера родителей на быстрый набор.</w:t>
      </w:r>
    </w:p>
    <w:p w:rsidR="002153D3" w:rsidRPr="00685F7F" w:rsidRDefault="002153D3" w:rsidP="002153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07315">
        <w:rPr>
          <w:rFonts w:ascii="Times New Roman" w:hAnsi="Times New Roman"/>
          <w:color w:val="000000" w:themeColor="text1"/>
          <w:sz w:val="30"/>
          <w:szCs w:val="30"/>
        </w:rPr>
        <w:t xml:space="preserve">При действительно доверительных отношениях, подросток расскажет </w:t>
      </w:r>
      <w:r>
        <w:rPr>
          <w:rFonts w:ascii="Times New Roman" w:hAnsi="Times New Roman"/>
          <w:color w:val="000000" w:themeColor="text1"/>
          <w:sz w:val="30"/>
          <w:szCs w:val="30"/>
        </w:rPr>
        <w:t>родителям</w:t>
      </w:r>
      <w:r w:rsidRPr="00607315">
        <w:rPr>
          <w:rFonts w:ascii="Times New Roman" w:hAnsi="Times New Roman"/>
          <w:color w:val="000000" w:themeColor="text1"/>
          <w:sz w:val="30"/>
          <w:szCs w:val="30"/>
        </w:rPr>
        <w:t>, куда и с кем он идет, а не придумает историю о подготовке реферата у друга (подружки).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72567D" w:rsidRDefault="0072567D">
      <w:bookmarkStart w:id="0" w:name="_GoBack"/>
      <w:bookmarkEnd w:id="0"/>
    </w:p>
    <w:sectPr w:rsidR="0072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D3"/>
    <w:rsid w:val="002153D3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A18A5-0D6E-45E5-AA31-81A82021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2023-03-13T13:17:00Z</dcterms:created>
  <dcterms:modified xsi:type="dcterms:W3CDTF">2023-03-13T13:18:00Z</dcterms:modified>
</cp:coreProperties>
</file>