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8" w:rsidRDefault="00DB7878" w:rsidP="008A5C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DB7878" w:rsidRPr="00DB7878" w:rsidRDefault="00DB7878" w:rsidP="00DB78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За 9 месяцев текущего года в Могилевской области произошло   604 пожара, погибло 48человек. Т</w:t>
      </w:r>
      <w:r w:rsidRPr="00DB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скота,21 единица техники. 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</w:t>
      </w:r>
      <w:r w:rsidR="00930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="008A5C39">
        <w:rPr>
          <w:rFonts w:ascii="Times New Roman" w:eastAsia="Times New Roman" w:hAnsi="Times New Roman"/>
          <w:sz w:val="28"/>
          <w:szCs w:val="28"/>
          <w:lang w:eastAsia="ru-RU"/>
        </w:rPr>
        <w:t>случая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-нарушение правил устройства и эксплуатации отопительного оборудования  и теплогенерирующих установок–115;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-нарушение правил устройства и эксплуатации электрооборудования – 93;</w:t>
      </w:r>
    </w:p>
    <w:p w:rsid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93032C" w:rsidRDefault="0093032C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</w:t>
      </w:r>
      <w:r w:rsidR="00701E87">
        <w:rPr>
          <w:rFonts w:ascii="Times New Roman" w:eastAsia="Times New Roman" w:hAnsi="Times New Roman"/>
          <w:sz w:val="28"/>
          <w:szCs w:val="28"/>
          <w:lang w:eastAsia="ru-RU"/>
        </w:rPr>
        <w:t>в Костюковичском районе произошел 21 пожар,</w:t>
      </w:r>
      <w:r w:rsidR="008A5C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</w:t>
      </w:r>
      <w:r w:rsidR="00701E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 1 человек.</w:t>
      </w:r>
    </w:p>
    <w:p w:rsidR="009524AA" w:rsidRPr="009524AA" w:rsidRDefault="009524AA" w:rsidP="009524AA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524AA">
        <w:rPr>
          <w:rFonts w:ascii="Times New Roman" w:hAnsi="Times New Roman"/>
          <w:i/>
          <w:sz w:val="30"/>
          <w:szCs w:val="30"/>
        </w:rPr>
        <w:t>Справочно: погибший гр. Стариков Василий Михайлович, 1935 г.р., пенсионер, проживал один по адресу: Костюковичский р-н, Забычанский с/С, д. Мурин Бор, ул. Дачная, 49. Погиб при пожаре вышеуказанного дома 25.03.2019 года.</w:t>
      </w:r>
    </w:p>
    <w:p w:rsidR="009524AA" w:rsidRPr="009524AA" w:rsidRDefault="009524AA" w:rsidP="00952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4AA">
        <w:rPr>
          <w:rFonts w:ascii="Times New Roman" w:hAnsi="Times New Roman"/>
          <w:i/>
          <w:sz w:val="30"/>
          <w:szCs w:val="30"/>
        </w:rPr>
        <w:t xml:space="preserve">Причиной возникновения пожара послужило </w:t>
      </w:r>
      <w:r w:rsidRPr="009524AA">
        <w:rPr>
          <w:rFonts w:ascii="Times New Roman" w:hAnsi="Times New Roman"/>
          <w:i/>
          <w:sz w:val="30"/>
        </w:rPr>
        <w:t>неосторожное обращение с огнем при эксплуатации печи</w:t>
      </w:r>
      <w:r w:rsidRPr="009524AA">
        <w:rPr>
          <w:rFonts w:ascii="Times New Roman" w:hAnsi="Times New Roman"/>
          <w:i/>
          <w:sz w:val="30"/>
          <w:szCs w:val="30"/>
        </w:rPr>
        <w:t>.</w:t>
      </w:r>
    </w:p>
    <w:p w:rsidR="00701E87" w:rsidRDefault="00701E87" w:rsidP="009524A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E87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Причинами возникновения возгораний стали:</w:t>
      </w:r>
    </w:p>
    <w:p w:rsidR="00701E87" w:rsidRPr="006C60B2" w:rsidRDefault="00701E87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 xml:space="preserve">- неосторожное обращение с огнём - </w:t>
      </w:r>
      <w:r w:rsidR="008A5C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E87" w:rsidRPr="006C60B2" w:rsidRDefault="00701E87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>-нарушение правил устройства и эксплуатации отопительного оборудования  и теплогенерирующих установок –</w:t>
      </w:r>
      <w:r w:rsidR="0026604C" w:rsidRPr="006C60B2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E87" w:rsidRDefault="00701E87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>-нарушение правил устройства и эксплуатации электрооборудования –</w:t>
      </w:r>
      <w:r w:rsidR="0026604C" w:rsidRPr="006C60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60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0B2" w:rsidRDefault="006C60B2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-проявления сил природы – 2;</w:t>
      </w:r>
    </w:p>
    <w:p w:rsidR="006C60B2" w:rsidRDefault="006C60B2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-поджёг – 1;</w:t>
      </w:r>
    </w:p>
    <w:p w:rsidR="006C60B2" w:rsidRDefault="006C60B2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-прочие-1;</w:t>
      </w:r>
    </w:p>
    <w:p w:rsidR="006C60B2" w:rsidRPr="00701E87" w:rsidRDefault="006C60B2" w:rsidP="00701E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-причины устанавливаются – </w:t>
      </w:r>
      <w:r w:rsidR="008A5C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с наступлением осенне-зимнего периода, существенно </w:t>
      </w:r>
      <w:r w:rsidR="0093032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возрастает количество пожаров,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происходящих по причине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Жителям частного сектора за время, что осталось до наступления морозов, нужно успеть провести «ревизию» готовности жилья к зиме: почистить дымоходы, заделать трещины в печах, чтобы было тепло, а главное безопасно. Изучим основные постулаты печной безопасности:</w:t>
      </w:r>
    </w:p>
    <w:p w:rsidR="00DB7878" w:rsidRPr="00DB7878" w:rsidRDefault="00DB7878" w:rsidP="00DB7878">
      <w:pPr>
        <w:tabs>
          <w:tab w:val="left" w:pos="77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Прочистите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Побелите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DB7878" w:rsidRPr="00DB7878" w:rsidRDefault="00DB7878" w:rsidP="00DB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Прибейте перед топкой к полу металлический лист размерами не менее 50х70 см.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Подойдет цементная или плиточная основа. И даже несмотря на их наличие,  не оставляйте открытыми топочные дверцы. 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Не перекаливайте печь.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оставляйте без присмотра топящиеся печи и не поручайте надзор за ними детям.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 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DB7878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Минимум за 2 часа до сна прекращайте топку печи.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Сразу три нарушения правил эксплуатации печного отопления допустила 61-летняя пенсионерка и в результате  лишилась здоровья и жилья. Так, 1 октября утром жительница деревни Кончаны Бобруйского района затопила печь, а сама ушла заниматься домашними делами на улицу. Дверца печи осталась открытой и огонь, оставленный без присмотра, беспрепятственно попал на строительные материалы, хранящиеся около печи. По возвращению в дом,  пенсионерка открыла дверь и в лицо ей ударила огненная волна, травмировавшая лицо и руки. С ожогами 15 % тела хозяйка госпитализирована. Не пощадил огонь и жилье: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уничтожена кровля, повреждено перекрытие, стены и имущество в доме.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 больше всего под удар "печных" пожаров попадают пенсионеры. Если Ваши престарелые родители или родственники живут в частном секторе и нуждаются в помощи - съездите к  ним, установите автономные пожарные извещатели в жилых комнатах, проверьте исправность проводки и печи, помогите с ремонтом!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Осторожности и соблюдения правил безопасности требует еще один источник тепла-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бытовые котлы.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Неграмотная эксплуатация котельного оборудования может повлечь разрушение не только котла, но даже и здания.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</w:t>
      </w:r>
      <w:r w:rsidR="008A5C39" w:rsidRPr="00DB7878">
        <w:rPr>
          <w:rFonts w:ascii="Times New Roman" w:eastAsia="Times New Roman" w:hAnsi="Times New Roman"/>
          <w:sz w:val="28"/>
          <w:szCs w:val="28"/>
          <w:lang w:eastAsia="ru-RU"/>
        </w:rPr>
        <w:t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</w:t>
      </w:r>
    </w:p>
    <w:p w:rsidR="008A5C39" w:rsidRDefault="008A5C39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чистить  поверхности  внутри  котла  и дымоходы  от  сажи.Выполнить  при  необходимости  их  ремонт;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  ревизию   или   заменить на исправную  запорную  и  предохранительную арматуру;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ромыть систему отопления  и  заполнить  её  водой;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бедиться  в   герметичности   котла   и системы  отопления;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еплоизолировать   находящиеся на чердаке и в неотапливаемых помещениях    трубопроводы  и  расширительный  бак.</w:t>
      </w:r>
    </w:p>
    <w:p w:rsidR="00DB7878" w:rsidRPr="00DB7878" w:rsidRDefault="00DB7878" w:rsidP="008A5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электроприборы.</w:t>
      </w:r>
      <w:r w:rsidR="0068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коем случае не пользуйтесь самодельными удлинителями, электронагревательными приборами и электроинструментом.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главных «заповедей» безопасности – не оставляйте включенные электроприборы без присмотра.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Горько осознавать, что, как правило, происходят данные трагедии из-за выпивающих 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Неосторожность при  курении такова причина пожара частного жилого дома в агрогородке 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Новые Самотевичи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Костюковичского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В службу МЧС 2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утра позвонили соседи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дом горел открытым пламенем. </w:t>
      </w:r>
      <w:r w:rsidR="00686E84">
        <w:rPr>
          <w:rFonts w:ascii="Times New Roman" w:eastAsia="Times New Roman" w:hAnsi="Times New Roman"/>
          <w:sz w:val="28"/>
          <w:szCs w:val="28"/>
          <w:lang w:eastAsia="ru-RU"/>
        </w:rPr>
        <w:t>По прибытию спасателей  жильцы дома самостоятельно эвакуировались из горящего дома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пожара уничтожена кровля, перекрытие, имущество в доме. </w:t>
      </w:r>
    </w:p>
    <w:p w:rsidR="00DB7878" w:rsidRPr="00DB7878" w:rsidRDefault="00DB7878" w:rsidP="00DB7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ошибка одного человека влечет за собой гибель других. </w:t>
      </w:r>
    </w:p>
    <w:p w:rsidR="00DB7878" w:rsidRPr="00440597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68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0597" w:rsidRPr="00440597">
        <w:rPr>
          <w:rStyle w:val="a8"/>
          <w:rFonts w:ascii="Times New Roman" w:hAnsi="Times New Roman"/>
          <w:b w:val="0"/>
          <w:sz w:val="28"/>
          <w:szCs w:val="28"/>
        </w:rPr>
        <w:t>Трое мужчин погибли на пожаре дома в Могилевской области. В МЧС предполагают, что причина трагедии – неосторожное обращение с огнем при курении.</w:t>
      </w:r>
      <w:r w:rsidR="00440597" w:rsidRPr="00440597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440597" w:rsidRPr="00440597">
        <w:rPr>
          <w:rFonts w:ascii="Times New Roman" w:hAnsi="Times New Roman"/>
          <w:sz w:val="28"/>
          <w:szCs w:val="28"/>
        </w:rPr>
        <w:t xml:space="preserve">Сообщение о том, что в деревне Леневка Кличевского района горит частное жилище, поступило спасателям в пятницу </w:t>
      </w:r>
      <w:r w:rsidR="00440597" w:rsidRPr="00440597">
        <w:rPr>
          <w:rFonts w:ascii="Times New Roman" w:hAnsi="Times New Roman"/>
          <w:sz w:val="28"/>
          <w:szCs w:val="28"/>
        </w:rPr>
        <w:lastRenderedPageBreak/>
        <w:t>11 октября в 22:18. На пожаре спасатели обнаружили тела 42-летнего хозяина дома и двоих его гостей – одному из которых 46 лет, а второму – 42 года. Огонь уничтожил кровлю, перекрытие и имущество, повредил стены. Обстоятельства и причины произошедшего устанавливает следствие.</w:t>
      </w:r>
    </w:p>
    <w:p w:rsidR="008A5C39" w:rsidRDefault="008A5C39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39" w:rsidRPr="008A5C39" w:rsidRDefault="008A5C39" w:rsidP="008A5C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безопасность вместе!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пожарно-профилактическойработы, анализа ее эффективности и оценки 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Главные задачи мероприятия: информирование населения о состоянии пожарной безопасности, разъяснение гражданам последствий несоблюдения правил пожарной безопасности;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территории; разъяснение гражданам последствия злоупотребления спиртными напитками.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В период проведения акции каждый гражданин может обратится в </w:t>
      </w:r>
      <w:r w:rsidR="008A5C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районный отдел</w:t>
      </w: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чрезвычайным ситуациям для проведения обследования противопожарного состояния жилища.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DB7878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DB7878" w:rsidRDefault="00DB7878" w:rsidP="00DB78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DB7878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30E" w:rsidRDefault="006A030E" w:rsidP="008A5C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E00" w:rsidRPr="008A5C39" w:rsidRDefault="008A5C39" w:rsidP="008A5C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Костюковичский РОЧС</w:t>
      </w:r>
    </w:p>
    <w:sectPr w:rsidR="00982E00" w:rsidRPr="008A5C39" w:rsidSect="008A5C39">
      <w:headerReference w:type="default" r:id="rId7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F8" w:rsidRDefault="005D0DF8">
      <w:pPr>
        <w:spacing w:after="0" w:line="240" w:lineRule="auto"/>
      </w:pPr>
      <w:r>
        <w:separator/>
      </w:r>
    </w:p>
  </w:endnote>
  <w:endnote w:type="continuationSeparator" w:id="0">
    <w:p w:rsidR="005D0DF8" w:rsidRDefault="005D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F8" w:rsidRDefault="005D0DF8">
      <w:pPr>
        <w:spacing w:after="0" w:line="240" w:lineRule="auto"/>
      </w:pPr>
      <w:r>
        <w:separator/>
      </w:r>
    </w:p>
  </w:footnote>
  <w:footnote w:type="continuationSeparator" w:id="0">
    <w:p w:rsidR="005D0DF8" w:rsidRDefault="005D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1107"/>
      <w:docPartObj>
        <w:docPartGallery w:val="Page Numbers (Top of Page)"/>
        <w:docPartUnique/>
      </w:docPartObj>
    </w:sdtPr>
    <w:sdtContent>
      <w:p w:rsidR="00F40D68" w:rsidRDefault="009A0CA0">
        <w:pPr>
          <w:pStyle w:val="a3"/>
          <w:jc w:val="center"/>
        </w:pPr>
        <w:r>
          <w:fldChar w:fldCharType="begin"/>
        </w:r>
        <w:r w:rsidR="003C2015">
          <w:instrText>PAGE   \* MERGEFORMAT</w:instrText>
        </w:r>
        <w:r>
          <w:fldChar w:fldCharType="separate"/>
        </w:r>
        <w:r w:rsidR="00843733">
          <w:rPr>
            <w:noProof/>
          </w:rPr>
          <w:t>4</w:t>
        </w:r>
        <w:r>
          <w:fldChar w:fldCharType="end"/>
        </w:r>
      </w:p>
    </w:sdtContent>
  </w:sdt>
  <w:p w:rsidR="00F40D68" w:rsidRDefault="005D0D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AB"/>
    <w:rsid w:val="00062CF4"/>
    <w:rsid w:val="000859A4"/>
    <w:rsid w:val="00090C2A"/>
    <w:rsid w:val="000962FD"/>
    <w:rsid w:val="000B4465"/>
    <w:rsid w:val="00162CFC"/>
    <w:rsid w:val="001744A4"/>
    <w:rsid w:val="0019387A"/>
    <w:rsid w:val="001A0F73"/>
    <w:rsid w:val="001B66AB"/>
    <w:rsid w:val="001C7A60"/>
    <w:rsid w:val="001E3096"/>
    <w:rsid w:val="00242414"/>
    <w:rsid w:val="002505B1"/>
    <w:rsid w:val="002533E2"/>
    <w:rsid w:val="0026604C"/>
    <w:rsid w:val="002A12A1"/>
    <w:rsid w:val="00307681"/>
    <w:rsid w:val="003702F4"/>
    <w:rsid w:val="003C2015"/>
    <w:rsid w:val="003C256F"/>
    <w:rsid w:val="003D6CAB"/>
    <w:rsid w:val="00440597"/>
    <w:rsid w:val="0045048A"/>
    <w:rsid w:val="00480DD5"/>
    <w:rsid w:val="004C03AB"/>
    <w:rsid w:val="004F564A"/>
    <w:rsid w:val="004F6B40"/>
    <w:rsid w:val="00535018"/>
    <w:rsid w:val="00545F47"/>
    <w:rsid w:val="0057136F"/>
    <w:rsid w:val="005A1785"/>
    <w:rsid w:val="005A5436"/>
    <w:rsid w:val="005B4335"/>
    <w:rsid w:val="005D0DF8"/>
    <w:rsid w:val="005E4317"/>
    <w:rsid w:val="0060311B"/>
    <w:rsid w:val="00686E84"/>
    <w:rsid w:val="00696502"/>
    <w:rsid w:val="006A030E"/>
    <w:rsid w:val="006A3411"/>
    <w:rsid w:val="006C60B2"/>
    <w:rsid w:val="006E2116"/>
    <w:rsid w:val="00701AB2"/>
    <w:rsid w:val="00701E87"/>
    <w:rsid w:val="00730CC1"/>
    <w:rsid w:val="007574FB"/>
    <w:rsid w:val="0079459F"/>
    <w:rsid w:val="00820D13"/>
    <w:rsid w:val="00840F19"/>
    <w:rsid w:val="00843733"/>
    <w:rsid w:val="00854441"/>
    <w:rsid w:val="00863A1E"/>
    <w:rsid w:val="00897CD6"/>
    <w:rsid w:val="008A5C39"/>
    <w:rsid w:val="008B4AF5"/>
    <w:rsid w:val="008C0063"/>
    <w:rsid w:val="008C6E6A"/>
    <w:rsid w:val="008D5C6E"/>
    <w:rsid w:val="008D6786"/>
    <w:rsid w:val="00922148"/>
    <w:rsid w:val="0093032C"/>
    <w:rsid w:val="0093084E"/>
    <w:rsid w:val="009524AA"/>
    <w:rsid w:val="0095690E"/>
    <w:rsid w:val="00975A46"/>
    <w:rsid w:val="00980A00"/>
    <w:rsid w:val="00982E00"/>
    <w:rsid w:val="009A0CA0"/>
    <w:rsid w:val="009A17D7"/>
    <w:rsid w:val="009A68D7"/>
    <w:rsid w:val="009B4C7B"/>
    <w:rsid w:val="00A04E98"/>
    <w:rsid w:val="00A53A21"/>
    <w:rsid w:val="00A63546"/>
    <w:rsid w:val="00A74CF6"/>
    <w:rsid w:val="00AC6B18"/>
    <w:rsid w:val="00AC7F52"/>
    <w:rsid w:val="00AF0BDF"/>
    <w:rsid w:val="00B15149"/>
    <w:rsid w:val="00B3745D"/>
    <w:rsid w:val="00B41552"/>
    <w:rsid w:val="00B66758"/>
    <w:rsid w:val="00B91CEF"/>
    <w:rsid w:val="00BE0A6D"/>
    <w:rsid w:val="00BE23EA"/>
    <w:rsid w:val="00C879B3"/>
    <w:rsid w:val="00C914F0"/>
    <w:rsid w:val="00CD67EE"/>
    <w:rsid w:val="00D378B3"/>
    <w:rsid w:val="00D55F72"/>
    <w:rsid w:val="00D62791"/>
    <w:rsid w:val="00DB7878"/>
    <w:rsid w:val="00DC42FE"/>
    <w:rsid w:val="00E613CE"/>
    <w:rsid w:val="00E64755"/>
    <w:rsid w:val="00E8268F"/>
    <w:rsid w:val="00EA54BB"/>
    <w:rsid w:val="00EA5F11"/>
    <w:rsid w:val="00EB098B"/>
    <w:rsid w:val="00EB0BFF"/>
    <w:rsid w:val="00EC7FA7"/>
    <w:rsid w:val="00ED6EE4"/>
    <w:rsid w:val="00EE3708"/>
    <w:rsid w:val="00F4569E"/>
    <w:rsid w:val="00F72C3E"/>
    <w:rsid w:val="00F9427E"/>
    <w:rsid w:val="00FA2E9F"/>
    <w:rsid w:val="00FC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character" w:styleId="a8">
    <w:name w:val="Strong"/>
    <w:basedOn w:val="a0"/>
    <w:uiPriority w:val="22"/>
    <w:qFormat/>
    <w:rsid w:val="00440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3AD1-AEC4-48F9-96B2-E64AD1E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dcterms:created xsi:type="dcterms:W3CDTF">2019-10-15T08:17:00Z</dcterms:created>
  <dcterms:modified xsi:type="dcterms:W3CDTF">2019-10-15T08:17:00Z</dcterms:modified>
</cp:coreProperties>
</file>