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DD7" w:rsidRPr="007559C7" w:rsidRDefault="007559C7" w:rsidP="007559C7">
      <w:pPr>
        <w:spacing w:after="0" w:line="240" w:lineRule="auto"/>
        <w:jc w:val="center"/>
        <w:rPr>
          <w:b/>
          <w:sz w:val="32"/>
          <w:szCs w:val="32"/>
          <w:lang w:val="ru-RU"/>
        </w:rPr>
      </w:pPr>
      <w:r w:rsidRPr="007559C7">
        <w:rPr>
          <w:b/>
          <w:sz w:val="32"/>
          <w:szCs w:val="32"/>
          <w:lang w:val="ru-RU"/>
        </w:rPr>
        <w:t>Куда может обратиться потребитель за защитой своих прав?</w:t>
      </w:r>
    </w:p>
    <w:p w:rsidR="007559C7" w:rsidRDefault="007559C7" w:rsidP="007559C7">
      <w:pPr>
        <w:spacing w:after="0" w:line="240" w:lineRule="auto"/>
        <w:jc w:val="center"/>
        <w:rPr>
          <w:sz w:val="32"/>
          <w:szCs w:val="32"/>
          <w:lang w:val="ru-RU"/>
        </w:rPr>
      </w:pPr>
    </w:p>
    <w:p w:rsidR="007559C7" w:rsidRDefault="007559C7" w:rsidP="007559C7">
      <w:pPr>
        <w:spacing w:after="0" w:line="240" w:lineRule="auto"/>
        <w:ind w:firstLine="709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Для содействия в защите своих интересов потребитель может обратиться:</w:t>
      </w:r>
    </w:p>
    <w:p w:rsidR="007559C7" w:rsidRDefault="007559C7" w:rsidP="007559C7">
      <w:pPr>
        <w:spacing w:after="0" w:line="240" w:lineRule="auto"/>
        <w:ind w:firstLine="709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 отдел экономики Костюковичского райисполкома (кабинет № 31, телефон 78110);</w:t>
      </w:r>
    </w:p>
    <w:p w:rsidR="007559C7" w:rsidRDefault="007559C7" w:rsidP="007559C7">
      <w:pPr>
        <w:spacing w:after="0" w:line="240" w:lineRule="auto"/>
        <w:ind w:firstLine="709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 общественные объединения потребителей;</w:t>
      </w:r>
    </w:p>
    <w:p w:rsidR="007559C7" w:rsidRDefault="007559C7" w:rsidP="007559C7">
      <w:pPr>
        <w:spacing w:after="0" w:line="240" w:lineRule="auto"/>
        <w:ind w:firstLine="709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 иском в суд.</w:t>
      </w:r>
    </w:p>
    <w:p w:rsidR="007559C7" w:rsidRPr="007559C7" w:rsidRDefault="007559C7" w:rsidP="007559C7">
      <w:pPr>
        <w:spacing w:after="0" w:line="240" w:lineRule="auto"/>
        <w:ind w:firstLine="709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 соответствии со статьей 257 Налогового кодекса Республики Беларусь (Особенная часть) потребители освобождаются от уплаты государственной пошлины по искам, связанным с нарушением их прав, предусмотренных законодательством о защите прав потребителей.</w:t>
      </w:r>
      <w:bookmarkStart w:id="0" w:name="_GoBack"/>
      <w:bookmarkEnd w:id="0"/>
    </w:p>
    <w:sectPr w:rsidR="007559C7" w:rsidRPr="007559C7" w:rsidSect="007559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C7"/>
    <w:rsid w:val="006C1802"/>
    <w:rsid w:val="007559C7"/>
    <w:rsid w:val="0092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Старовойтова Алёна Борисовна</dc:creator>
  <cp:lastModifiedBy>Старовойтова Алёна Борисовна</cp:lastModifiedBy>
  <cp:revision>1</cp:revision>
  <dcterms:created xsi:type="dcterms:W3CDTF">2024-08-22T09:29:00Z</dcterms:created>
  <dcterms:modified xsi:type="dcterms:W3CDTF">2024-08-22T09:35:00Z</dcterms:modified>
</cp:coreProperties>
</file>