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F8" w:rsidRPr="00A143F8" w:rsidRDefault="00A143F8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отделением: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Василевская Инна Сергеевна, телефон № 2 32 10, кабинет № 7.</w:t>
      </w:r>
    </w:p>
    <w:p w:rsid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Деятельность отделения социальной помощи на дому направлена на создание условий для максимально возможного продления пребывания граждан в привычных домашних условиях и поддержания их социального, психологического и физического статуса, организацию социально – бытового обслуживания граждан.</w:t>
      </w:r>
    </w:p>
    <w:p w:rsidR="00A143F8" w:rsidRPr="00D6749F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F"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гражданам на дому социально – бытовых, социально – посреднических, консультационно – информационных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№ 1218 (далее – Перечень), с учетом уровня снижения способности к самообслуживанию  и передвижению, определяемой государственными организациями здравоохранения;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утратившим способность к самообслуживанию и передвижению, услуг сиделки;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имеющим ограничение жизнедеятельности по способности контролировать свое поведение, услуг дневного присмотра;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услуг почасового ухода за детьми (услуг няни);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разовых социально – бытовых услуг, входящих и не входящих в Перечень;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помещении одиноких нетрудоспособных граждан в дома-интернаты, в отделения круглосуточного пребывания для граждан пожилого возраста и инвалидов;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внедрение новых форм социального обслуживания, направленных на жизнеустройство пожилых граждан (создание замещающей семьи, приемной семьи, гостевой семьи, патронатной семьи, дом зимовки).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Порядок и условия оказания социальных услуг в форме социального обслуживания на дому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Право на социальное обслуживание на дому имеют инвалиды 1 и 2 группы, неработающие граждане в возрасте 60-лет и старше, достигшие общеустановленного пенсионного возраста, имеющие право на государственную пенсию, которые не имеют медиц</w:t>
      </w:r>
      <w:r>
        <w:rPr>
          <w:rFonts w:ascii="Times New Roman" w:hAnsi="Times New Roman" w:cs="Times New Roman"/>
          <w:sz w:val="28"/>
          <w:szCs w:val="28"/>
        </w:rPr>
        <w:t>инских противопоказаний.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оказываются гражданам на безвозмездной и возмездной основе.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lastRenderedPageBreak/>
        <w:t>На  условиях полной 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одиноко проживающим и одиноким  нетрудоспособным   гражданам  (семьям),  среднедушевой доход которых превышает   200 процентов утвержденного   в  установленном  порядке бюджета прожиточного минимума в среднем на душу населения (далее – БМП).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На  условиях  частичной  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одиноким нетрудоспособным   гражданам (семьям),  среднедушевой доход которых  не  превышает 200 процентов БПМ.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гражданина – 60 процентов тарифа на социальные услуги;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для нетрудоспособной семьи – 50 процентов тарифа на социальные услуги для каждого члена семьи.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 малообеспеченным одиноким нетрудоспособным гражданам (семьям), среднедушевой доход которых ниже бюджета БМП на момент подачи заявления.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Малообеспеченные граждане</w:t>
      </w:r>
      <w:r w:rsidRPr="00A143F8">
        <w:rPr>
          <w:rFonts w:ascii="Times New Roman" w:hAnsi="Times New Roman" w:cs="Times New Roman"/>
          <w:sz w:val="28"/>
          <w:szCs w:val="28"/>
        </w:rPr>
        <w:t xml:space="preserve"> (семьи) – граждане (семьи), имеющие по объективным причинам среднедушевой доход ниже БПМ в среднем на душу населения, действующего на дату подачи заявления об оказании социальных услуг.        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</w:t>
      </w:r>
      <w:hyperlink r:id="rId4" w:anchor="a98" w:tooltip="+" w:history="1">
        <w:r w:rsidRPr="001F26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свидетельством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специальном образовании; инвалид I или II группы; не работающий гражданин в возрасте 60 лет и старше, достигший общеустановленного пенсионного возраста, имеющий право на государственную пенсию;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Одинокий 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нетрудоспособный гражданин, не имеющий 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 (далее –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социальной помощи на дому оказывает социальные услуги в соответствии с </w:t>
      </w:r>
      <w:r w:rsidRPr="00A143F8">
        <w:rPr>
          <w:rFonts w:ascii="Times New Roman" w:hAnsi="Times New Roman" w:cs="Times New Roman"/>
          <w:b/>
          <w:sz w:val="28"/>
          <w:szCs w:val="28"/>
        </w:rPr>
        <w:t>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 w:rsidRPr="00A143F8">
        <w:rPr>
          <w:rFonts w:ascii="Times New Roman" w:hAnsi="Times New Roman" w:cs="Times New Roman"/>
          <w:sz w:val="28"/>
          <w:szCs w:val="28"/>
        </w:rPr>
        <w:t>, утвержденным постановлением Совета Министров Республики Беларусь от 27 декабря 2012 г. № 1218.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A143F8" w:rsidRPr="00A143F8" w:rsidTr="00A143F8">
        <w:trPr>
          <w:trHeight w:val="486"/>
          <w:tblHeader/>
        </w:trPr>
        <w:tc>
          <w:tcPr>
            <w:tcW w:w="4678" w:type="dxa"/>
            <w:tcBorders>
              <w:lef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 Консультационно-информаци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16.1. консультирование и инфор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по вопросам оказания социальных услуг и социальной поддержки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16.2. содействие в оформлении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16.3. содействие в истребовании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16.5. проведение информацион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бесед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 Социально-бытовые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17.1. покупка и доставка на дом продуктов питания, промыш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товаров первой необ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имеющих ограничение жизнедеятельности (способности осу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самообслуживание), соот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 килограм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за 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 организация горячего питания на дому: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17.2.1. доставка на дом горячего питания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17.2.2. оказание помощи в приготовлении пищи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17.2.3. приготовление простых блюд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17.3. доставка овощей из 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17.4. доставка воды (для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водоснабже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50 литров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 помощь в растопке печей (для проживающих в жилых помещениях без центрального отопления):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17.5.1. доставка топлива из 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35 килограммов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17.5.2. подготовка печей к растопке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17.5.3. растопка печей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17.6.сдача вещей в стирку, хим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чистку, ремонт и их доставка на дом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 килограммов за 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17.7.2. протирание пыли с поверхности мебели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17.7.3. вынос мусора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17.7.4. подметание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»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17.7.6. чистка прикроватных ковриков и дорожек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17.7.7. мытье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17.7.8. мытье оконных стекол и оконных переплетов, про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тирание подоконников, очист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ка оконных рам от бумаги (проклейка оконных рам бума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гой)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2 ком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натных окон)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17.7.9. смена штор и гардин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6 единиц)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17.7.10. уборка пыли со стен и потолков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17.7.11. чистка ванны, умывальника (раковины)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17.7.12. чистка газовой (электрической) плиты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17.7.13. мытье посуды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17.7.15. мытье холодильника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17.8. внесение платы из средств обслуживаемого лица за жилищ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но-коммунальные услуги, пользо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жилым помещением, услу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ги связи, осуществление иных пла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тежей (оплата товаров, услуг, уплата налогов, штрафов, погашение кредитов)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17.12. оказание помощи в смене нательного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17.13. оказание помощи в одевании, снятии одежды, переодевании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17.14. оказание помощи в смене (перестилании) постельного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17.16. оказание помощи в приеме пищи (кормление)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17.17.1. причесывание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17.17.2. помощь в принятии ванны (душа)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17.17.3. мытье головы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17.17.5. гигиеническая обработка ног и рук (стрижка ногтей)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17.22. организация прогулки на свежем воздухе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17.24. дневной присмотр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 – ФК 4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 – при необходимости от 10 до 40 часов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 Социально-посреднические ус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 содействие в получении: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20.5.сопровождение в государ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организации здраво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 содействие в заготовке: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20.6.1. овощей на зиму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20.6.2. топлива (для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отопления)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20.7. содействие в организации (организация) ритуальных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20.8. содействие в организации получения медицинской помощи».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 Услуги почасового ухода за детьми (услуги няни):</w:t>
            </w:r>
          </w:p>
          <w:p w:rsidR="007C081E" w:rsidRPr="00F109BB" w:rsidRDefault="007C081E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возраста 18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40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(детьми) возраста 6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BB" w:rsidRDefault="00A143F8" w:rsidP="00F1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социального работника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F109BB">
        <w:rPr>
          <w:rFonts w:ascii="Times New Roman" w:hAnsi="Times New Roman" w:cs="Times New Roman"/>
          <w:b/>
          <w:sz w:val="28"/>
          <w:szCs w:val="28"/>
        </w:rPr>
        <w:t>от 1 до 5 раз в неделю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(понедельник – пятница, в пределах установленного рабочего времени с 8.00 до 17.00 часов).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Продолжительность одного визита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социального работника: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коммунально-бытовым благоустройством – 1 час 50 минут;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без коммунально-бытового благоустройства – 2 часа 40 минут.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Стоимость оказания услуг за один визит: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коммунально-бытовым благоустройством – 1,30 рубля (семье – 1,04 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без коммунально-бытового благоустройства – 1,90 рубля (семье – 1,52 рубля для каждого члена семьи).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одиноких граждан, проживающих в сельской местности и в городе с коммунально-бытовым благоустройством,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(далее - БПМ) (в июле 2021г.БПМ – 273,27 рубля) – 0,78 рубля (семье – 0,65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одиноких граждан, проживающих в сельской местности и в городе без коммунально-бытового благоустройства, среднедушевой доход которых не превышает 200 процентов БПМ – 1,14 рубля (семье – 0,95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малообеспеченных одиноких граждан, имеющих среднедушевой доход ниже БПМ – на бесплатной основе.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сиделки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сиделки оказываются для граждан, имеющих резко выраженное ограничение способности к самообслуживанию и передвижению. 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от 10 до 40 часов в неделю (понедельник – пятница, в пределах установленного рабочего времени с 8.00 до 17.00 часов) гражданам, полностью утратившим способность к самообслуживанию и передвижению.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 оказываются на условиях частичной и полной оплаты.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условиях частичной оплаты услуги оказываются малообеспеченным одиноким нетрудоспособным гражданам (семьям).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одинокого гражданина – 60 процентов тарифа на социальные услуги;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нетрудоспособной одинокой семьи – 50 процентов тарифа на социальные услуги для каждого члена семьи.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сиделки: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        нетрудоспособным гражданам – 1,09 рубль (семье – 0,87 рубля для каждого члена семьи).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0,65 рубля (семье – 0,56 рубля).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дневного присмотра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дневного присмотра предоставляются отделением социальной помощи на дом от 10 до 40 часов в неделю (понедельник – пятница, в пределах установленного рабочего времени с 8.00 до 17.00 часов) </w:t>
      </w:r>
      <w:r w:rsidRPr="00F109BB">
        <w:rPr>
          <w:rFonts w:ascii="Times New Roman" w:hAnsi="Times New Roman" w:cs="Times New Roman"/>
          <w:b/>
          <w:sz w:val="28"/>
          <w:szCs w:val="28"/>
        </w:rPr>
        <w:t>гражданам, имеющим ограничение жизнедеятельности по способности контролировать свое поведение.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дневного присмотра: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гражданам – 0,71 рубля (семье – 0,57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0,42 рубля (семье – 0,36 рубля для каждого члена семьи).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почасового ухода за детьми (услуги няни)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почасового ухода за малолетними детьми (услуги няни) предоставляются бесплатно (понедельник – пятница, в пределах установленного рабочего времени с 8.00 до 17.00 часов):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20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ребенка-инвалида (детей-инвалидов) в возрасте до 18 лет;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двоих детей в возрасте до 3-х лет, родившихся одновременно;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детей в возрасте до 6 лет, в которых оба родителя – мать (мачеха), отец (отчим) – либо родитель в неполной семье являются инвалидами I или II группы;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40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семьям, воспитывающим троих и более детей в возрасте до </w:t>
      </w:r>
      <w:r w:rsidRPr="00A143F8">
        <w:rPr>
          <w:rFonts w:ascii="Times New Roman" w:hAnsi="Times New Roman" w:cs="Times New Roman"/>
          <w:sz w:val="28"/>
          <w:szCs w:val="28"/>
        </w:rPr>
        <w:br/>
        <w:t>3-х лет, родившихся одновременно.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В рамках почасового ухода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семьям, воспитывающим двоих и более детей, родившихся одновременно, детей-инвалидов до 18 лет, могут предоставляться услуги кратковременного освобождения родителей от ухода не более 10 часов в неделю.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няни не предоставляются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оказываются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</w:r>
    </w:p>
    <w:p w:rsid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A04CFC" w:rsidRDefault="00A04CFC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8C" w:rsidRPr="002852D3" w:rsidRDefault="009B578C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Услуга обучение членов семей, осуществляющих уход за нетрудоспособными гражданами, навыкам ухода </w:t>
      </w:r>
    </w:p>
    <w:p w:rsidR="009B578C" w:rsidRPr="002852D3" w:rsidRDefault="009B578C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D3">
        <w:rPr>
          <w:rFonts w:ascii="Times New Roman" w:hAnsi="Times New Roman" w:cs="Times New Roman"/>
          <w:sz w:val="28"/>
          <w:szCs w:val="28"/>
        </w:rPr>
        <w:t>Услуга обучение членов семей</w:t>
      </w:r>
      <w:r w:rsidR="00C21959" w:rsidRPr="002852D3">
        <w:rPr>
          <w:rFonts w:ascii="Times New Roman" w:hAnsi="Times New Roman" w:cs="Times New Roman"/>
          <w:sz w:val="28"/>
          <w:szCs w:val="28"/>
        </w:rPr>
        <w:t xml:space="preserve">, осуществляющих уход за нетрудоспособными гражданами, </w:t>
      </w:r>
      <w:r w:rsidRPr="002852D3">
        <w:rPr>
          <w:rFonts w:ascii="Times New Roman" w:hAnsi="Times New Roman" w:cs="Times New Roman"/>
          <w:sz w:val="28"/>
          <w:szCs w:val="28"/>
        </w:rPr>
        <w:t xml:space="preserve">навыкам ухода </w:t>
      </w:r>
      <w:r w:rsidR="00C21959" w:rsidRPr="002852D3">
        <w:rPr>
          <w:rFonts w:ascii="Times New Roman" w:hAnsi="Times New Roman" w:cs="Times New Roman"/>
          <w:sz w:val="28"/>
          <w:szCs w:val="28"/>
        </w:rPr>
        <w:t>предоставляется бесплатно (понедельник – пятница, в пределах установленного рабочего</w:t>
      </w:r>
      <w:r w:rsidR="00A04CFC" w:rsidRPr="002852D3">
        <w:rPr>
          <w:rFonts w:ascii="Times New Roman" w:hAnsi="Times New Roman" w:cs="Times New Roman"/>
          <w:sz w:val="28"/>
          <w:szCs w:val="28"/>
        </w:rPr>
        <w:t xml:space="preserve"> времени с 8.00 до 17.00 часов) </w:t>
      </w:r>
      <w:r w:rsidRPr="002852D3">
        <w:rPr>
          <w:rFonts w:ascii="Times New Roman" w:hAnsi="Times New Roman" w:cs="Times New Roman"/>
          <w:sz w:val="28"/>
          <w:szCs w:val="28"/>
        </w:rPr>
        <w:t xml:space="preserve">по запросу получателя услуги, которым являются </w:t>
      </w:r>
      <w:r w:rsidRPr="002852D3">
        <w:rPr>
          <w:rFonts w:ascii="Times New Roman" w:hAnsi="Times New Roman" w:cs="Times New Roman"/>
          <w:b/>
          <w:sz w:val="28"/>
          <w:szCs w:val="28"/>
        </w:rPr>
        <w:t>граждане, осуществляющие уход за нетрудоспо</w:t>
      </w:r>
      <w:r w:rsidR="00C21959" w:rsidRPr="002852D3">
        <w:rPr>
          <w:rFonts w:ascii="Times New Roman" w:hAnsi="Times New Roman" w:cs="Times New Roman"/>
          <w:b/>
          <w:sz w:val="28"/>
          <w:szCs w:val="28"/>
        </w:rPr>
        <w:t>собным гражданином, находящим</w:t>
      </w:r>
      <w:r w:rsidRPr="002852D3"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</w:t>
      </w:r>
      <w:r w:rsidR="00C21959" w:rsidRPr="002852D3">
        <w:rPr>
          <w:rFonts w:ascii="Times New Roman" w:hAnsi="Times New Roman" w:cs="Times New Roman"/>
          <w:b/>
          <w:sz w:val="28"/>
          <w:szCs w:val="28"/>
        </w:rPr>
        <w:t>.</w:t>
      </w:r>
    </w:p>
    <w:p w:rsidR="00A04CFC" w:rsidRPr="002852D3" w:rsidRDefault="00A04CFC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2D3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2852D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852D3">
        <w:rPr>
          <w:rFonts w:ascii="Times New Roman" w:hAnsi="Times New Roman" w:cs="Times New Roman"/>
          <w:sz w:val="28"/>
          <w:szCs w:val="28"/>
        </w:rPr>
        <w:t>члены семьи – лица, находящиеся в родственной связи с лицом, за которым ими осуществляется уход, а также иных лиц, признанных в судебном порядке членами семьи и осуществляющих такой уход</w:t>
      </w:r>
      <w:r w:rsidR="00DA7DA8" w:rsidRPr="002852D3">
        <w:rPr>
          <w:rFonts w:ascii="Times New Roman" w:hAnsi="Times New Roman" w:cs="Times New Roman"/>
          <w:sz w:val="28"/>
          <w:szCs w:val="28"/>
        </w:rPr>
        <w:t>.</w:t>
      </w:r>
    </w:p>
    <w:p w:rsidR="00A04CFC" w:rsidRPr="00DA7DA8" w:rsidRDefault="00A04CFC" w:rsidP="00DA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D3">
        <w:rPr>
          <w:rFonts w:ascii="Times New Roman" w:hAnsi="Times New Roman" w:cs="Times New Roman"/>
          <w:sz w:val="28"/>
          <w:szCs w:val="28"/>
        </w:rPr>
        <w:t xml:space="preserve">Обучение проводится непосредственно по месту проживания нетрудоспособного гражданина, </w:t>
      </w:r>
      <w:r w:rsidR="00A163BB" w:rsidRPr="002852D3">
        <w:rPr>
          <w:rFonts w:ascii="Times New Roman" w:hAnsi="Times New Roman" w:cs="Times New Roman"/>
          <w:sz w:val="28"/>
          <w:szCs w:val="28"/>
        </w:rPr>
        <w:t xml:space="preserve">за которым </w:t>
      </w:r>
      <w:r w:rsidRPr="002852D3">
        <w:rPr>
          <w:rFonts w:ascii="Times New Roman" w:hAnsi="Times New Roman" w:cs="Times New Roman"/>
          <w:sz w:val="28"/>
          <w:szCs w:val="28"/>
        </w:rPr>
        <w:t>осуществляется уход</w:t>
      </w:r>
      <w:r w:rsidR="00A163BB" w:rsidRPr="002852D3">
        <w:rPr>
          <w:rFonts w:ascii="Times New Roman" w:hAnsi="Times New Roman" w:cs="Times New Roman"/>
          <w:sz w:val="28"/>
          <w:szCs w:val="28"/>
        </w:rPr>
        <w:t xml:space="preserve"> получателем услуги.</w:t>
      </w:r>
      <w:bookmarkStart w:id="0" w:name="_GoBack"/>
      <w:bookmarkEnd w:id="0"/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оказанием социальных услуг гражданин обращается в учреждение «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Костюковичский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 xml:space="preserve"> районный центр социального обслуживания населения» 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 23-210) и представляет следующие документы: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письменное  заявление;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 установленного образца о праве на льготы (удостоверения инвалида, ветерана Великой Отечественной войны и т.п.) для граждан, относящихся к категории пользующихся льготами;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здоровья, содержащая информацию о наличии медицинских показаний или отсутствии медицинских противопоказаний для оказания социальных услуг в форме социального обслуживания на дому.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социальной помощи на дому оказывает нетрудоспособным гражданам разовые социально-бытовые услуги, не входящие в Перечень бесплатных и общедоступных социальных услуг на платной основе: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вспашка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окучивание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боронование приусадебного участка мини-трактором «Беларус-132Н»;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культивация почвы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косьба трав триммером;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посев семян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посадка рассады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цветников;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с рыхлением и окучиванием картофеля,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поливки огорода;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переборке картофеля с сортировкой;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вскапывание почвы вручную на глубину 15-20 см;</w:t>
      </w:r>
      <w:r w:rsidRPr="00A143F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переноске торфяного брикета;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колка и укладка дров;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парикмахерские услуги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разовая очистка придомовой территории от снега после сильного снегопада;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квашение капусты;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приготовление простых блюд;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и другие социальные услуги.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Социальное обслуживание в замещающей семье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положения о социальном обслуживании в замещающей семье, утвержденного постановлением Совета Министров Республики Беларусь от 20.11.2017 № 864, предоставляются социальные услуги в форме социального обслуживания в замещающей семье.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Замещающая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Социальное обслуживание в замещающей семье осуществляется </w:t>
      </w:r>
      <w:r w:rsidRPr="00A533DF">
        <w:rPr>
          <w:rFonts w:ascii="Times New Roman" w:hAnsi="Times New Roman" w:cs="Times New Roman"/>
          <w:b/>
          <w:sz w:val="28"/>
          <w:szCs w:val="28"/>
        </w:rPr>
        <w:t>на основании договора оказания социальных услуг.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a24"/>
      <w:bookmarkEnd w:id="1"/>
      <w:r w:rsidRPr="00A533DF">
        <w:rPr>
          <w:rFonts w:ascii="Times New Roman" w:hAnsi="Times New Roman" w:cs="Times New Roman"/>
          <w:sz w:val="28"/>
          <w:szCs w:val="28"/>
          <w:u w:val="single"/>
        </w:rPr>
        <w:t>Договор оказания социальных услуг в форме социального обслуживания в замещающей семье</w:t>
      </w:r>
      <w:r w:rsidRPr="00A143F8">
        <w:rPr>
          <w:rFonts w:ascii="Times New Roman" w:hAnsi="Times New Roman" w:cs="Times New Roman"/>
          <w:sz w:val="28"/>
          <w:szCs w:val="28"/>
        </w:rPr>
        <w:t> – договор, заключенный между территориальным центром социального обслуживания населения (далее – территориальный центр)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 (далее – договор оказания социальных услуг);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a25"/>
      <w:bookmarkStart w:id="3" w:name="a26"/>
      <w:bookmarkEnd w:id="2"/>
      <w:bookmarkEnd w:id="3"/>
      <w:r w:rsidRPr="00A143F8">
        <w:rPr>
          <w:rFonts w:ascii="Times New Roman" w:hAnsi="Times New Roman" w:cs="Times New Roman"/>
          <w:sz w:val="28"/>
          <w:szCs w:val="28"/>
        </w:rPr>
        <w:t>Совершеннолетний нетрудоспособный гражданин – неработающий инвалид I или II группы, неработающий гражданин, достигший 70-летнего возраста, постоянно проживающий на территории Республики Беларусь: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имеющий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которым не осуществляется уход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заключивший договор ренты либо договор пожизненного содержания с иждивением;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физическое лицо, оказывающее социальные услуги в форме социального обслуживания в замещающей семье, – дееспособный гражданин в возрасте от 18 до 65 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 (далее – помощник).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sz w:val="28"/>
          <w:szCs w:val="28"/>
          <w:u w:val="single"/>
        </w:rPr>
        <w:t>Бюджет замещающей семьи</w:t>
      </w:r>
      <w:r w:rsidRPr="00A143F8">
        <w:rPr>
          <w:rFonts w:ascii="Times New Roman" w:hAnsi="Times New Roman" w:cs="Times New Roman"/>
          <w:sz w:val="28"/>
          <w:szCs w:val="28"/>
        </w:rPr>
        <w:t> – сумма денежных средств, предназначенных для финансового обеспечения нужд замещающей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a27"/>
      <w:bookmarkEnd w:id="4"/>
      <w:r w:rsidRPr="00A143F8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комиссии, созданной ими для рассмотрения вопросов социального обслуживания на основании договора оказания социальных услуг (далее – комиссия).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</w:t>
      </w:r>
      <w:r w:rsidRPr="00A533DF">
        <w:rPr>
          <w:rFonts w:ascii="Times New Roman" w:hAnsi="Times New Roman" w:cs="Times New Roman"/>
          <w:b/>
          <w:sz w:val="28"/>
          <w:szCs w:val="28"/>
        </w:rPr>
        <w:t xml:space="preserve">установлении ежемесячного денежного вознаграждения </w:t>
      </w:r>
      <w:r w:rsidRPr="00A143F8">
        <w:rPr>
          <w:rFonts w:ascii="Times New Roman" w:hAnsi="Times New Roman" w:cs="Times New Roman"/>
          <w:sz w:val="28"/>
          <w:szCs w:val="28"/>
        </w:rPr>
        <w:t>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документов. 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Социальное обслуживание на основании договора оказания социальных услуг </w:t>
      </w:r>
      <w:r w:rsidRPr="00A533DF">
        <w:rPr>
          <w:rFonts w:ascii="Times New Roman" w:hAnsi="Times New Roman" w:cs="Times New Roman"/>
          <w:b/>
          <w:sz w:val="28"/>
          <w:szCs w:val="28"/>
        </w:rPr>
        <w:t>осуществляется при наличии у совершеннолетнего нетрудоспособного гражданина медицинских показаний</w:t>
      </w:r>
      <w:r w:rsidRPr="00A143F8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hyperlink r:id="rId5" w:anchor="a14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8.1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пункта 8 перечня медицинских показаний и медицинских противопоказаний для оказания социальных услуг в учреждениях социального обслуживания, установленного постановлением Министерства труда и социальной защиты Республики Беларусь и Министерства здравоохранения Республики Беларусь от 10 января 2013 г. № 3/4.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Договор оказания социальных услуг не заключается в случаях: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гражданином, если местом совместного проживания выбрано место проживания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заключения совершеннолетним нетрудоспособным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наличия у помощника и (или) проживающих совместно с ним членов его семьи заболеваний, предусмотренных </w:t>
      </w:r>
      <w:hyperlink r:id="rId6" w:anchor="a7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A533DF">
        <w:rPr>
          <w:rFonts w:ascii="Times New Roman" w:hAnsi="Times New Roman" w:cs="Times New Roman"/>
          <w:sz w:val="28"/>
          <w:szCs w:val="28"/>
        </w:rPr>
        <w:t xml:space="preserve"> </w:t>
      </w:r>
      <w:r w:rsidRPr="00A143F8">
        <w:rPr>
          <w:rFonts w:ascii="Times New Roman" w:hAnsi="Times New Roman" w:cs="Times New Roman"/>
          <w:sz w:val="28"/>
          <w:szCs w:val="28"/>
        </w:rPr>
        <w:t>заболеваний, при наличии которых лица не могут быть опекунами и попечителями, установленным постановлением Министерства здравоохранения Республики Беларусь от 15 декабря 2017 г. № 108;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наличия у совершеннолетнего нетрудоспособного гражданина, и (или) помощника, и (или) проживающих совместно с ним членов его семьи неснятой или непогашенной судимости, предъявленного обвинения в совершении преступления (до разрешения вопроса о виновности в установленном порядке), привлечения их в течение 12 месяцев, предшествующих дате обращения, к административной ответственности за совершение административного правонарушения против здоровья, чести и достоинства человека, общественного порядка и нравственности.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первые три месяца – не реже одного раза в две недели;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последующие три месяца – не реже одного раза в месяц;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после первых шести месяцев – не реже одного раза в квартал.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В целях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помощник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доходах за месяц, предшествующий месяцу подачи заявления, – при их наличии;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7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5" w:name="a20"/>
      <w:bookmarkEnd w:id="5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помощника и запрашивает у государственных органов (организаций):</w:t>
      </w:r>
    </w:p>
    <w:p w:rsidR="00A143F8" w:rsidRPr="00A143F8" w:rsidRDefault="00D46BCA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уголовного преследования (судимости), административных правонарушений на территории Республики Беларусь – на помощника и каждого проживающего совместно с ним совершеннолетнего члена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пенсии за месяц, предшествующий месяцу обращения, – для получателей пенсии;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Для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совершеннолетний нетрудоспособный гражданин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D46BCA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26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удостоверение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инвалида – для граждан, относящихся к данной категории;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10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6" w:name="a21"/>
      <w:bookmarkEnd w:id="6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совершеннолетнего нетрудоспособного гражданина и запрашивает у государственных органов (организаций):</w:t>
      </w:r>
    </w:p>
    <w:p w:rsidR="00A143F8" w:rsidRPr="00A143F8" w:rsidRDefault="00D46BCA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данного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им пенсии за месяц, предшествующий месяцу обращения;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рамках проводимой работы по созданию замещающей семьи: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встречи в целях знакомства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обучение и подготовку помощника.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 дней со дня предоставления документов,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533DF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533DF">
        <w:rPr>
          <w:rFonts w:ascii="Times New Roman" w:hAnsi="Times New Roman" w:cs="Times New Roman"/>
          <w:b/>
          <w:sz w:val="28"/>
          <w:szCs w:val="28"/>
        </w:rPr>
        <w:br/>
        <w:t>социальных услуг, предоставляемых в форме социального обслуживания в замещающей семье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1. Консультационно-информационные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истребовании необходимых документов для реализации права на социальную поддержку и социальное обслуживание;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оформлении необходимых документов для реализации права на социальную поддержку и социальное обслуживание.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2. Социально-бытовые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внесение платы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доставка (обеспечение) лекарственных средств и изделий медицинского назначения;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(выполнение) санитарно-гигиенических процедур;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одевании, снятии одежды, переодевании, смене нательного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приеме пищи (кормление);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смене (перестилании) постельного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прогулки на свежем воздухе;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рационального питания, в том числе диетического питания по назначению врача;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покупка и доставка на дом продуктов питания, а также промышленных товаров первой необходимости;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растопка печей;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сдача вещей в стирку, химчистку, ремонт;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уборка жилого помещения;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 регулярной стирке, сушке, глажению постельного белья, одежды.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3. Социально-педагогические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обеспечение книгами, журналами, газетами;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посещении храма, организация встреч и духовных бесед со служителями храма;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посещении театров, выставок и других культурных мероприятий;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чтение вслух журналов, газет, книг.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4. Социально-посреднические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и поддержании родственных связей;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(замене) документов, удостоверяющих личность и подтверждающих право на льготы;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назначении (получении) пенсии и других социальных выплат;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получения медицинской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льгот и материальной помощи, предусмотренных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юридических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(организация) ритуальных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сопровождение в государственные организации здравоохранения;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соблюдении имущественных прав;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освидетельствовании (переосвидетельствовании) в целях установления (изменения) группы инвалидности.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5. Социально-реабилитационные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обучение пользованию техническими средствами социальной реабилитации;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первой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назначений, рекомендаций медицинского работника;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ремонта неисправных технических средств социальной реабилитации или оказание помощи в их замене;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помощь в обеспечении техническими средствами социальной реабилитации, включенными в Государственный </w:t>
      </w:r>
      <w:hyperlink r:id="rId12" w:anchor="a1" w:tooltip="+" w:history="1">
        <w:r w:rsidRPr="00AA44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содействие в выполнении реабилитационных мероприятий индивидуальной </w:t>
      </w:r>
      <w:hyperlink r:id="rId13" w:anchor="a1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реабилитации инвалида.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6. Другие социальные услуги, необходимые для обеспечения нормальной жизнедеятельности.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b/>
          <w:sz w:val="28"/>
          <w:szCs w:val="28"/>
          <w:u w:val="single"/>
        </w:rPr>
        <w:t>Оказание социальных услуг на основании договоров пожизненного содержания с иждивением за счет местных бюджетов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Положение о порядке и условиях оказания социальных услуг на основании договоров пожизненного содержания с иждивением за счёт средств местных бюджетов, утвержденного Постановлением Совета Министров Республики Беларусь от 09.02.2017 № 112, предоставляются социальные услуги на основании договоров пожизненного содержания с иждивением за счет средств местного бюджета.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a12"/>
      <w:bookmarkStart w:id="8" w:name="a22"/>
      <w:bookmarkEnd w:id="7"/>
      <w:bookmarkEnd w:id="8"/>
      <w:r w:rsidRPr="00AA44AB">
        <w:rPr>
          <w:rFonts w:ascii="Times New Roman" w:hAnsi="Times New Roman" w:cs="Times New Roman"/>
          <w:sz w:val="28"/>
          <w:szCs w:val="28"/>
          <w:u w:val="single"/>
        </w:rPr>
        <w:t>Договор пожизненного содержания с иждивением</w:t>
      </w:r>
      <w:r w:rsidRPr="00A143F8">
        <w:rPr>
          <w:rFonts w:ascii="Times New Roman" w:hAnsi="Times New Roman" w:cs="Times New Roman"/>
          <w:sz w:val="28"/>
          <w:szCs w:val="28"/>
        </w:rPr>
        <w:t>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a18"/>
      <w:bookmarkStart w:id="10" w:name="a19"/>
      <w:bookmarkEnd w:id="9"/>
      <w:bookmarkEnd w:id="10"/>
      <w:r w:rsidRPr="00F031B8">
        <w:rPr>
          <w:rFonts w:ascii="Times New Roman" w:hAnsi="Times New Roman" w:cs="Times New Roman"/>
          <w:sz w:val="28"/>
          <w:szCs w:val="28"/>
          <w:u w:val="single"/>
        </w:rPr>
        <w:t>Плательщик ренты</w:t>
      </w:r>
      <w:r w:rsidRPr="00A143F8">
        <w:rPr>
          <w:rFonts w:ascii="Times New Roman" w:hAnsi="Times New Roman" w:cs="Times New Roman"/>
          <w:sz w:val="28"/>
          <w:szCs w:val="28"/>
        </w:rPr>
        <w:t> – местные исполнительные и распорядительные органы в лице территориальных центров и стационарных учреждений;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Получатель ренты: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состоящие между собой в браке граждане, в том числе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Рента</w:t>
      </w:r>
      <w:r w:rsidRPr="00A143F8">
        <w:rPr>
          <w:rFonts w:ascii="Times New Roman" w:hAnsi="Times New Roman" w:cs="Times New Roman"/>
          <w:sz w:val="28"/>
          <w:szCs w:val="28"/>
        </w:rPr>
        <w:t>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Местные исполнительные и распорядительные органы принимают решение о заключении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 – комиссия).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Комиссия местным исполнительным и распорядительным органам вносит предложения: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стоимости пожизненного содержания с иждивением, в том числе размере ежемесячных платежей;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на основании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осуществляется при наличии у получателя ренты медицинских показаний для оказания социальных услуг в</w:t>
      </w:r>
      <w:r w:rsidRPr="00A143F8">
        <w:rPr>
          <w:rFonts w:ascii="Times New Roman" w:hAnsi="Times New Roman" w:cs="Times New Roman"/>
          <w:sz w:val="28"/>
          <w:szCs w:val="28"/>
        </w:rPr>
        <w:t xml:space="preserve">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</w:t>
      </w:r>
      <w:hyperlink r:id="rId14" w:anchor="a13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 гражданами, имеющими на дату подачи соответствующего заявления медицинские противопоказания согласно </w:t>
      </w:r>
      <w:hyperlink r:id="rId15" w:anchor="a13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 дату заключения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жилое помещение должно соответствовать следующим требованиям: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принадлежать на праве собственности лицу, с которым заключается договор пожизненного содержания с иждивением;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быть свободным от прав третьих лиц;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нем не могут быть зарегистрированы лица, не являющиеся получателями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a7"/>
      <w:bookmarkEnd w:id="11"/>
      <w:r w:rsidRPr="00A143F8">
        <w:rPr>
          <w:rFonts w:ascii="Times New Roman" w:hAnsi="Times New Roman" w:cs="Times New Roman"/>
          <w:sz w:val="28"/>
          <w:szCs w:val="28"/>
        </w:rPr>
        <w:t>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Расторжение договора пожизненного содержания с иждивением осуществляется: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требованию одной из сторон на основании решения суда при существенном нарушении договора другой стороной;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иных случаях, предусмотренных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Обязательства по договору пожизненного содержания с иждивением прекращаются смертью получателей ренты, за исключением обязательств плательщика ренты по оплате дополнительных услуг в области похоронного дела.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31B8">
        <w:rPr>
          <w:rFonts w:ascii="Times New Roman" w:hAnsi="Times New Roman" w:cs="Times New Roman"/>
          <w:sz w:val="28"/>
          <w:szCs w:val="28"/>
          <w:u w:val="single"/>
        </w:rPr>
        <w:t>Справочно</w:t>
      </w:r>
      <w:proofErr w:type="spellEnd"/>
      <w:r w:rsidRPr="00F031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Приемная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совместное проживание и ведение общего хозяйства лица, нуждающегося в социальных услугах, и лица, оказывающего социальные услуги, не являющегося родственником, обязанным по закону его содержать.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Дом зимовки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нескольких нетрудоспособных граждан в условиях совместного проживание в зимний период, в одном из имеющихся у них домов.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Патронатная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трудоспособная семья, оказывающая добровольное содействие в ведении хозяйства: содействие в заготовке дров, покосе травы, прополке огорода, сборе урожая и других нужд, а также осуществление поздравлений с праздниками и памятными датами нетрудоспособного гражданина.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Гостевая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прием на проживание временно (на выходные или праздничные дни) в трудоспособную семью пожилых нетрудоспособных граждан.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осуществляется на основании </w:t>
      </w:r>
      <w:r w:rsidRPr="00F031B8">
        <w:rPr>
          <w:rFonts w:ascii="Times New Roman" w:hAnsi="Times New Roman" w:cs="Times New Roman"/>
          <w:b/>
          <w:sz w:val="28"/>
          <w:szCs w:val="28"/>
        </w:rPr>
        <w:t>нормативно-правовых актов: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Закон Республики Беларусь от 22 мая 2000 г. № 395-З «О социальном обслуживании»;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дополнительной информацией необходимо обратиться в учреждение «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Костюковичский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 xml:space="preserve"> районный центр социального обслуживания населения» 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телефон: 23-210).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1E" w:rsidRPr="00A143F8" w:rsidRDefault="00B94C1E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C1E" w:rsidRPr="00A143F8" w:rsidSect="00A1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3F8"/>
    <w:rsid w:val="001F26DE"/>
    <w:rsid w:val="002852D3"/>
    <w:rsid w:val="00487884"/>
    <w:rsid w:val="00515BBC"/>
    <w:rsid w:val="007C081E"/>
    <w:rsid w:val="009178E5"/>
    <w:rsid w:val="009B578C"/>
    <w:rsid w:val="00A04CFC"/>
    <w:rsid w:val="00A143F8"/>
    <w:rsid w:val="00A163BB"/>
    <w:rsid w:val="00A533DF"/>
    <w:rsid w:val="00AA44AB"/>
    <w:rsid w:val="00B94C1E"/>
    <w:rsid w:val="00C21959"/>
    <w:rsid w:val="00D46BCA"/>
    <w:rsid w:val="00D6749F"/>
    <w:rsid w:val="00DA7DA8"/>
    <w:rsid w:val="00F031B8"/>
    <w:rsid w:val="00F1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F8"/>
    <w:rPr>
      <w:color w:val="0038C8"/>
      <w:u w:val="single"/>
    </w:rPr>
  </w:style>
  <w:style w:type="paragraph" w:customStyle="1" w:styleId="ConsPlusNormal">
    <w:name w:val="ConsPlusNormal"/>
    <w:uiPriority w:val="99"/>
    <w:rsid w:val="00A1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10">
    <w:name w:val="table10"/>
    <w:basedOn w:val="a"/>
    <w:rsid w:val="00A1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A143F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yukova.m\AppData\Local\Temp\tx.dll%3fd=84094&amp;a=4" TargetMode="External"/><Relationship Id="rId13" Type="http://schemas.openxmlformats.org/officeDocument/2006/relationships/hyperlink" Target="file:///C:\Users\batyukova.m\AppData\Local\Temp\tx.dll%3fd=216936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atyukova.m\AppData\Local\Temp\tx.dll%3fd=193533&amp;a=8" TargetMode="External"/><Relationship Id="rId12" Type="http://schemas.openxmlformats.org/officeDocument/2006/relationships/hyperlink" Target="file:///C:\Users\batyukova.m\AppData\Local\Temp\tx.dll%3fd=111900&amp;a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batyukova.m\AppData\Local\Temp\tx.dll%3fd=367342&amp;a=7" TargetMode="External"/><Relationship Id="rId11" Type="http://schemas.openxmlformats.org/officeDocument/2006/relationships/hyperlink" Target="file:///C:\Users\batyukova.m\AppData\Local\Temp\tx.dll%3fd=84094&amp;a=4" TargetMode="External"/><Relationship Id="rId5" Type="http://schemas.openxmlformats.org/officeDocument/2006/relationships/hyperlink" Target="file:///C:\Users\batyukova.m\AppData\Local\Temp\tx.dll%3fd=264899&amp;a=14" TargetMode="External"/><Relationship Id="rId15" Type="http://schemas.openxmlformats.org/officeDocument/2006/relationships/hyperlink" Target="file:///C:\Users\batyukova.m\AppData\Local\Temp\tx.dll%3fd=264899&amp;a=13" TargetMode="External"/><Relationship Id="rId10" Type="http://schemas.openxmlformats.org/officeDocument/2006/relationships/hyperlink" Target="file:///C:\Users\batyukova.m\AppData\Local\Temp\tx.dll%3fd=193533&amp;a=8" TargetMode="External"/><Relationship Id="rId4" Type="http://schemas.openxmlformats.org/officeDocument/2006/relationships/hyperlink" Target="file:///C:\Users\batyukova.m\AppData\Local\Temp\tx.dll%3fd=224100&amp;a=98" TargetMode="External"/><Relationship Id="rId9" Type="http://schemas.openxmlformats.org/officeDocument/2006/relationships/hyperlink" Target="file:///C:\Users\batyukova.m\AppData\Local\Temp\tx.dll%3fd=111794&amp;a=26" TargetMode="External"/><Relationship Id="rId14" Type="http://schemas.openxmlformats.org/officeDocument/2006/relationships/hyperlink" Target="file:///C:\Users\batyukova.m\AppData\Local\Temp\tx.dll%3fd=264899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romandanilov301@gmail.com</dc:creator>
  <cp:keywords/>
  <dc:description/>
  <cp:lastModifiedBy>romandanilov301@gmail.com</cp:lastModifiedBy>
  <cp:revision>10</cp:revision>
  <dcterms:created xsi:type="dcterms:W3CDTF">2021-10-20T04:52:00Z</dcterms:created>
  <dcterms:modified xsi:type="dcterms:W3CDTF">2022-04-04T07:38:00Z</dcterms:modified>
</cp:coreProperties>
</file>