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A95" w:rsidRDefault="00474A95" w:rsidP="00474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Отделение социальной помощи на дому</w:t>
      </w: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Заведующий отделением: </w:t>
      </w: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Медведева Любовь Михайловна, телефон № 2 32 10, кабинет № 7.</w:t>
      </w: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отделения социальной помощи на дому направлена на создание условий для максимально возможного продления пребывания граждан в привычных домашних условиях и поддержания их социального, психологического и физического статуса, организацию социально – бытового обслуживания граждан.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деятельности отделения: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гражданам на дому социально – бытовых, социально – посреднических, консультационно – информационных услуг, предусмотренных перечнем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услугами, утвержденным постановлением Совета Министров Республики Беларусь от 27 декабря 2012 г. № 1218 (далее – Перечень), с учетом уровня снижения способности к самообслуживанию  и передвижению, определяемой государственными организациями здравоохранения; 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гражданам, утратившим способность к самообслуживанию и передвижению, услуги помощника по уходу;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гражданам, имеющим ограничение жизнедеятельности по способности контролировать свое поведение, услуг дневного присмотра;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услуг почасового ухода за детьми (услуг няни);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разовых социально – бытовых услуг, входящих и не входящих в Перечень;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новых форм социального обслуживания, направленных на жизнеустройство пожилых граждан (создание замещающей семьи, приемной семьи, гостевой семьи, патронатной семьи, дом зимовки).</w:t>
      </w: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условия оказания социальных услуг в форме социального обслуживания на дому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социальное обслуживание на дому имеют инвалиды 1 и 2 группы, неработающие граждане в возрасте 60-лет и старше, достигшие общеустановленного пенсионного возраста, имеющие право на государственную пенсию, которые не имеют медицинских противопоказаний.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услуги в форме социального обслуживания на дому оказываются гражданам на безвозмездной и возмездной основе.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 условиях полной оплаты</w:t>
      </w:r>
      <w:r>
        <w:rPr>
          <w:rFonts w:ascii="Times New Roman" w:hAnsi="Times New Roman" w:cs="Times New Roman"/>
          <w:sz w:val="28"/>
          <w:szCs w:val="28"/>
        </w:rPr>
        <w:t xml:space="preserve"> социальные услуги оказываются</w:t>
      </w:r>
      <w:r>
        <w:rPr>
          <w:rFonts w:ascii="Times New Roman" w:hAnsi="Times New Roman" w:cs="Times New Roman"/>
          <w:sz w:val="28"/>
          <w:szCs w:val="28"/>
        </w:rPr>
        <w:br/>
        <w:t xml:space="preserve">одиноко проживающим и одиноким  нетрудоспособным   гражданам,  среднедушевой доход которых превышает   200 процентов утвержденного   в  установленном  порядке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бюджета прожиточного минимума в среднем на душу населения (далее – БМП).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 условиях  частичной  оплаты</w:t>
      </w:r>
      <w:r>
        <w:rPr>
          <w:rFonts w:ascii="Times New Roman" w:hAnsi="Times New Roman" w:cs="Times New Roman"/>
          <w:sz w:val="28"/>
          <w:szCs w:val="28"/>
        </w:rPr>
        <w:t xml:space="preserve"> социальные услуги оказываются</w:t>
      </w:r>
      <w:r>
        <w:rPr>
          <w:rFonts w:ascii="Times New Roman" w:hAnsi="Times New Roman" w:cs="Times New Roman"/>
          <w:sz w:val="28"/>
          <w:szCs w:val="28"/>
        </w:rPr>
        <w:br/>
        <w:t>одиноким нетрудоспособным   гражданам,  среднедушевой доход которых  не  превышает 200 процентов БПМ.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частичной оплаты составляет: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нетрудоспособного гражданина – 60 процентов тарифа на социальные услуги.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 взимания платы</w:t>
      </w:r>
      <w:r>
        <w:rPr>
          <w:rFonts w:ascii="Times New Roman" w:hAnsi="Times New Roman" w:cs="Times New Roman"/>
          <w:sz w:val="28"/>
          <w:szCs w:val="28"/>
        </w:rPr>
        <w:t xml:space="preserve"> социальные услуги оказываются малообеспеченным одиноким нетрудоспособным гражданам, среднедушевой доход которых ниже бюджета БМП на момент подачи заявления.         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Малообеспеченные граждане</w:t>
      </w:r>
      <w:r>
        <w:rPr>
          <w:rFonts w:ascii="Times New Roman" w:hAnsi="Times New Roman" w:cs="Times New Roman"/>
          <w:sz w:val="28"/>
          <w:szCs w:val="28"/>
        </w:rPr>
        <w:t xml:space="preserve"> – граждане, имеющие по объективным причинам среднедушевой доход ниже БПМ в среднем на душу населения, действующего на дату подачи заявления об оказании социальных услуг.                 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Нетрудоспособный гражданин</w:t>
      </w:r>
      <w:r>
        <w:rPr>
          <w:rFonts w:ascii="Times New Roman" w:hAnsi="Times New Roman" w:cs="Times New Roman"/>
          <w:sz w:val="28"/>
          <w:szCs w:val="28"/>
        </w:rPr>
        <w:t xml:space="preserve"> – ребенок-инвалид в возрасте до 18 лет, завершивший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что подтверждено </w:t>
      </w:r>
      <w:hyperlink r:id="rId4" w:anchor="a98" w:tooltip="+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свидетельством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специальном образовании; инвалид I или II группы; не работающий гражданин в возрасте 60 лет и старше, достигший общеустановленного пенсионного возраста, имеющий право на государственную пенсию; ребенок-инвалид в возрасте до 18 лет, завершивший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что подтверждено свидетельством о специальном образовании.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Одинокий нетрудоспособный гражданин</w:t>
      </w:r>
      <w:r>
        <w:rPr>
          <w:rFonts w:ascii="Times New Roman" w:hAnsi="Times New Roman" w:cs="Times New Roman"/>
          <w:sz w:val="28"/>
          <w:szCs w:val="28"/>
        </w:rPr>
        <w:t xml:space="preserve"> – нетрудоспособный гражданин, не имеющий совершеннолетних детей, супругов и родителей, не являющихся инвалидами I или II группы, не достигших возраста, дающего право на пенсию по возрасту на общих основаниях (далее – родственники, обязанные по закону его содержать), либо других физических или юридических лиц, с которыми заключены договор ренты с предоставлением средств на содержание, договор пожизненного содержания с иждивением.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социальной помощи на дому оказывает социальные услуги в соответствии с </w:t>
      </w:r>
      <w:r>
        <w:rPr>
          <w:rFonts w:ascii="Times New Roman" w:hAnsi="Times New Roman" w:cs="Times New Roman"/>
          <w:b/>
          <w:sz w:val="28"/>
          <w:szCs w:val="28"/>
        </w:rPr>
        <w:t>Перечнем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</w:t>
      </w:r>
      <w:r>
        <w:rPr>
          <w:rFonts w:ascii="Times New Roman" w:hAnsi="Times New Roman" w:cs="Times New Roman"/>
          <w:sz w:val="28"/>
          <w:szCs w:val="28"/>
        </w:rPr>
        <w:t>, утвержденным постановлением Совета Министров Республики Беларусь от 27 декабря 2012 г. № 1218.</w:t>
      </w: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</w:t>
      </w: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81"/>
        <w:gridCol w:w="4964"/>
      </w:tblGrid>
      <w:tr w:rsidR="00474A95" w:rsidTr="00474A95">
        <w:trPr>
          <w:trHeight w:val="486"/>
          <w:tblHeader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Наименование бесплатных и общедоступных социальных услуг государственных учреждений социального обслуживания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Нормы и нормативы обеспеченности граждан услугами государственных учреждений социального обслуживания</w:t>
            </w:r>
          </w:p>
        </w:tc>
      </w:tr>
    </w:tbl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81"/>
        <w:gridCol w:w="4964"/>
      </w:tblGrid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 Консультационно-информаци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онные услуги: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16.1. консультирование и инфор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мирование по вопросам оказания социальных услуг и социальной поддержки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необходимости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16.2. содействие в оформлении необходимых документов для реализации права на социальную поддержку и социальное обслу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живание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необходимости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16.3. содействие в истребовании необходимых документов для реализации права на социальную поддержку и социальное обслу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живание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необходимости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16.4. предоставление информации по специальным телефонам «горячая линия»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необходимости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16.5. проведение информацион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ных бесед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раза в неделю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 Социально-бытовые услуги: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17.1. покупка и доставка на дом продуктов питания, промыш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ленных товаров первой необ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ходимости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граждан, имеющих ограничение жизнедеятельности (способности осу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ществлять самообслуживание), соот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ветствующее ФК 2</w:t>
            </w:r>
            <w:hyperlink r:id="rId5" w:anchor="P7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****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ФК 4</w:t>
            </w:r>
            <w:hyperlink r:id="rId6" w:anchor="P7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****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– при необходимости до 7 килограм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мов за раз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17.2. организация горячего питания на дому: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17.2.1. доставка на дом горячего питания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необходимости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17.2.2. оказание помощи в приготовлении пищи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 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17.2.3. приготовление простых блюд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соответствующее ФК 3****, ФК 4****, – при необходимости до 2 блюд за раз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17.3. доставка овощей из хранилища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 до 7 килограммов за раз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17.4. доставка воды (для прожи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вающих в жилых помещениях без центрального водоснабже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ния)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граждан, проживающих отдельно от трудоспособных членов семьи, и одиноких граждан, имеющих огра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ничение жизнедеятельности (способ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ности осуществлять самообслужи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вание), соответствующее ФК 2</w:t>
            </w:r>
            <w:hyperlink r:id="rId7" w:anchor="P7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****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        ФК 4</w:t>
            </w:r>
            <w:hyperlink r:id="rId8" w:anchor="P7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****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– при необходимости до 50 литров в неделю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17.5. помощь в растопке печей (для проживающих в жилых помещениях без центрального отопления):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17.5.1. доставка топлива из хранилища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граждан, проживающих отдельно от трудоспособных членов семьи, и одиноких граждан, имеющих огра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ничение жизнедеятельности (способ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ности осуществлять самообслуживание), соответствующее ФК 2</w:t>
            </w:r>
            <w:hyperlink r:id="rId9" w:anchor="P7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****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ФК 4</w:t>
            </w:r>
            <w:hyperlink r:id="rId10" w:anchor="P7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****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– при необходимости до 35 килограммов в неделю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17.5.2. подготовка печей к растопке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17.5.3. растопка печей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необходимости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17.6.сдача вещей в стирку, хим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чистку, ремонт и их доставка на дом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граждан, проживающих отдельно от трудоспособных членов семьи, и одиноких граждан, имеющих огра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ничение жизнедеятельности (способности осуществлять самообслу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живание), соответствующее ФК 2</w:t>
            </w:r>
            <w:hyperlink r:id="rId11" w:anchor="P7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****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        ФК 4</w:t>
            </w:r>
            <w:hyperlink r:id="rId12" w:anchor="P7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****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– при необходимости до 7 килограммов за раз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17.7.2. протирание пыли с поверхности мебели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соответствующее ФК 3 ****, ФК 4****, – при необходимости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17.7.3. вынос мусора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 до 7 килограммов за раз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17.7.4. подметание пола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17.7.5. уборка пылесосом мягкой мебели, ковров и напольных покрытий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 »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17.7.6. чистка прикроватных ковриков и дорожек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17.7.7. мытье пола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 до 35 кв. метров за раз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17.7.8. мытье оконных стекол и оконных переплетов, про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тирание подоконников, очист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ка оконных рам от бумаги (проклейка оконных рам бума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гой)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граждан, проживающих отдельно от трудоспособных членов семьи, и одиноких граждан, имеющих огра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ничение жизнедеятельности (спо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собности осуществлять самообслу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живание), соответствующее ФК 2</w:t>
            </w:r>
            <w:hyperlink r:id="rId13" w:anchor="P7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****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       ФК 4</w:t>
            </w:r>
            <w:hyperlink r:id="rId14" w:anchor="P7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****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– до 2 раз (до 2 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натных окон) в год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17.7.9. смена штор и гардин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граждан, проживающих отдельно от трудоспособных членов семьи, и одиноких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граждан, имеющих огра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ничение жизнедеятельности (спо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собности осуществлять самообслу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живание), соответствующее ФК 2</w:t>
            </w:r>
            <w:hyperlink r:id="rId15" w:anchor="P7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****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ФК 4</w:t>
            </w:r>
            <w:hyperlink r:id="rId16" w:anchor="P7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****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– до 2 раз (до 6 единиц) в год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17.7.10. уборка пыли со стен и потолков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граждан, проживающих отдельно от трудоспособных членов семьи, и одиноких граждан, имеющих огра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ничение жизнедеятельности (спо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собности осуществлять самообслу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живание), соответствующее ФК 2</w:t>
            </w:r>
            <w:hyperlink r:id="rId17" w:anchor="P7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****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ФК 4</w:t>
            </w:r>
            <w:hyperlink r:id="rId18" w:anchor="P7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****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– при необходимости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17.7.11. чистка ванны, умывальника (раковины)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 ****, – при необходимости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17.7.12. чистка газовой (электрической) плиты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необходимости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17.7.13. мытье посуды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необходимости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17.7.15. мытье холодильника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 необходимости 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17.8. внесение платы из средств обслуживаемого лица за жилищ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но-коммунальные услуги, пользо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вание жилым помещением, услу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ги связи, осуществление иных пла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тежей (оплата товаров, услуг, уплата налогов, штрафов, погашение кредитов)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раза в месяц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17.9. очистка придомовых дорожек от снега в зимний период (для проживающих в жилых домах усадебного типа)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17.10. уборка придомовой территории с 1 апреля по 31 октября (для проживающих в жилых домах усадебного типа)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1 раз (до 10 кв. метров) в месяц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17.12. оказание помощи в смене нательного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белья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 необходимости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17.13. оказание помощи в одевании, снятии одежды, переодевании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 4****, – при необходимости 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17.14. оказание помощи в смене (перестилании) постельного белья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 4****, – при необходимости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17.16. оказание помощи в приеме пищи (кормление)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 4****, – при необходимости до 2 раз в день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17.17. оказание помощи в выполнении санитарно-гигиенических процедур: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17.17.1. причесывание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 4****, – при необходимости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17.17.2. помощь в принятии ванны (душа)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 4****, – не реже 1 раза в неделю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17.17.3. мытье головы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 4****, – 2 раза в неделю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17.17.5. гигиеническая обработка ног и рук (стрижка ногтей)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 4****, – 1 раз в неделю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17.22. организация прогулки на свежем воздухе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 4****, – при необходимости до 30 минут за раз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 Социально-посреднические ус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луги: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20.2. содействие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необходимости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20.3. содействие в получении: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474A95" w:rsidRDefault="00474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20.3.1. социальных услуг, предоставляемых организациями, оказывающими социальные услуги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необходимости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20.3.2. услуг, предоставляемых организациями культуры, физической культуры и спорта, дополнительного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торговли, бытового обслуживания, связи и другими органами (организациями)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необходимости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20.4. содействие в доставке и обратно в учреждения социального обслуживания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необходимости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20.5.сопровождение в государ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ственные организации здраво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охранения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необходимости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20.6. содействие в заготовке: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474A95" w:rsidRDefault="00474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20.6.1. овощей на зиму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необходимости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20.6.2. топлива (для прожи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вающих в жилых помещениях без центрального отопления)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необходимости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20.7. содействие в организации (организация) ритуальных услуг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необходимости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20.8. содействие в организации получения медицинской помощи».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необходимости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 Социально-реабилитационные услуги: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474A95" w:rsidRDefault="00474A9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22.1. содействие в выполнении реабилитационных,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абилитационных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мероприятий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соответствии с индивидуальной программой реабилитации,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инвалида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22.3. обучение пользованию техническими средствами социальной реабилитации,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«обучение самостоятельной ориентации, передвижению, коммуникации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ассистивных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устройств и технологий»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 необходимости</w:t>
            </w:r>
          </w:p>
        </w:tc>
      </w:tr>
      <w:tr w:rsidR="00474A95" w:rsidTr="00474A9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22.6. оказание помощи в выполнении назначений, рекомендаций медицинского работника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A95" w:rsidRDefault="00474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необходимости</w:t>
            </w:r>
          </w:p>
        </w:tc>
      </w:tr>
    </w:tbl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474A95" w:rsidTr="00474A95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4A95" w:rsidRDefault="0047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 Услуги по уходу: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474A95" w:rsidTr="00474A95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4A95" w:rsidRDefault="0047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23.1. услуги почасового ухода за детьми (услуги няни):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4A95" w:rsidTr="00474A95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tbl>
            <w:tblPr>
              <w:tblW w:w="1119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29"/>
              <w:gridCol w:w="5670"/>
            </w:tblGrid>
            <w:tr w:rsidR="00474A95">
              <w:tc>
                <w:tcPr>
                  <w:tcW w:w="5529" w:type="dxa"/>
                  <w:hideMark/>
                </w:tcPr>
                <w:p w:rsidR="00474A95" w:rsidRDefault="00474A95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23.1.1. оказание помощи семьям в уходе за ребенком-инвалидом</w:t>
                  </w:r>
                </w:p>
              </w:tc>
              <w:tc>
                <w:tcPr>
                  <w:tcW w:w="5670" w:type="dxa"/>
                  <w:hideMark/>
                </w:tcPr>
                <w:p w:rsidR="00474A95" w:rsidRDefault="00474A95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не более 20 часов в неделю до достижения ребенком возраста 18 лет</w:t>
                  </w:r>
                </w:p>
              </w:tc>
            </w:tr>
            <w:tr w:rsidR="00474A95">
              <w:tc>
                <w:tcPr>
                  <w:tcW w:w="5529" w:type="dxa"/>
                  <w:hideMark/>
                </w:tcPr>
                <w:p w:rsidR="00474A95" w:rsidRDefault="00474A95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23.1.2. оказание помощи семьям в уходе за двумя и более детьми-инвалидами</w:t>
                  </w:r>
                </w:p>
              </w:tc>
              <w:tc>
                <w:tcPr>
                  <w:tcW w:w="5670" w:type="dxa"/>
                  <w:hideMark/>
                </w:tcPr>
                <w:p w:rsidR="00474A95" w:rsidRDefault="00474A95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не более 40 часов в неделю до достижения детьми возраста 18 лет</w:t>
                  </w:r>
                </w:p>
              </w:tc>
            </w:tr>
          </w:tbl>
          <w:p w:rsidR="00474A95" w:rsidRDefault="00474A95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tbl>
            <w:tblPr>
              <w:tblW w:w="1119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29"/>
              <w:gridCol w:w="5670"/>
            </w:tblGrid>
            <w:tr w:rsidR="00474A95">
              <w:tc>
                <w:tcPr>
                  <w:tcW w:w="5529" w:type="dxa"/>
                  <w:hideMark/>
                </w:tcPr>
                <w:p w:rsidR="00474A95" w:rsidRDefault="00474A95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не более 20 часов в неделю до достижения ребенком возраста 18 лет</w:t>
                  </w:r>
                </w:p>
              </w:tc>
              <w:tc>
                <w:tcPr>
                  <w:tcW w:w="5670" w:type="dxa"/>
                  <w:hideMark/>
                </w:tcPr>
                <w:p w:rsidR="00474A95" w:rsidRDefault="00474A95">
                  <w:pPr>
                    <w:pStyle w:val="ConsPlusNonformat"/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не более 20 часов в неделю до достижения ребенком возраста 18 лет</w:t>
                  </w:r>
                </w:p>
              </w:tc>
            </w:tr>
            <w:tr w:rsidR="00474A95">
              <w:trPr>
                <w:trHeight w:val="465"/>
              </w:trPr>
              <w:tc>
                <w:tcPr>
                  <w:tcW w:w="5529" w:type="dxa"/>
                  <w:hideMark/>
                </w:tcPr>
                <w:p w:rsidR="00474A95" w:rsidRDefault="00474A95">
                  <w:pPr>
                    <w:pStyle w:val="ConsPlusNonformat"/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не более 40 часов в неделю до достижения детьми возраста 18 лет</w:t>
                  </w:r>
                </w:p>
              </w:tc>
              <w:tc>
                <w:tcPr>
                  <w:tcW w:w="5670" w:type="dxa"/>
                  <w:hideMark/>
                </w:tcPr>
                <w:p w:rsidR="00474A95" w:rsidRDefault="00474A95">
                  <w:pPr>
                    <w:pStyle w:val="ConsPlusNonformat"/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не более 40 часов в неделю до достижения детьми возраста 18 лет</w:t>
                  </w:r>
                </w:p>
              </w:tc>
            </w:tr>
          </w:tbl>
          <w:p w:rsidR="00474A95" w:rsidRDefault="00474A95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474A95" w:rsidTr="00474A95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tbl>
            <w:tblPr>
              <w:tblW w:w="1119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29"/>
              <w:gridCol w:w="5670"/>
            </w:tblGrid>
            <w:tr w:rsidR="00474A95">
              <w:trPr>
                <w:trHeight w:val="387"/>
              </w:trPr>
              <w:tc>
                <w:tcPr>
                  <w:tcW w:w="5529" w:type="dxa"/>
                  <w:hideMark/>
                </w:tcPr>
                <w:p w:rsidR="00474A95" w:rsidRDefault="00474A95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23.1.3. оказание помощи в уходе за детьми семьям, воспитывающим двойню</w:t>
                  </w:r>
                </w:p>
              </w:tc>
              <w:tc>
                <w:tcPr>
                  <w:tcW w:w="5670" w:type="dxa"/>
                  <w:hideMark/>
                </w:tcPr>
                <w:p w:rsidR="00474A95" w:rsidRDefault="00474A95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не более 20 часов в неделю до достижения ребенком возраста 18 лет</w:t>
                  </w:r>
                </w:p>
              </w:tc>
            </w:tr>
            <w:tr w:rsidR="00474A95">
              <w:tc>
                <w:tcPr>
                  <w:tcW w:w="5529" w:type="dxa"/>
                  <w:hideMark/>
                </w:tcPr>
                <w:p w:rsidR="00474A95" w:rsidRDefault="00474A95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23.1.4. оказание помощи в уходе за детьми семьям, воспитывающим тройню и более детей</w:t>
                  </w:r>
                </w:p>
              </w:tc>
              <w:tc>
                <w:tcPr>
                  <w:tcW w:w="5670" w:type="dxa"/>
                  <w:hideMark/>
                </w:tcPr>
                <w:p w:rsidR="00474A95" w:rsidRDefault="00474A95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не более 40 часов в неделю до достижения детьми возраста 18 лет</w:t>
                  </w:r>
                </w:p>
              </w:tc>
            </w:tr>
          </w:tbl>
          <w:p w:rsidR="00474A95" w:rsidRDefault="00474A95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tbl>
            <w:tblPr>
              <w:tblW w:w="1119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29"/>
              <w:gridCol w:w="5670"/>
            </w:tblGrid>
            <w:tr w:rsidR="00474A95">
              <w:trPr>
                <w:trHeight w:val="813"/>
              </w:trPr>
              <w:tc>
                <w:tcPr>
                  <w:tcW w:w="5529" w:type="dxa"/>
                  <w:hideMark/>
                </w:tcPr>
                <w:p w:rsidR="00474A95" w:rsidRDefault="00474A95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не более 20 часов в неделю до достижения детьми возраста 3 лет</w:t>
                  </w:r>
                </w:p>
              </w:tc>
              <w:tc>
                <w:tcPr>
                  <w:tcW w:w="5670" w:type="dxa"/>
                  <w:hideMark/>
                </w:tcPr>
                <w:p w:rsidR="00474A95" w:rsidRDefault="00474A95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не более 20 часов в неделю до достижения ребенком возраста 18 лет</w:t>
                  </w:r>
                </w:p>
              </w:tc>
            </w:tr>
          </w:tbl>
          <w:p w:rsidR="00474A95" w:rsidRDefault="00474A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более 40 часов в неделю до достижения детьми возраста 3 лет</w:t>
            </w:r>
          </w:p>
        </w:tc>
      </w:tr>
      <w:tr w:rsidR="00474A95" w:rsidTr="00474A95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4A95" w:rsidRDefault="00474A9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23.1.5. кратковременное освобождение родителей от ухода за ребенком (детьми) для семей, воспитывающих двойню и более детей, детей-инвалидов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4A95" w:rsidRDefault="00474A9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более 10 часов в неделю в пределах норм времени, установленных на оказание услуги няни</w:t>
            </w:r>
          </w:p>
        </w:tc>
      </w:tr>
      <w:tr w:rsidR="00474A95" w:rsidTr="00474A95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4A95" w:rsidRDefault="0047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23.1.6. оказание помощи в уходе за ребенком (детьми) семьям, в которых оба родителя - мать (мачеха), отец (отчим) - либо родитель в неполной семье являются инвалидами I или II группы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более 20 часов в неделю до достижения ребенком (детьми) возраста 6 лет</w:t>
            </w:r>
          </w:p>
        </w:tc>
      </w:tr>
      <w:tr w:rsidR="00474A95" w:rsidTr="00474A95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4A95" w:rsidRDefault="00F245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23.2. услуги  помощника по уходу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4A95" w:rsidRDefault="00474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форме социального обслуживания на дому - при необходимости от 10 до 40 часов в неделю; для граждан, за которыми осуществляется постоянный уход с выплатой пособия по уходу за инвалидом I группы либо лицом, достигшим 80-летнего возраста, - при необходимости до 8 часов в месяц</w:t>
            </w:r>
          </w:p>
        </w:tc>
      </w:tr>
      <w:tr w:rsidR="00474A95" w:rsidTr="00474A95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4A95" w:rsidRDefault="00474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23.3. услуги дневного присмотра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4A95" w:rsidRDefault="00474A9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форме социального обслуживания на дому - при необходимости от 10 до 40 часов в неделю; для граждан, за которыми осуществляется постоянный уход с выплатой пособия по уходу за инвалидом I группы либо лицом, достигшим 80-летнего возраста, - при необходимости до 8 часов в месяц</w:t>
            </w:r>
            <w:r>
              <w:rPr>
                <w:rFonts w:ascii="Times New Roman" w:hAnsi="Times New Roman" w:cs="Times New Roman"/>
                <w:lang w:eastAsia="en-US"/>
              </w:rPr>
              <w:br/>
              <w:t>в форме полустационарного социального обслуживания - при необходимости от 10 до 40 часов в неделю</w:t>
            </w:r>
          </w:p>
        </w:tc>
      </w:tr>
    </w:tbl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Услуги социального работника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</w:t>
      </w:r>
      <w:r>
        <w:rPr>
          <w:rFonts w:ascii="Times New Roman" w:hAnsi="Times New Roman" w:cs="Times New Roman"/>
          <w:b/>
          <w:sz w:val="28"/>
          <w:szCs w:val="28"/>
        </w:rPr>
        <w:t>от 1 до 5 раз в неделю</w:t>
      </w:r>
      <w:r>
        <w:rPr>
          <w:rFonts w:ascii="Times New Roman" w:hAnsi="Times New Roman" w:cs="Times New Roman"/>
          <w:sz w:val="28"/>
          <w:szCs w:val="28"/>
        </w:rPr>
        <w:t xml:space="preserve"> (понедельник – пятница, в пределах установленного рабочего времени с 8.00 до 17.00 часов).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одного визита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работника:</w:t>
      </w: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граждан, проживающих в сельской местности и в городе с коммунально-бытовым благоустройством – 1 час 50 минут;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граждан, проживающих в сельской местности и в городе без коммунально-бытового благоустройства – 2 часа 40 минут.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Стоимость оказания услуг за один визит: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граждан, проживающих в сельской местности и в городе с коммунально-бытовым благоустройством – 1,46 рубля;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граждан, проживающих в сельской местности и в городе без коммунально-бытового благоустройства – 2,14 рубля.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одиноких граждан, проживающих в сельской местности и в городе с коммунально-бытовым благоустройством,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 – 0,88 рубля;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одиноких граждан, проживающих в сельской местности и в городе без коммунально-бытового благоустройства, среднедушевой доход которых не превышает 200 процентов БПМ – 1,28 рубля;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малообеспеченных одиноких граждан, имеющих среднедушевой доход ниже БПМ – на бесплатной основе.</w:t>
      </w: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Услуги помощника по уходу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помощника по уходу оказываются для граждан, имеющих резко выраженное ограничение способности к самообслуживанию и передвижению. 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Услуги помощника по уходу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от 10 до 40 часов в неделю (понедельник – пятница, в пределах установленного рабочего времени с 8.00 до 17.00 часов) гражданам, полностью утратившим способность к самообслуживанию и передвижению.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Услуги помощника по уходу оказываются на условиях частичной и полной оплаты.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условиях частичной оплаты услуги оказываются малообеспеченным одиноким нетрудоспособным гражданам.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частичной оплаты составляет: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нетрудоспособного одинокого гражданина – 60 процентов тарифа на социальные услуги;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од</w:t>
      </w:r>
      <w:r w:rsidR="00F24518">
        <w:rPr>
          <w:rFonts w:ascii="Times New Roman" w:hAnsi="Times New Roman" w:cs="Times New Roman"/>
          <w:sz w:val="28"/>
          <w:szCs w:val="28"/>
        </w:rPr>
        <w:t>ного часа оказания услуг помощника по уходу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нетрудоспособным гражданам – 1,24 рубль.</w:t>
      </w: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малообеспеченным одиноким гражданам – 0,74 рубля</w:t>
      </w: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Услуги дневного присмотра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Услуги дневного присмотра предоставляются отделением социальной помощи на дом от 10 до 40 часов в неделю (понедельник – пятница, в пределах установленного рабочего времени с 8.00 до 17.00 часов) </w:t>
      </w:r>
      <w:r>
        <w:rPr>
          <w:rFonts w:ascii="Times New Roman" w:hAnsi="Times New Roman" w:cs="Times New Roman"/>
          <w:b/>
          <w:sz w:val="28"/>
          <w:szCs w:val="28"/>
        </w:rPr>
        <w:t>гражданам, имеющим ограничение жизнедеятельности по способности контролировать свое поведение.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одного часа оказания услуг дневного присмотра: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гражданам – 1,24 рубля 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малообеспеченным одиноким гражданам – 0,74 рубля </w:t>
      </w: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Услуги почасового ухода за детьми (услуги няни)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почасового ухода за малолетними детьми (услуги няни) предоставляются бесплатно (понедельник – пятница, в пределах установленного рабочего времени с 8.00 до 17.00 часов):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более 20 часов в неделю: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семьям, воспитывающим ребенка-инвалида (детей-инвалидов) в возрасте до 18 лет;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семьям, воспитывающим двоих детей в возрасте до 3-х лет, родившихся одновременно;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семьям, воспитывающим детей в возрасте до 6 лет, в которых оба родителя – мать (мачеха), отец (отчим) – либо родитель в неполной семье являются инвалидами I или II группы;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более 40 часов в неделю: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семьям, воспитывающим троих и более детей в возрасте до </w:t>
      </w:r>
      <w:r>
        <w:rPr>
          <w:rFonts w:ascii="Times New Roman" w:hAnsi="Times New Roman" w:cs="Times New Roman"/>
          <w:sz w:val="28"/>
          <w:szCs w:val="28"/>
        </w:rPr>
        <w:br/>
        <w:t>3-х лет, родившихся одновременно;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семьям, воспитывающим двоих и более детей-инвалидов.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почасового ухода</w:t>
      </w:r>
      <w:r>
        <w:rPr>
          <w:rFonts w:ascii="Times New Roman" w:hAnsi="Times New Roman" w:cs="Times New Roman"/>
          <w:sz w:val="28"/>
          <w:szCs w:val="28"/>
        </w:rPr>
        <w:t xml:space="preserve"> семьям, воспитывающим двоих и более детей, родившихся одновременно, детей-инвалидов до 18 лет, могут предоставляться услуги кратковременного освобождения родителей от ухода не более 10 часов в неделю.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Услуги няни не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если: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(ребенок-инвалид) получает основное или специальное образование в учреждениях образования (за исключением получения образования на дому);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ребенок-инвалид получает основное или специальное образование в учреждениях образования, а дополнительное образование для детей и молодежи – на дому;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оказываются услуги в форме полустационарного социального обслуживания, а также услуги ухода за детьми-инвалидами (услуги социальной передышки), оказываемые домами-интернатами для детей-инвалидов;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ребенком-инвалидом (детьми-инвалидами) с получением пособия по уходу за ребенком-инвалидом осуществляет другое лицо, не являющееся родителем (матерью (мачехой), отцом (отчимом), законным представителем.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Услуга обучение членов семей, осуществляющих уход за нетрудоспособными гражданами, навыкам ухода 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Услуга обучение членов семей, осуществляющих уход за нетрудоспособными гражданами, навыкам ухода предоставляется бесплатно (понедельник – пятница, в пределах установленного рабочего времени с 8.00 до 17.00 часов) по запросу получателя услуги, которым являются </w:t>
      </w:r>
      <w:r>
        <w:rPr>
          <w:rFonts w:ascii="Times New Roman" w:hAnsi="Times New Roman" w:cs="Times New Roman"/>
          <w:b/>
          <w:sz w:val="28"/>
          <w:szCs w:val="28"/>
        </w:rPr>
        <w:t>граждане, осуществляющие уход за нетрудоспособным гражданином, находящимся в трудной жизненной ситуации.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члены семьи – лица, находящиеся в родственной связи с лицом, за которым ими осуществляется уход, а также иных лиц, признанных в судебном порядке членами семьи и осуществляющих такой уход.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проводится непосредственно по месту проживания нетрудоспособного гражданина, за которым осуществляется уход получателем услуги.</w:t>
      </w: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Документы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оказанием социальных услуг гражданин обращается в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Костюковичский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центр социального обслуживания населения» (ул.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Зиньковича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, 52, кабинет № 7, телефон 23-210) и представляет следующие документы: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письменное  заявление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гражданина;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установленного образца о праве на льготы (удостоверения инвалида, ветерана Великой Отечественной войны и т.п.) для граждан, относящихся к категории пользующихся льготами;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медицинская справка о состоянии здоровья, содержащая информацию о наличии медицинских показаний или отсутствии медицинских противопоказаний для оказания социальных услуг в форме социального обслуживания на дому. </w:t>
      </w: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Отделение социальной помощи на дому оказывает нетрудоспособным гражданам разовые социально-бытовые услуги, не входящие в Перечень бесплатных и общедоступных социальных услуг на платной основе:</w:t>
      </w: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вспашка приусадебного участка мини-трактором «Беларус-132Н»;</w:t>
      </w: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окучивание приусадебного участка мини-трактором «Беларус-132Н»;</w:t>
      </w: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боронование приусадебного участка мини-трактором «Беларус-132Н»; </w:t>
      </w: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культивация почвы мини-трактором «Беларус-132Н»;</w:t>
      </w: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косьба трав триммером;</w:t>
      </w: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посев семян овощных культур;</w:t>
      </w: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посадка рассады овощных культур;</w:t>
      </w: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прополка цветников;</w:t>
      </w: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прополка с рыхлением и окучиванием картофеля, овощных культур;</w:t>
      </w: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 по поливки огорода;</w:t>
      </w: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 по переборке картофеля с сортировкой;</w:t>
      </w: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вскапывание почвы вручную на глубину 15-20 см;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 по переноске торфяного брикета;</w:t>
      </w: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колка и укладка дров; </w:t>
      </w: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парикмахерские услуги</w:t>
      </w: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разовая очистка придомовой территории от снега после сильного снегопада;</w:t>
      </w: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квашение капусты;</w:t>
      </w: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приготовление простых блюд;</w:t>
      </w: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другие социальные услуги.</w:t>
      </w: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Социальное обслуживание в замещающей семье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положения о социальном обслуживании в замещающей семье, утвержденного постановлением Совета Министров Республики Беларусь от 20.11.2017 № 864, предоставляются социальные услуги в форме социального обслуживания в замещающей семье.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Замещающая семья</w:t>
      </w:r>
      <w:r>
        <w:rPr>
          <w:rFonts w:ascii="Times New Roman" w:hAnsi="Times New Roman" w:cs="Times New Roman"/>
          <w:sz w:val="28"/>
          <w:szCs w:val="28"/>
        </w:rPr>
        <w:t xml:space="preserve"> – форма жизнеустройства совершеннолетнего нетрудоспособного гражданина в условиях совместного проживания и ведения общего хозяйства с иным физическим лицом.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Социальное обслуживание в замещающей семье осуществляется </w:t>
      </w:r>
      <w:r>
        <w:rPr>
          <w:rFonts w:ascii="Times New Roman" w:hAnsi="Times New Roman" w:cs="Times New Roman"/>
          <w:b/>
          <w:sz w:val="28"/>
          <w:szCs w:val="28"/>
        </w:rPr>
        <w:t>на основании договора оказания социальных услуг.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a24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Договор оказания социальных услуг в форме социального обслуживания в замещающей семье</w:t>
      </w:r>
      <w:r>
        <w:rPr>
          <w:rFonts w:ascii="Times New Roman" w:hAnsi="Times New Roman" w:cs="Times New Roman"/>
          <w:sz w:val="28"/>
          <w:szCs w:val="28"/>
        </w:rPr>
        <w:t> – договор, заключенный между территориальным центром социального обслуживания населения (далее – территориальный центр) от имени местного исполнительного и распорядительного органа, совершеннолетним нетрудоспособным гражданином и иным физическим лицом, предусматривающий оказание социальных услуг в форме социального обслуживания в замещающей семье (далее – договор оказания социальных услуг);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a25"/>
      <w:bookmarkStart w:id="2" w:name="a26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Совершеннолетний нетрудоспособный гражданин – неработающий инвалид I или II группы, неработающий гражданин, достигший 70-летнего возраста, постоянно проживающий на территории Республики Беларусь: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имеющий несовершеннолетних детей, а также совершеннолетних детей, супругов и родителей, не являющихся инвалидами I или II группы, не достигших возраста, дающего право на пенсию по возрасту на общих основаниях;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которым не осуществляется уход лицом, получающим пособие по уходу за инвалидом I группы либо лицом, достигшим 80-летнего возраста;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заключивший договор ренты либо договор пожизненного содержания с иждивением;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лицо, оказывающее социальные услуги в форме социального обслуживания в замещающей семье, – дееспособный гражданин в возрасте от 18 до 65 лет, постоянно проживающий на территории Республики Беларусь, не являющийся инвалидом I или II группы и лицом, обязанным по закону содержать совершеннолетнего нетрудоспособного гражданина (далее – помощник).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Бю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  <w:u w:val="single"/>
        </w:rPr>
        <w:t>джет замещающей семьи</w:t>
      </w:r>
      <w:r>
        <w:rPr>
          <w:rFonts w:ascii="Times New Roman" w:hAnsi="Times New Roman" w:cs="Times New Roman"/>
          <w:sz w:val="28"/>
          <w:szCs w:val="28"/>
        </w:rPr>
        <w:t> – сумма денежных средств, предназначенных для финансового обеспечения нужд замещающей семьи;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a27"/>
      <w:bookmarkEnd w:id="4"/>
      <w:r>
        <w:rPr>
          <w:rFonts w:ascii="Times New Roman" w:hAnsi="Times New Roman" w:cs="Times New Roman"/>
          <w:sz w:val="28"/>
          <w:szCs w:val="28"/>
        </w:rPr>
        <w:t>Местные исполнительные и распорядительные органы базового уровня принимают решение о заключении договора оказания социальных услуг с учетом предложений комиссии, созданной ими для рассмотрения вопросов социального обслуживания на основании договора оказания социальных услуг (далее – комиссия).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вносит предложения местному исполнительному и распорядительному органу о целесообразности заключения договора оказания социальных услуг и 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установлении ежемесячного денежного вознаграждения </w:t>
      </w:r>
      <w:r>
        <w:rPr>
          <w:rFonts w:ascii="Times New Roman" w:hAnsi="Times New Roman" w:cs="Times New Roman"/>
          <w:sz w:val="28"/>
          <w:szCs w:val="28"/>
        </w:rPr>
        <w:t>из средств местного бюджета помощнику в случае оказания им социальных услуг инвалиду I группы с резко выраженным нарушением способности к самообслуживанию.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принятия решения местным исполнительным и распорядительным органом о заключении договора оказания социальных услуг не должен превышать 60 дней со дня поступления документов. 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Социальное обслуживание на основании договора оказания социальных услуг </w:t>
      </w:r>
      <w:r>
        <w:rPr>
          <w:rFonts w:ascii="Times New Roman" w:hAnsi="Times New Roman" w:cs="Times New Roman"/>
          <w:b/>
          <w:sz w:val="28"/>
          <w:szCs w:val="28"/>
        </w:rPr>
        <w:t>осуществляется при наличии у совершеннолетнего нетрудоспособного гражданина медицинских показаний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предусмотренных в </w:t>
      </w:r>
      <w:hyperlink r:id="rId19" w:anchor="a14" w:tooltip="+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подпункте 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пункта 8 перечня медицинских показаний и медицинских противопоказаний для оказания социальных услуг в учреждениях социального обслуживания, установленного постановлением Министерства труда и социальной защиты Республики Беларусь и Министерства здравоохранения Республики Беларусь от 10 января 2013 г. № 3/4.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оказания социальных услуг не заключается в случаях: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письменного согласия всех проживающих совместно с помощником совершеннолетних членов его семьи на совместное проживание с совершеннолетним нетрудоспособным гражданином, если местом совместного проживания выбрано место проживания помощника;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 совершеннолетним нетрудоспособным гражданином и (или) помощником договора оказания социальных услуг с государственным учреждением социального обслуживания в формах стационарного социального обслуживания или социального обслуживания на дому;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у помощника и (или) проживающих совместно с ним членов его семьи заболеваний, предусмотренных </w:t>
      </w:r>
      <w:hyperlink r:id="rId20" w:anchor="a7" w:tooltip="+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перечнем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заболеваний, при наличии которых лица не могут быть опекунами и попечителями, установленным постановлением Министерства здравоохранения Республики Беларусь от 15 декабря 2017 г. № 108;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у совершеннолетнего нетрудоспособного гражданина, и (или) помощника, и (или) проживающих совместно с ним членов его семьи неснятой или непогашенной судимости, предъявленного обвинения в совершении преступления (до разрешения вопроса о виновности в установленном порядке), привлечения их в течение 12 месяцев, предшествующих дате обращения, к административной ответственности за </w:t>
      </w:r>
      <w:r>
        <w:rPr>
          <w:rFonts w:ascii="Times New Roman" w:hAnsi="Times New Roman" w:cs="Times New Roman"/>
          <w:sz w:val="28"/>
          <w:szCs w:val="28"/>
        </w:rPr>
        <w:lastRenderedPageBreak/>
        <w:t>совершение административного правонарушения против здоровья, чести и достоинства человека, общественного порядка и нравственности.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оказания социальных услуг в форме социального обслуживания в замещающей семье осуществляется территориальным центром после заключения договора: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первые три месяца – не реже одного раза в две недели;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последующие три месяца – не реже одного раза в месяц;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первых шести месяцев – не реже одного раза в квартал.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целях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оказания социальных услуг помощник обращается в территориальный центр по месту жительства с заявлением и представляет следующие документы: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 за месяц, предшествующий месяцу подачи заявления, – при их наличии;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медицинскую </w:t>
      </w:r>
      <w:hyperlink r:id="rId21" w:anchor="a8" w:tooltip="+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справку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состоянии здоровья</w:t>
      </w:r>
      <w:bookmarkStart w:id="5" w:name="a20"/>
      <w:bookmarkEnd w:id="5"/>
      <w:r>
        <w:rPr>
          <w:rFonts w:ascii="Times New Roman" w:hAnsi="Times New Roman" w:cs="Times New Roman"/>
          <w:sz w:val="28"/>
          <w:szCs w:val="28"/>
        </w:rPr>
        <w:t>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Территориальный центр в течение трех рабочих дней со дня обращения проводит обследование материально-бытового положения помощника и запрашивает у государственных органов (организаций):</w:t>
      </w:r>
    </w:p>
    <w:p w:rsidR="00474A95" w:rsidRDefault="00F24518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2" w:anchor="a4" w:tooltip="+" w:history="1">
        <w:r w:rsidR="00474A9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справку</w:t>
        </w:r>
      </w:hyperlink>
      <w:r w:rsidR="00474A95">
        <w:rPr>
          <w:rFonts w:ascii="Times New Roman" w:hAnsi="Times New Roman" w:cs="Times New Roman"/>
          <w:sz w:val="28"/>
          <w:szCs w:val="28"/>
        </w:rPr>
        <w:t xml:space="preserve"> о месте жительства и составе семьи помощника;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отсутствии (наличии) уголовного преследования (судимости), административных правонарушений на территории Республики Беларусь – на помощника и каждого проживающего совместно с ним совершеннолетнего члена семьи;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размере получаемой пенсии за месяц, предшествующий месяцу обращения, – для получателей пенсии;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необходимые документы.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оказания социальных услуг совершеннолетний нетрудоспособный гражданин обращается в территориальный центр по месту жительства с заявлением и представляет следующие документы: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личность;</w:t>
      </w:r>
    </w:p>
    <w:p w:rsidR="00474A95" w:rsidRDefault="00F24518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3" w:anchor="a26" w:tooltip="+" w:history="1">
        <w:r w:rsidR="00474A9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удостоверение</w:t>
        </w:r>
      </w:hyperlink>
      <w:r w:rsidR="00474A95">
        <w:rPr>
          <w:rFonts w:ascii="Times New Roman" w:hAnsi="Times New Roman" w:cs="Times New Roman"/>
          <w:sz w:val="28"/>
          <w:szCs w:val="28"/>
        </w:rPr>
        <w:t xml:space="preserve"> инвалида – для граждан, относящихся к данной категории;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медицинскую </w:t>
      </w:r>
      <w:hyperlink r:id="rId24" w:anchor="a8" w:tooltip="+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справку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состоянии здоровья</w:t>
      </w:r>
      <w:bookmarkStart w:id="6" w:name="a21"/>
      <w:bookmarkEnd w:id="6"/>
      <w:r>
        <w:rPr>
          <w:rFonts w:ascii="Times New Roman" w:hAnsi="Times New Roman" w:cs="Times New Roman"/>
          <w:sz w:val="28"/>
          <w:szCs w:val="28"/>
        </w:rPr>
        <w:t>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Территориальный центр в течение трех рабочих дней со дня обращения проводит обследование материально-бытового положения совершеннолетнего нетрудоспособного гражданина и запрашивает у государственных органов (организаций):</w:t>
      </w:r>
    </w:p>
    <w:p w:rsidR="00474A95" w:rsidRDefault="00F24518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5" w:anchor="a4" w:tooltip="+" w:history="1">
        <w:r w:rsidR="00474A9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справку</w:t>
        </w:r>
      </w:hyperlink>
      <w:r w:rsidR="00474A95">
        <w:rPr>
          <w:rFonts w:ascii="Times New Roman" w:hAnsi="Times New Roman" w:cs="Times New Roman"/>
          <w:sz w:val="28"/>
          <w:szCs w:val="28"/>
        </w:rPr>
        <w:t xml:space="preserve"> о месте жительства и составе семьи данного гражданина;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отсутствии (наличии) у него уголовного преследования (судимости), административных правонарушений на территории Республики Беларусь;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отсутствии за ним ухода лицом, получающим пособие по уходу за инвалидом I группы либо лицом, достигшим 80-летнего возраста;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 размере получаемой им пенсии за месяц, предшествующий месяцу обращения;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необходимые документы.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Территориальный центр в рамках проводимой работы по созданию замещающей семьи: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встречи в целях знакомства помощника и совершеннолетнего нетрудоспособного гражданина;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социально-психологическую диагностику в целях определения психологической совместимости помощника и совершеннолетнего нетрудоспособного гражданина;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обучение и подготовку помощника.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согласии помощника и совершеннолетнего нетрудоспособного гражданина заключить договор оказания социальных услуг территориальный центр не позднее 40 дней со дня предоставления документов, направляет эти документы в местный исполнительный и распорядительный орган для рассмотрения комиссией и принятия местным исполнительным и распорядительным органом решения.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принятом решении совершеннолетний нетрудоспособный гражданин и помощник информируются территориальным центром письменно не позднее трех рабочих дней после принятия решения местным исполнительным и распорядительным органом.</w:t>
      </w: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br/>
        <w:t>социальных услуг, предоставляемых в форме социального обслуживания в замещающей семье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Консультационно-информационные услуги: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истребовании необходимых документов для реализации права на социальную поддержку и социальное обслуживание;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оформлении необходимых документов для реализации права на социальную поддержку и социальное обслуживание.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Социально-бытовые услуги: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платы за 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кредитов) и иные платежи;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доставка (обеспечение) лекарственных средств и изделий медицинского назначения;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в выполнении (выполнение) санитарно-гигиенических процедур;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в одевании, снятии одежды, переодевании, смене нательного белья;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в приеме пищи (кормление);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в смене (перестилании) постельного белья;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прогулки на свежем воздухе;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рационального питания, в том числе диетического питания по назначению врача;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покупка и доставка на дом продуктов питания, а также промышленных товаров первой необходимости;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растопка печей;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сдача вещей в стирку, химчистку, ремонт;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жилого помещения;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регулярной стирке, сушке, глажению постельного белья, одежды.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Услуги по уходу: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помощника по уходу;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услуга дневного присмотра.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Социально-посреднические услуги: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восстановлении и поддержании родственных связей;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восстановлении (замене) документов, удостоверяющих личность и подтверждающих право на льготы;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организации получения медицинской помощи;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получении льгот и материальной помощи, предусмотренных законодательством;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организации (организация) ритуальных услуг;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в государственные организации здравоохранения;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соблюдении имущественных прав;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получении услуг, предоставляемых организациями культуры, торговли, бытового обслуживания, связи и другими органами (организациями);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освидетельствовании (переосвидетельствовании) в целях установления (изменения) группы инвалидности.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Социально-реабилитационные услуги: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пользованию техническими средствами социальной реабилитации;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в выполнении назначений, рекомендаций медицинского работника;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ремонта неисправных технических средств социальной реабилитации или оказание помощи в их замене;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помощь в обеспечении техническими средствами социальной реабилитации, включенными в Государственный </w:t>
      </w:r>
      <w:hyperlink r:id="rId26" w:anchor="a1" w:tooltip="+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реестр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(перечень) технических средств социальной реабилитации, утвержденный постановлением Совета Министров Республики Беларусь от 11 декабря 2007 г. № 1722;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в выполнении реабилитационных мероприятий индивидуальной </w:t>
      </w:r>
      <w:hyperlink r:id="rId27" w:anchor="a1" w:tooltip="+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реабилитации инвалида;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книгами, журналами, газетами;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духовных бесед со священнослужителями;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посещении театров, выставок и других культурных мероприятий;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чтение вслух журналов, газет, книг.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Другие социальные услуги, необходимые для обеспечения нормальной жизнедеятельности.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Оказание социальных услуг на основании договоров пожизненного содержания с иждивением за счет местных бюджетов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Положение о порядке и условиях оказания социальных услуг на основании договоров пожизненного содержания с иждивением за счёт средств местных бюджетов, утвержденного Постановлением Совета Министров Республики Беларусь от 09.02.2017 № 112, предоставляются социальные услуги на основании договоров пожизненного содержания с иждивением за счет средств местного бюджета.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a12"/>
      <w:bookmarkStart w:id="8" w:name="a22"/>
      <w:bookmarkEnd w:id="7"/>
      <w:bookmarkEnd w:id="8"/>
      <w:r>
        <w:rPr>
          <w:rFonts w:ascii="Times New Roman" w:hAnsi="Times New Roman" w:cs="Times New Roman"/>
          <w:sz w:val="28"/>
          <w:szCs w:val="28"/>
          <w:u w:val="single"/>
        </w:rPr>
        <w:t>Договор пожизненного содержания с иждивением</w:t>
      </w:r>
      <w:r>
        <w:rPr>
          <w:rFonts w:ascii="Times New Roman" w:hAnsi="Times New Roman" w:cs="Times New Roman"/>
          <w:sz w:val="28"/>
          <w:szCs w:val="28"/>
        </w:rPr>
        <w:t> – договор, по которому получатель ренты – гражданин передает принадлежащее ему жилое помещение в собственность административно-территориальной единице, а плательщик ренты обязуется осуществлять пожизненное содержание с иждивением гражданина и (или) указанного им третьего лица – супруги (супруга) гражданина (далее – третье лицо).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a18"/>
      <w:bookmarkStart w:id="10" w:name="a19"/>
      <w:bookmarkEnd w:id="9"/>
      <w:bookmarkEnd w:id="10"/>
      <w:r>
        <w:rPr>
          <w:rFonts w:ascii="Times New Roman" w:hAnsi="Times New Roman" w:cs="Times New Roman"/>
          <w:sz w:val="28"/>
          <w:szCs w:val="28"/>
          <w:u w:val="single"/>
        </w:rPr>
        <w:t>Плательщик ренты</w:t>
      </w:r>
      <w:r>
        <w:rPr>
          <w:rFonts w:ascii="Times New Roman" w:hAnsi="Times New Roman" w:cs="Times New Roman"/>
          <w:sz w:val="28"/>
          <w:szCs w:val="28"/>
        </w:rPr>
        <w:t> – местные исполнительные и распорядительные органы в лице территориальных центров и стационарных учреждений;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Получатель ренты: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Республики Беларусь, иностранные граждане или лица без гражданства, постоянно проживающие в Республике Беларусь (далее – граждане), достигшие 70-летнего возраста, не имеющие физических лиц, обязанных по закону их содержать, а также за которыми не осуществляется уход лицом, получающим пособие по уходу за инвалидом I группы, либо лицом, достигшим 80-летнего возраста;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состоящие между собой в браке граждане, в том числе если один из них является третьим лицом, при условии достижения обоими супругами 70-летнего возраста, не имеющие иных физических лиц, обязанных по закону их содержать, а также за которыми не осуществляется уход лицом, получающим пособие по уходу за инвалидом I группы, либо лицом, достигшим 80-летнего возраста.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Рента</w:t>
      </w:r>
      <w:r>
        <w:rPr>
          <w:rFonts w:ascii="Times New Roman" w:hAnsi="Times New Roman" w:cs="Times New Roman"/>
          <w:sz w:val="28"/>
          <w:szCs w:val="28"/>
        </w:rPr>
        <w:t> – стоимость пожизненного содержания с иждивением, включающая расходы по содержанию с иждивением, оказанию социальных услуг.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Местные исполнительные и распорядительные органы принимают решение о заключении</w:t>
      </w:r>
      <w:r>
        <w:rPr>
          <w:rFonts w:ascii="Times New Roman" w:hAnsi="Times New Roman" w:cs="Times New Roman"/>
          <w:sz w:val="28"/>
          <w:szCs w:val="28"/>
        </w:rPr>
        <w:t xml:space="preserve"> либо отказе в заключении договора пожизненного содержания с иждивением с учетом предложений комиссии, созданной ими для рассмотрения вопросов оказания социальных услуг на основании договора пожизненного содержания с иждивением (далее – комиссия).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включаются представители структурных подразделений местных исполнительных и распорядительных органов, а также представители других заинтересованных организаций (с их согласия).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Комиссия местным исполнительным и распорядительным органам вносит предложения: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целесообразности оказания социальных услуг на основании договора пожизненного содержания с иждивением с учетом стоимости жилого помещения гражданина, возможности его последующего использования в соответствии с законодательством;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стоимости пожизненного содержания с иждивением, в том числе размере ежемесячных платежей;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необходимости оказания социальных услуг гражданину, заключившему договор пожизненного содержания с иждивением, в случае ухудшения (улучшения) у него состояния здоровья иными государственными учреждениями социального обслуживания, в том числе психоневрологическими домами-интернатами для престарелых и инвалидов, согласно имеющимся у получателя ренты медицинским показаниям.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заключении договора пожизненного содержания с иждивением для оказания социальных услуг территориальными центрами принимается местными исполнительными и распорядительными органами базового территориального уровня.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заключении договора пожизненного содержания с иждивением для оказания социальных услуг стационарными учреждениями принимается местными исполнительными и распорядительными органами областного территориального уровня.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принятия решения местными исполнительными и распорядительными органами о заключении договора пожизненного содержания с иждивением для оказания социальных услуг не должен превышать 90 дней со дня поступления необходимых документов.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социальных услуг на основании договора пожизненного содержания с иждивением </w:t>
      </w:r>
      <w:r>
        <w:rPr>
          <w:rFonts w:ascii="Times New Roman" w:hAnsi="Times New Roman" w:cs="Times New Roman"/>
          <w:b/>
          <w:sz w:val="28"/>
          <w:szCs w:val="28"/>
        </w:rPr>
        <w:t>осуществляется при наличии у получателя ренты медицинских показаний для оказания социальных услуг в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территориальных центрах в форме социального обслуживания на дому и домах-интернатах (отделениях) повышенной комфортности для престарелых и инвалидов согласно перечню медицинских показаний и медицинских противопоказаний для оказания социальных услуг в учреждениях социального обслуживания, установленному постановлением Министерства труда и социальной защиты Республики Беларусь и Министерства здравоохранения Республики Беларусь от 10 января 2013 г. № 3/4 (далее – перечень медицинских показаний и противопоказаний).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гражданами, имеющими на дату подачи соответствующего заявления медицинские противопоказания согласно перечню медицинских показаний и противопоказаний, договоры пожизненного содержания с иждивением местными исполнительными и распорядительными органами не заключаются.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дату заключения договора пожизненного содержания с иждивением </w:t>
      </w:r>
      <w:r>
        <w:rPr>
          <w:rFonts w:ascii="Times New Roman" w:hAnsi="Times New Roman" w:cs="Times New Roman"/>
          <w:b/>
          <w:sz w:val="28"/>
          <w:szCs w:val="28"/>
        </w:rPr>
        <w:t>жилое помещение должно соответствовать следующим требованиям: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принадлежать на праве собственности лицу, с которым заключается договор пожизненного содержания с иждивением;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находиться на территории административно-территориальной единицы Республики Беларусь, в границах которой в порядке, установленном законодательством, создан и действует плательщик ренты;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свободным от прав третьих лиц;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не могут быть зарегистрированы лица, не являющиеся получателями ренты;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соответствовать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недвижимое имущество, отчуждаемое под выплату ренты, находится в общей долевой собственности получателей ренты, состоящих между собой в браке, местными исполнительными и распорядительными органами решение о заключении договора пожизненного содержания с иждивением принимается при наличии волеизъявления обоих супругов заключить такой договор.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пожизненного содержания с иждивением, соглашение об изменении, расторжении договора пожизненного содержания с иждивением подлежат нотариальному удостоверению и государственной регистрации в соответствии с актами законодательства.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a7"/>
      <w:bookmarkEnd w:id="11"/>
      <w:r>
        <w:rPr>
          <w:rFonts w:ascii="Times New Roman" w:hAnsi="Times New Roman" w:cs="Times New Roman"/>
          <w:sz w:val="28"/>
          <w:szCs w:val="28"/>
        </w:rPr>
        <w:t>Плательщик ренты вправе отчуждать, сдавать в залог или иным способом обременять жилое помещение, переданное ему в обеспечение пожизненного содержания, только при наличии предварительного согласия получателя ренты.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Плательщик ренты обязан принимать необходимые меры для того, чтобы в период предоставления пожизненного содержания с иждивением использование жилого помещения не приводило к снижению его стоимости.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Расторжение договора пожизненного содержания с иждивением осуществляется: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соглашению сторон при условии возврата получателю ренты жилого помещения, переданного под выплату ренты, и возмещения плательщику ренты средств, затраченных по договору;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требованию одной из сторон на основании решения суда при существенном нарушении договора другой стороной;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иных случаях, предусмотренных актами законодательства.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Обязательства по договору пожизненного содержания с иждивением прекращаются смертью получателей ренты, за исключением обязательств плательщика ренты по оплате дополнительных услуг в области похоронного дела.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существенном нарушении плательщиком ренты своих обязательств получатель ренты вправе потребовать возврата имущества, переданного в обеспечение пожизненного содержания, либо выплаты ему выкупной цены в соответствии с законодательством. При этом плательщик </w:t>
      </w:r>
      <w:r>
        <w:rPr>
          <w:rFonts w:ascii="Times New Roman" w:hAnsi="Times New Roman" w:cs="Times New Roman"/>
          <w:sz w:val="28"/>
          <w:szCs w:val="28"/>
        </w:rPr>
        <w:lastRenderedPageBreak/>
        <w:t>ренты не вправе требовать компенсации расходов по содержанию с иждивением и оказанию социальных услуг получателю ренты.</w:t>
      </w: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Справочно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Приемная семья</w:t>
      </w:r>
      <w:r>
        <w:rPr>
          <w:rFonts w:ascii="Times New Roman" w:hAnsi="Times New Roman" w:cs="Times New Roman"/>
          <w:sz w:val="28"/>
          <w:szCs w:val="28"/>
        </w:rPr>
        <w:t xml:space="preserve"> – это совместное проживание и ведение общего хозяйства лица, нуждающегося в социальных услугах, и лица, оказывающего социальные услуги, не являющегося родственником, обязанным по закону его содержать. 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 зимовки</w:t>
      </w:r>
      <w:r>
        <w:rPr>
          <w:rFonts w:ascii="Times New Roman" w:hAnsi="Times New Roman" w:cs="Times New Roman"/>
          <w:sz w:val="28"/>
          <w:szCs w:val="28"/>
        </w:rPr>
        <w:t xml:space="preserve"> – форма жизнеустройства нескольких нетрудоспособных граждан в условиях совместного проживание в зимний период, в одном из имеющихся у них домов. 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Патронатная семья</w:t>
      </w:r>
      <w:r>
        <w:rPr>
          <w:rFonts w:ascii="Times New Roman" w:hAnsi="Times New Roman" w:cs="Times New Roman"/>
          <w:sz w:val="28"/>
          <w:szCs w:val="28"/>
        </w:rPr>
        <w:t xml:space="preserve"> – трудоспособная семья, оказывающая добровольное содействие в ведении хозяйства: содействие в заготовке дров, покосе травы, прополке огорода, сборе урожая и других нужд, а также осуществление поздравлений с праздниками и памятными датами нетрудоспособного гражданина. 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Гостевая семья</w:t>
      </w:r>
      <w:r>
        <w:rPr>
          <w:rFonts w:ascii="Times New Roman" w:hAnsi="Times New Roman" w:cs="Times New Roman"/>
          <w:sz w:val="28"/>
          <w:szCs w:val="28"/>
        </w:rPr>
        <w:t xml:space="preserve"> – это прием на проживание временно (на выходные или праздничные дни) в трудоспособную семью пожилых нетрудоспособных граждан. 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4A95" w:rsidRDefault="00474A95" w:rsidP="00474A9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2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30"/>
          <w:szCs w:val="30"/>
        </w:rPr>
        <w:t>Организация долговременного ухода</w:t>
      </w: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A95" w:rsidRDefault="00474A95" w:rsidP="00474A9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</w:rPr>
        <w:t xml:space="preserve">Долговременный уход 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организуется в отношении граждан, которые при организации оказания на дому социальных услуг и медицинской помощи могут проживать дома, а не в стационарных учреждениях.</w:t>
      </w:r>
    </w:p>
    <w:p w:rsidR="00474A95" w:rsidRDefault="00474A95" w:rsidP="00474A95">
      <w:pPr>
        <w:spacing w:after="120" w:line="240" w:lineRule="auto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"/>
          <w:sz w:val="30"/>
          <w:szCs w:val="30"/>
        </w:rPr>
        <w:t xml:space="preserve">          </w:t>
      </w:r>
      <w:r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u w:val="single"/>
        </w:rPr>
        <w:t>Категория граждан,</w:t>
      </w:r>
      <w:r>
        <w:rPr>
          <w:rFonts w:ascii="Times New Roman" w:eastAsia="Calibri" w:hAnsi="Times New Roman" w:cs="Times New Roman"/>
          <w:b/>
          <w:spacing w:val="-4"/>
          <w:sz w:val="28"/>
          <w:szCs w:val="28"/>
          <w:u w:val="single"/>
        </w:rPr>
        <w:t xml:space="preserve"> нуждающихся в долговременном уходе</w:t>
      </w:r>
    </w:p>
    <w:p w:rsidR="00474A95" w:rsidRDefault="00474A95" w:rsidP="00474A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</w:rPr>
        <w:t xml:space="preserve">инвалиды </w:t>
      </w: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</w:rPr>
        <w:t xml:space="preserve"> или </w:t>
      </w: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</w:rPr>
        <w:t xml:space="preserve"> группы; </w:t>
      </w:r>
    </w:p>
    <w:p w:rsidR="00474A95" w:rsidRDefault="00474A95" w:rsidP="00474A9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color w:val="000000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</w:rPr>
        <w:t>пожилые граждане</w:t>
      </w:r>
      <w:r>
        <w:rPr>
          <w:rFonts w:ascii="Times New Roman" w:eastAsia="Calibri" w:hAnsi="Times New Roman" w:cs="Times New Roman"/>
          <w:bCs/>
          <w:i/>
          <w:color w:val="000000"/>
          <w:kern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</w:rPr>
        <w:t>в возрасте 65 лет и старше</w:t>
      </w:r>
    </w:p>
    <w:p w:rsidR="00474A95" w:rsidRDefault="00474A95" w:rsidP="00474A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ВАЖНО!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Требуется соблюдение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2-х обязательных условий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474A95" w:rsidRDefault="00474A95" w:rsidP="00474A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 условие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- наличие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выраженных и (или) резко выраженные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ограничений способности </w:t>
      </w:r>
      <w:r>
        <w:rPr>
          <w:rFonts w:ascii="Times New Roman" w:eastAsia="Calibri" w:hAnsi="Times New Roman" w:cs="Times New Roman"/>
          <w:sz w:val="28"/>
          <w:szCs w:val="28"/>
        </w:rPr>
        <w:t>к самостоятельному передвижению, и (или) способности к самообслуживанию, и (или) способности контролировать свое поведение;</w:t>
      </w:r>
    </w:p>
    <w:p w:rsidR="00474A95" w:rsidRDefault="00474A95" w:rsidP="00474A9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2 условие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- нуждаемость в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одновременном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оказании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социальных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медицинских,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реабилитационных и (или)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абилитационных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услуг на дому.</w:t>
      </w:r>
    </w:p>
    <w:p w:rsidR="00474A95" w:rsidRDefault="00474A95" w:rsidP="00474A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</w:rPr>
        <w:t xml:space="preserve">Для организации долговременного ухода </w:t>
      </w: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</w:rPr>
        <w:t xml:space="preserve">гражданин или его законный представитель обращается </w:t>
      </w:r>
      <w:r>
        <w:rPr>
          <w:rFonts w:ascii="Times New Roman" w:hAnsi="Times New Roman" w:cs="Times New Roman"/>
          <w:sz w:val="28"/>
          <w:szCs w:val="28"/>
        </w:rPr>
        <w:t>в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Костюковичский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центр социального обслуживания населения» (далее - Центр) (ул.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Зиньковича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, 52, кабинет № 7, телефон 23-210)</w:t>
      </w: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</w:rPr>
        <w:t>.</w:t>
      </w:r>
    </w:p>
    <w:p w:rsidR="00474A95" w:rsidRDefault="00474A95" w:rsidP="00474A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Гражданин представляет:</w:t>
      </w:r>
    </w:p>
    <w:p w:rsidR="00474A95" w:rsidRDefault="00474A95" w:rsidP="00474A9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письменное заявление;</w:t>
      </w:r>
    </w:p>
    <w:p w:rsidR="00474A95" w:rsidRDefault="00474A95" w:rsidP="00474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заключение врачебно-консультационной комиссии (ВКК) государственной амбулаторно-поликлинической организации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здравоохранения о нуждаемости нетрудоспособного гражданина в долговременном уходе и отсутствии медицинских противопоказаний для реализации мероприятий долговременного ухода;</w:t>
      </w:r>
    </w:p>
    <w:p w:rsidR="00474A95" w:rsidRDefault="00474A95" w:rsidP="00474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медицинскую справку о состоянии здоровья, содержащую рекомендации по лечению и динамическому наблюдению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гражданина, нуждающегося в долговременном уходе;</w:t>
      </w:r>
    </w:p>
    <w:p w:rsidR="00474A95" w:rsidRDefault="00474A95" w:rsidP="00474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копию индивидуальной программы медицинской реабилитации,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пациента (при ее наличии);</w:t>
      </w:r>
    </w:p>
    <w:p w:rsidR="00474A95" w:rsidRDefault="00474A95" w:rsidP="00474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копию индивидуальной программы социальной реабилитации,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инвалида (при ее наличии).</w:t>
      </w:r>
    </w:p>
    <w:p w:rsidR="00474A95" w:rsidRDefault="00474A95" w:rsidP="00474A9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о состоянии здоровья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содержать следующие рекомендации по:</w:t>
      </w:r>
    </w:p>
    <w:p w:rsidR="00474A95" w:rsidRDefault="00474A95" w:rsidP="00474A95">
      <w:pPr>
        <w:pStyle w:val="a4"/>
        <w:widowControl w:val="0"/>
        <w:autoSpaceDE w:val="0"/>
        <w:autoSpaceDN w:val="0"/>
        <w:adjustRightInd w:val="0"/>
        <w:spacing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питанию, питьевому режиму;</w:t>
      </w:r>
    </w:p>
    <w:p w:rsidR="00474A95" w:rsidRDefault="00474A95" w:rsidP="00474A95">
      <w:pPr>
        <w:pStyle w:val="a4"/>
        <w:widowControl w:val="0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кратности осмотров врачом общей практики, врачами-специалистами, помощником врача по амбулаторно-поликлинической работе, медицинской сестрой;</w:t>
      </w:r>
    </w:p>
    <w:p w:rsidR="00474A95" w:rsidRDefault="00474A95" w:rsidP="00474A95">
      <w:pPr>
        <w:pStyle w:val="a4"/>
        <w:widowControl w:val="0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очередных лабораторных и (или) инструментальных обследований (даты, сроки выполнения);  </w:t>
      </w:r>
    </w:p>
    <w:p w:rsidR="00474A95" w:rsidRDefault="00474A95" w:rsidP="00474A95">
      <w:pPr>
        <w:pStyle w:val="a4"/>
        <w:widowControl w:val="0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медикаментозному лечению: назначенные лекарственные препараты, дозы, кратность, способ введения; </w:t>
      </w:r>
    </w:p>
    <w:p w:rsidR="00474A95" w:rsidRDefault="00474A95" w:rsidP="00474A95">
      <w:pPr>
        <w:pStyle w:val="a4"/>
        <w:widowControl w:val="0"/>
        <w:autoSpaceDE w:val="0"/>
        <w:autoSpaceDN w:val="0"/>
        <w:adjustRightInd w:val="0"/>
        <w:spacing w:after="12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реабилитационным мероприятиям; </w:t>
      </w:r>
    </w:p>
    <w:p w:rsidR="00474A95" w:rsidRDefault="00474A95" w:rsidP="00474A95">
      <w:pPr>
        <w:pStyle w:val="a4"/>
        <w:widowControl w:val="0"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запланированным госпитализациям и иным мероприятиям в соответствии с медицинскими показаниями.</w:t>
      </w:r>
    </w:p>
    <w:p w:rsidR="00474A95" w:rsidRDefault="00474A95" w:rsidP="00474A95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u w:val="single"/>
        </w:rPr>
        <w:t>Организация долговременного ухода осуществляется на основании индивидуальной программы долговременного ухода (индивидуальная программа).</w:t>
      </w:r>
    </w:p>
    <w:p w:rsidR="00474A95" w:rsidRDefault="00474A95" w:rsidP="00474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Индивидуальная программа </w:t>
      </w:r>
      <w:r>
        <w:rPr>
          <w:rFonts w:ascii="Times New Roman" w:eastAsia="Calibri" w:hAnsi="Times New Roman" w:cs="Times New Roman"/>
          <w:sz w:val="28"/>
          <w:szCs w:val="28"/>
        </w:rPr>
        <w:t>включает:</w:t>
      </w:r>
    </w:p>
    <w:p w:rsidR="00474A95" w:rsidRDefault="00474A95" w:rsidP="00474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перечень социальных услуг, оказываемых Центром;</w:t>
      </w:r>
    </w:p>
    <w:p w:rsidR="00474A95" w:rsidRDefault="00474A95" w:rsidP="00474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мероприятия по оказанию медицинской помощи;</w:t>
      </w:r>
    </w:p>
    <w:p w:rsidR="00474A95" w:rsidRDefault="00474A95" w:rsidP="00474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мероприятия по обучению навыкам ухода близкого окружения.</w:t>
      </w:r>
    </w:p>
    <w:p w:rsidR="00474A95" w:rsidRDefault="00474A95" w:rsidP="00474A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</w:rPr>
        <w:t xml:space="preserve">Мероприятия индивидуальной программы наряду с оказанием социальных услуг и медицинской помощи могут предусматривать оказание иных видов помощи, направленных на создание условий проживания гражданина дома. </w:t>
      </w:r>
    </w:p>
    <w:p w:rsidR="00474A95" w:rsidRDefault="00474A95" w:rsidP="00474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В отношении гражданина составляется одна индивидуальная программа. 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br/>
        <w:t>С учетом состояния здоровья и способности к самообслуживанию мероприятия индивидуальной программы могут корректироваться,</w:t>
      </w:r>
      <w:r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но не реже одного раза в год.</w:t>
      </w:r>
    </w:p>
    <w:p w:rsidR="00474A95" w:rsidRDefault="00474A95" w:rsidP="00474A9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u w:val="single"/>
        </w:rPr>
        <w:t>Основания для прекращения долговременного ухода</w:t>
      </w:r>
    </w:p>
    <w:p w:rsidR="00474A95" w:rsidRDefault="00474A95" w:rsidP="00474A9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выявление медицинских противопоказаний для организации долговременного ухода;</w:t>
      </w:r>
    </w:p>
    <w:p w:rsidR="00474A95" w:rsidRDefault="00474A95" w:rsidP="00474A9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отсутствие нуждаемости в одновременном оказании социальных услуг и медицинской помощи;</w:t>
      </w:r>
    </w:p>
    <w:p w:rsidR="00474A95" w:rsidRDefault="00474A95" w:rsidP="00474A9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lastRenderedPageBreak/>
        <w:t>прекращение договора оказания социальных услуг по основаниям, предусмотренным частью пятнадцатой статьи 22 Закона Республики Беларусь «О социальном обслуживании»;</w:t>
      </w:r>
    </w:p>
    <w:p w:rsidR="00474A95" w:rsidRDefault="00474A95" w:rsidP="00474A9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отказ гражданина от организации долговременного ухода;</w:t>
      </w:r>
    </w:p>
    <w:p w:rsidR="00474A95" w:rsidRDefault="00474A95" w:rsidP="00474A9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выполнение мероприятий индивидуальной программы.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социальных услуг осуществляется на основании </w:t>
      </w:r>
      <w:r>
        <w:rPr>
          <w:rFonts w:ascii="Times New Roman" w:hAnsi="Times New Roman" w:cs="Times New Roman"/>
          <w:b/>
          <w:sz w:val="28"/>
          <w:szCs w:val="28"/>
        </w:rPr>
        <w:t>нормативно-правовых актов: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Республики Беларусь от 22 мая 2000 г. № 395-З «О социальном обслуживании»;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Совета Министров Республики Беларусь от 27 декабря 2012 г. № 1218 «О некоторых вопросах оказания социальных услуг» (Перечень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услугами);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Министерства труда и социальной защиты Республики Беларусь от 26 января 2013 г. № 11 «Об оказании социальных услуг государственными организациями, оказывающими социальные услуги» (Инструкция о порядке и условиях оказания социальных услуг государственными учреждениями социального обслуживания);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Министерства труда и социальной защиты Республики Беларусь от 1 декабря 2017 г. № 84 «Об установлении требований к содержанию и качеству социальных услуг, оказываемых в рамках государственных минимальных социальных стандартов в области социального обслуживания»;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Министерства труда и социальной защиты Республики Беларусь и Министерства здравоохранения Республики Беларусь от 10 января 2013 г. № ¾ «Об установлении перечня медицинских показаний и медицинских противопоказаний для оказания социальных услуг в учреждениях социального обслуживания».</w:t>
      </w:r>
    </w:p>
    <w:p w:rsidR="00474A95" w:rsidRDefault="00474A95" w:rsidP="0047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дополнительной информацией необходимо обратиться в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Костюковичский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центр социального обслуживания населения» (ул.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Зиньковича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, 52, кабинет № 7, телефон: 23-210).</w:t>
      </w: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A95" w:rsidRDefault="00474A95" w:rsidP="00474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3A4" w:rsidRDefault="000263A4"/>
    <w:sectPr w:rsidR="00026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95"/>
    <w:rsid w:val="000263A4"/>
    <w:rsid w:val="003206CB"/>
    <w:rsid w:val="00474A95"/>
    <w:rsid w:val="00F24518"/>
    <w:rsid w:val="00F9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7F90"/>
  <w15:docId w15:val="{9D19A3D4-C908-4569-A25C-7C0823C4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A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4A95"/>
    <w:rPr>
      <w:color w:val="0038C8"/>
      <w:u w:val="single"/>
    </w:rPr>
  </w:style>
  <w:style w:type="paragraph" w:styleId="a4">
    <w:name w:val="List Paragraph"/>
    <w:basedOn w:val="a"/>
    <w:uiPriority w:val="34"/>
    <w:qFormat/>
    <w:rsid w:val="00474A95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474A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74A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4;&#1086;&#1082;&#1091;&#1084;&#1077;&#1085;&#1090;&#1099;%20&#1088;&#1072;&#1073;&#1086;&#1095;&#1080;&#1081;%20&#1089;&#1090;&#1086;&#1083;%20%2027.09.2024\krcson_ospdom.docx" TargetMode="External"/><Relationship Id="rId13" Type="http://schemas.openxmlformats.org/officeDocument/2006/relationships/hyperlink" Target="file:///D:\&#1044;&#1086;&#1082;&#1091;&#1084;&#1077;&#1085;&#1090;&#1099;%20&#1088;&#1072;&#1073;&#1086;&#1095;&#1080;&#1081;%20&#1089;&#1090;&#1086;&#1083;%20%2027.09.2024\krcson_ospdom.docx" TargetMode="External"/><Relationship Id="rId18" Type="http://schemas.openxmlformats.org/officeDocument/2006/relationships/hyperlink" Target="file:///D:\&#1044;&#1086;&#1082;&#1091;&#1084;&#1077;&#1085;&#1090;&#1099;%20&#1088;&#1072;&#1073;&#1086;&#1095;&#1080;&#1081;%20&#1089;&#1090;&#1086;&#1083;%20%2027.09.2024\krcson_ospdom.docx" TargetMode="External"/><Relationship Id="rId26" Type="http://schemas.openxmlformats.org/officeDocument/2006/relationships/hyperlink" Target="file:///C:\Users\batyukova.m\AppData\Local\Temp\tx.dll%3fd=111900&amp;a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batyukova.m\AppData\Local\Temp\tx.dll%3fd=193533&amp;a=8" TargetMode="External"/><Relationship Id="rId7" Type="http://schemas.openxmlformats.org/officeDocument/2006/relationships/hyperlink" Target="file:///D:\&#1044;&#1086;&#1082;&#1091;&#1084;&#1077;&#1085;&#1090;&#1099;%20&#1088;&#1072;&#1073;&#1086;&#1095;&#1080;&#1081;%20&#1089;&#1090;&#1086;&#1083;%20%2027.09.2024\krcson_ospdom.docx" TargetMode="External"/><Relationship Id="rId12" Type="http://schemas.openxmlformats.org/officeDocument/2006/relationships/hyperlink" Target="file:///D:\&#1044;&#1086;&#1082;&#1091;&#1084;&#1077;&#1085;&#1090;&#1099;%20&#1088;&#1072;&#1073;&#1086;&#1095;&#1080;&#1081;%20&#1089;&#1090;&#1086;&#1083;%20%2027.09.2024\krcson_ospdom.docx" TargetMode="External"/><Relationship Id="rId17" Type="http://schemas.openxmlformats.org/officeDocument/2006/relationships/hyperlink" Target="file:///D:\&#1044;&#1086;&#1082;&#1091;&#1084;&#1077;&#1085;&#1090;&#1099;%20&#1088;&#1072;&#1073;&#1086;&#1095;&#1080;&#1081;%20&#1089;&#1090;&#1086;&#1083;%20%2027.09.2024\krcson_ospdom.docx" TargetMode="External"/><Relationship Id="rId25" Type="http://schemas.openxmlformats.org/officeDocument/2006/relationships/hyperlink" Target="file:///C:\Users\batyukova.m\AppData\Local\Temp\tx.dll%3fd=84094&amp;a=4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D:\&#1044;&#1086;&#1082;&#1091;&#1084;&#1077;&#1085;&#1090;&#1099;%20&#1088;&#1072;&#1073;&#1086;&#1095;&#1080;&#1081;%20&#1089;&#1090;&#1086;&#1083;%20%2027.09.2024\krcson_ospdom.docx" TargetMode="External"/><Relationship Id="rId20" Type="http://schemas.openxmlformats.org/officeDocument/2006/relationships/hyperlink" Target="file:///C:\Users\batyukova.m\AppData\Local\Temp\tx.dll%3fd=367342&amp;a=7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D:\&#1044;&#1086;&#1082;&#1091;&#1084;&#1077;&#1085;&#1090;&#1099;%20&#1088;&#1072;&#1073;&#1086;&#1095;&#1080;&#1081;%20&#1089;&#1090;&#1086;&#1083;%20%2027.09.2024\krcson_ospdom.docx" TargetMode="External"/><Relationship Id="rId11" Type="http://schemas.openxmlformats.org/officeDocument/2006/relationships/hyperlink" Target="file:///D:\&#1044;&#1086;&#1082;&#1091;&#1084;&#1077;&#1085;&#1090;&#1099;%20&#1088;&#1072;&#1073;&#1086;&#1095;&#1080;&#1081;%20&#1089;&#1090;&#1086;&#1083;%20%2027.09.2024\krcson_ospdom.docx" TargetMode="External"/><Relationship Id="rId24" Type="http://schemas.openxmlformats.org/officeDocument/2006/relationships/hyperlink" Target="file:///C:\Users\batyukova.m\AppData\Local\Temp\tx.dll%3fd=193533&amp;a=8" TargetMode="External"/><Relationship Id="rId5" Type="http://schemas.openxmlformats.org/officeDocument/2006/relationships/hyperlink" Target="file:///D:\&#1044;&#1086;&#1082;&#1091;&#1084;&#1077;&#1085;&#1090;&#1099;%20&#1088;&#1072;&#1073;&#1086;&#1095;&#1080;&#1081;%20&#1089;&#1090;&#1086;&#1083;%20%2027.09.2024\krcson_ospdom.docx" TargetMode="External"/><Relationship Id="rId15" Type="http://schemas.openxmlformats.org/officeDocument/2006/relationships/hyperlink" Target="file:///D:\&#1044;&#1086;&#1082;&#1091;&#1084;&#1077;&#1085;&#1090;&#1099;%20&#1088;&#1072;&#1073;&#1086;&#1095;&#1080;&#1081;%20&#1089;&#1090;&#1086;&#1083;%20%2027.09.2024\krcson_ospdom.docx" TargetMode="External"/><Relationship Id="rId23" Type="http://schemas.openxmlformats.org/officeDocument/2006/relationships/hyperlink" Target="file:///C:\Users\batyukova.m\AppData\Local\Temp\tx.dll%3fd=111794&amp;a=26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D:\&#1044;&#1086;&#1082;&#1091;&#1084;&#1077;&#1085;&#1090;&#1099;%20&#1088;&#1072;&#1073;&#1086;&#1095;&#1080;&#1081;%20&#1089;&#1090;&#1086;&#1083;%20%2027.09.2024\krcson_ospdom.docx" TargetMode="External"/><Relationship Id="rId19" Type="http://schemas.openxmlformats.org/officeDocument/2006/relationships/hyperlink" Target="file:///C:\Users\batyukova.m\AppData\Local\Temp\tx.dll%3fd=264899&amp;a=14" TargetMode="External"/><Relationship Id="rId4" Type="http://schemas.openxmlformats.org/officeDocument/2006/relationships/hyperlink" Target="file:///C:\Users\batyukova.m\AppData\Local\Temp\tx.dll%3fd=224100&amp;a=98" TargetMode="External"/><Relationship Id="rId9" Type="http://schemas.openxmlformats.org/officeDocument/2006/relationships/hyperlink" Target="file:///D:\&#1044;&#1086;&#1082;&#1091;&#1084;&#1077;&#1085;&#1090;&#1099;%20&#1088;&#1072;&#1073;&#1086;&#1095;&#1080;&#1081;%20&#1089;&#1090;&#1086;&#1083;%20%2027.09.2024\krcson_ospdom.docx" TargetMode="External"/><Relationship Id="rId14" Type="http://schemas.openxmlformats.org/officeDocument/2006/relationships/hyperlink" Target="file:///D:\&#1044;&#1086;&#1082;&#1091;&#1084;&#1077;&#1085;&#1090;&#1099;%20&#1088;&#1072;&#1073;&#1086;&#1095;&#1080;&#1081;%20&#1089;&#1090;&#1086;&#1083;%20%2027.09.2024\krcson_ospdom.docx" TargetMode="External"/><Relationship Id="rId22" Type="http://schemas.openxmlformats.org/officeDocument/2006/relationships/hyperlink" Target="file:///C:\Users\batyukova.m\AppData\Local\Temp\tx.dll%3fd=84094&amp;a=4" TargetMode="External"/><Relationship Id="rId27" Type="http://schemas.openxmlformats.org/officeDocument/2006/relationships/hyperlink" Target="file:///C:\Users\batyukova.m\AppData\Local\Temp\tx.dll%3fd=216936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7744</Words>
  <Characters>44141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User-PC2179045</dc:creator>
  <cp:lastModifiedBy>User-PC2179045</cp:lastModifiedBy>
  <cp:revision>4</cp:revision>
  <dcterms:created xsi:type="dcterms:W3CDTF">2025-02-19T04:58:00Z</dcterms:created>
  <dcterms:modified xsi:type="dcterms:W3CDTF">2025-03-25T07:50:00Z</dcterms:modified>
</cp:coreProperties>
</file>