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53" w:rsidRPr="009F1280" w:rsidRDefault="009F1280" w:rsidP="009F1280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Body" w:hAnsi="UICTFontTextStyleBody"/>
          <w:b/>
          <w:color w:val="000000"/>
          <w:sz w:val="29"/>
          <w:szCs w:val="29"/>
        </w:rPr>
      </w:pPr>
      <w:bookmarkStart w:id="0" w:name="_GoBack"/>
      <w:bookmarkEnd w:id="0"/>
      <w:r w:rsidRPr="009F1280">
        <w:rPr>
          <w:rStyle w:val="s1"/>
          <w:rFonts w:ascii="UICTFontTextStyleBody" w:hAnsi="UICTFontTextStyleBody"/>
          <w:b/>
          <w:color w:val="000000"/>
          <w:sz w:val="29"/>
          <w:szCs w:val="29"/>
        </w:rPr>
        <w:t>Зарплата «в конвертах» или социальная защищенность?</w:t>
      </w:r>
    </w:p>
    <w:p w:rsidR="009F1280" w:rsidRDefault="009F1280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Соглашаясь на зарплату «в конвертах», люди не понимают, что лишают себя социальных гарантий н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е только сейчас, но и в будущем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Выплату зарплаты «в конвертах» руководители мотивируют «заботой» о работнике, ведь без уплаты налогов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и взносов сумма заработной платы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будет больше, чем официальная. При этом наниматель умалчивает, что работник теряет социальную защищенность.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Деньги, полученные «в конвертах» довольно проблематично использовать для приобретения жилья, автомобиля, оплаты за обучение детей и на прочие крупные расходы. Ведь подобные операции находятся под контролем налоговых органов, где вы должны будете подтвердить свои расходы наличием легальных источников.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Например, в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последнее время популярны банковские кредиты на строительство или приобретение жилья. П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одтвердить свою состоятельность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по части возврата полученного кредита можно лишь официальной заработной платой, а липовые справки чреваты серьезными последствиями.</w:t>
      </w:r>
    </w:p>
    <w:p w:rsidR="00DE5F53" w:rsidRPr="008115D1" w:rsidRDefault="008115D1" w:rsidP="00DE5F53">
      <w:pPr>
        <w:pStyle w:val="p1"/>
        <w:spacing w:before="0" w:beforeAutospacing="0" w:after="0" w:afterAutospacing="0"/>
        <w:ind w:firstLine="709"/>
        <w:jc w:val="both"/>
        <w:rPr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Получая неофициальную заработную плату, наемный работник при выходе на пенсию столкнется с тем, что пенсионные выплаты начисляются исходя из официальной заработной платы. Если работнику начислялась минимальная заработная плата или заработная плата в размере ниже минимальной, то и размер пенсии окажется минимальным.</w:t>
      </w:r>
      <w:r w:rsidR="003C79C4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А если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заработная плата полностью выплачива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лась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«в конверте» и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обязательные 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страховые взносы в бюджет Фонд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>а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не уплачива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лись, соответственно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такая зар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аботная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плата</w:t>
      </w:r>
      <w:r w:rsidR="00DE5F53">
        <w:rPr>
          <w:rStyle w:val="s2"/>
          <w:rFonts w:ascii="UICTFontTextStyleBody" w:hAnsi="UICTFontTextStyleBody"/>
          <w:sz w:val="29"/>
          <w:szCs w:val="29"/>
        </w:rPr>
        <w:t xml:space="preserve"> </w:t>
      </w:r>
      <w:r w:rsidR="009F1280">
        <w:rPr>
          <w:rStyle w:val="s2"/>
          <w:rFonts w:ascii="UICTFontTextStyleBody" w:hAnsi="UICTFontTextStyleBody"/>
          <w:sz w:val="29"/>
          <w:szCs w:val="29"/>
        </w:rPr>
        <w:t xml:space="preserve">и вовсе </w:t>
      </w:r>
      <w:r w:rsidR="00DE5F53">
        <w:rPr>
          <w:rStyle w:val="s2"/>
          <w:rFonts w:ascii="UICTFontTextStyleBody" w:hAnsi="UICTFontTextStyleBody"/>
          <w:sz w:val="29"/>
          <w:szCs w:val="29"/>
        </w:rPr>
        <w:t>не будет учитываться</w:t>
      </w:r>
      <w:r w:rsidR="00DE5F53" w:rsidRPr="0087490C">
        <w:rPr>
          <w:rStyle w:val="s2"/>
          <w:rFonts w:ascii="UICTFontTextStyleBody" w:hAnsi="UICTFontTextStyleBody"/>
          <w:sz w:val="29"/>
          <w:szCs w:val="29"/>
        </w:rPr>
        <w:t xml:space="preserve"> при назначении пенсии</w:t>
      </w:r>
      <w:r w:rsidR="00DE5F53">
        <w:rPr>
          <w:rStyle w:val="s2"/>
          <w:rFonts w:ascii="UICTFontTextStyleBody" w:hAnsi="UICTFontTextStyleBody"/>
          <w:sz w:val="29"/>
          <w:szCs w:val="29"/>
        </w:rPr>
        <w:t xml:space="preserve">.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Кроме того неоформленный работник не имеет права на получение выплат по временной нетрудоспособности.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Получить подробную информацию о 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начисленных и уплаченных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обязательных 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>страховых взнос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ах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на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своем индивидуальном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лицевом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счет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е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может каждый, скачав приложен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ие «ФСЗН» на мобильный телефон.</w:t>
      </w:r>
    </w:p>
    <w:p w:rsidR="00BC6B94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Будущее каждого работника — в его собственных руках, и ему решать: получать официальную зарплату или соглашаться на получение заработной платы «в конверте» и оставаться социал</w:t>
      </w:r>
      <w:r w:rsidR="001A6111">
        <w:rPr>
          <w:rStyle w:val="s1"/>
          <w:rFonts w:ascii="UICTFontTextStyleBody" w:hAnsi="UICTFontTextStyleBody"/>
          <w:color w:val="000000"/>
          <w:sz w:val="29"/>
          <w:szCs w:val="29"/>
        </w:rPr>
        <w:t>ьно незащищенным.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Выбор за вами!</w:t>
      </w:r>
    </w:p>
    <w:sectPr w:rsidR="008115D1" w:rsidSect="008115D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D1"/>
    <w:rsid w:val="001A6111"/>
    <w:rsid w:val="003C79C4"/>
    <w:rsid w:val="005D7F40"/>
    <w:rsid w:val="006A1447"/>
    <w:rsid w:val="006E72A6"/>
    <w:rsid w:val="008115D1"/>
    <w:rsid w:val="009F1280"/>
    <w:rsid w:val="00AA2B55"/>
    <w:rsid w:val="00B50BDB"/>
    <w:rsid w:val="00BC6B94"/>
    <w:rsid w:val="00C40DE6"/>
    <w:rsid w:val="00DE5F53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1E4D4-FC27-4619-BC8D-AD554FA8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D1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115D1"/>
    <w:pPr>
      <w:spacing w:before="100" w:beforeAutospacing="1" w:after="100" w:afterAutospacing="1"/>
    </w:pPr>
  </w:style>
  <w:style w:type="paragraph" w:customStyle="1" w:styleId="p2">
    <w:name w:val="p2"/>
    <w:basedOn w:val="a"/>
    <w:rsid w:val="008115D1"/>
    <w:pPr>
      <w:spacing w:before="100" w:beforeAutospacing="1" w:after="100" w:afterAutospacing="1"/>
    </w:pPr>
  </w:style>
  <w:style w:type="character" w:customStyle="1" w:styleId="s1">
    <w:name w:val="s1"/>
    <w:basedOn w:val="a0"/>
    <w:rsid w:val="008115D1"/>
  </w:style>
  <w:style w:type="character" w:customStyle="1" w:styleId="s2">
    <w:name w:val="s2"/>
    <w:basedOn w:val="a0"/>
    <w:rsid w:val="00DE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Пользователь Windows</cp:lastModifiedBy>
  <cp:revision>2</cp:revision>
  <cp:lastPrinted>2024-09-11T11:58:00Z</cp:lastPrinted>
  <dcterms:created xsi:type="dcterms:W3CDTF">2024-09-23T07:15:00Z</dcterms:created>
  <dcterms:modified xsi:type="dcterms:W3CDTF">2024-09-23T07:15:00Z</dcterms:modified>
</cp:coreProperties>
</file>