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B" w:rsidRPr="00544F7B" w:rsidRDefault="002A523F" w:rsidP="00544F7B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ab/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Решением Могилевского областного исполните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льного комитета от 20.02.2014 г.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6-7 «О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регулировании цен (тарифов) на территории Могилевской области» (зарегистрировано в НРПА 26.03.2014г. №9/63560) установлен фиксированный тариф на социальные услуги, входящие в Перечень бесплатных и общедоступных социальных услуг государственных учреждений со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дан этими услугами, утвержденный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постановлением Совета Министров Ре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спублики Беларусь от 27.12.2012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г. № 1218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«</w:t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О некоторых вопр</w:t>
      </w:r>
      <w:r w:rsidR="003E5B7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осах оказания социальных услуг»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оказываемые территориальными центрами социального обслуживания населения, без учета стоимости материалов, используемых при оказании социальных услуг, в размере 0,60 белорусского рубля за час, на услуги сиделки - в размере 1,00 белорусского рубля за час.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Предельный максимальный тариф на социальные услуги, входящие в перечень, оказываемые центром гражданам в форме стационарного социал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ьн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ого обслуживания составляет 18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рублей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00 копеек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одни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сутки.</w:t>
      </w:r>
    </w:p>
    <w:tbl>
      <w:tblPr>
        <w:tblW w:w="9416" w:type="dxa"/>
        <w:tblInd w:w="94" w:type="dxa"/>
        <w:tblLook w:val="04A0"/>
      </w:tblPr>
      <w:tblGrid>
        <w:gridCol w:w="400"/>
        <w:gridCol w:w="2200"/>
        <w:gridCol w:w="829"/>
        <w:gridCol w:w="683"/>
        <w:gridCol w:w="583"/>
        <w:gridCol w:w="583"/>
        <w:gridCol w:w="683"/>
        <w:gridCol w:w="829"/>
        <w:gridCol w:w="683"/>
        <w:gridCol w:w="620"/>
        <w:gridCol w:w="583"/>
        <w:gridCol w:w="740"/>
      </w:tblGrid>
      <w:tr w:rsidR="00357AB2" w:rsidRPr="00357AB2" w:rsidTr="00C96397">
        <w:trPr>
          <w:trHeight w:val="945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56287B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платное обслуживание для граждан, находящихся на обслуживании в отделении социальной помощи на дому учреждения "Костюковичский районный центр социального обслуживания населения»</w:t>
            </w:r>
          </w:p>
        </w:tc>
      </w:tr>
      <w:tr w:rsidR="00357AB2" w:rsidRPr="00357AB2" w:rsidTr="00C96397">
        <w:trPr>
          <w:trHeight w:val="330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4A7C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01.01.2021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7AB2" w:rsidRPr="00357AB2" w:rsidTr="00C96397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AB2" w:rsidRPr="00357AB2" w:rsidTr="00C96397">
        <w:trPr>
          <w:trHeight w:val="16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Функциональные классы жизнедеятельности человека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городе и в сельской местности с коммунально-бытовым благоустройством              (время 1 час 50 минут)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сельской местности и городском частном секторе без коммунально-бытового     благоустройства                    (время 2 часа 40 минут)</w:t>
            </w:r>
          </w:p>
        </w:tc>
      </w:tr>
      <w:tr w:rsidR="00357AB2" w:rsidRPr="00357AB2" w:rsidTr="00C96397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</w:tr>
      <w:tr w:rsidR="00357AB2" w:rsidRPr="00357AB2" w:rsidTr="00C96397">
        <w:trPr>
          <w:trHeight w:val="8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Умеренно выраженное нарушение ФК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357AB2" w:rsidRPr="00357AB2" w:rsidTr="00C96397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Выраженное нарушение ФК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357AB2" w:rsidRPr="00357AB2" w:rsidTr="00C96397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Резко выраженное нарушение ФК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</w:tbl>
    <w:p w:rsidR="00C96397" w:rsidRDefault="00C96397" w:rsidP="00C963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D6B58" w:rsidRDefault="000D6B58" w:rsidP="00CA31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Регулируемый тариф на платные со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циальные услуги, не входящие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, а также входящие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Перечень бесплатных и общедоступных социальных услуг государственных учреждений со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граждан этими услугами,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предоставляемые сверх норм и нормативов обеспеченности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граждан,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71984">
        <w:rPr>
          <w:rFonts w:ascii="Times New Roman" w:eastAsia="Times New Roman" w:hAnsi="Times New Roman" w:cs="Times New Roman"/>
          <w:color w:val="0F1419"/>
          <w:sz w:val="28"/>
          <w:szCs w:val="28"/>
        </w:rPr>
        <w:t>составляет 5 рублей 01 копейка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 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один 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>час</w:t>
      </w:r>
      <w:r w:rsidR="00CA3167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544F7B" w:rsidRPr="00544F7B" w:rsidRDefault="00544F7B" w:rsidP="00582B56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Перечень</w:t>
      </w:r>
    </w:p>
    <w:p w:rsidR="00D33A04" w:rsidRPr="00555A0E" w:rsidRDefault="00544F7B" w:rsidP="00D33A04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8"/>
          <w:szCs w:val="28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555A0E">
        <w:rPr>
          <w:rFonts w:ascii="Times New Roman" w:hAnsi="Times New Roman"/>
          <w:color w:val="000000"/>
          <w:sz w:val="28"/>
          <w:szCs w:val="28"/>
        </w:rPr>
        <w:t xml:space="preserve">неработающим гражданам в возрасте 60 лет и старше, достигшим общеустановленного пенсионного возраста) </w:t>
      </w:r>
    </w:p>
    <w:tbl>
      <w:tblPr>
        <w:tblW w:w="9795" w:type="dxa"/>
        <w:tblInd w:w="-34" w:type="dxa"/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585"/>
        <w:gridCol w:w="9"/>
        <w:gridCol w:w="3123"/>
        <w:gridCol w:w="684"/>
        <w:gridCol w:w="17"/>
        <w:gridCol w:w="104"/>
        <w:gridCol w:w="49"/>
        <w:gridCol w:w="2176"/>
        <w:gridCol w:w="1471"/>
        <w:gridCol w:w="47"/>
        <w:gridCol w:w="1530"/>
      </w:tblGrid>
      <w:tr w:rsidR="00544F7B" w:rsidRPr="00544F7B" w:rsidTr="000D398D"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№</w:t>
            </w:r>
          </w:p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п/п</w:t>
            </w: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Виды услуг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Стоимость, руб.</w:t>
            </w:r>
          </w:p>
        </w:tc>
      </w:tr>
      <w:tr w:rsidR="00544F7B" w:rsidRPr="00544F7B" w:rsidTr="000D398D">
        <w:trPr>
          <w:trHeight w:val="296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выполнению сельскохозяйственных работ</w:t>
            </w:r>
          </w:p>
        </w:tc>
      </w:tr>
      <w:tr w:rsidR="00544F7B" w:rsidRPr="00544F7B" w:rsidTr="0016550F">
        <w:trPr>
          <w:trHeight w:val="23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Укладка дров 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 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2,35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before="180" w:after="0" w:line="22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до </w:t>
            </w:r>
            <w:r w:rsidR="00544F7B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3,71</w:t>
            </w:r>
          </w:p>
          <w:p w:rsidR="00544F7B" w:rsidRPr="000B44F2" w:rsidRDefault="00295A67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7,52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12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Колка дров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топором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8,97</w:t>
            </w:r>
          </w:p>
          <w:p w:rsidR="00295A67" w:rsidRPr="000B44F2" w:rsidRDefault="00295A67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295A67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295A67" w:rsidRDefault="00544F7B" w:rsidP="00544F7B">
            <w:pPr>
              <w:spacing w:before="180" w:after="0" w:line="142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95A6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применением клиньев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295A67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27,56</w:t>
            </w:r>
          </w:p>
          <w:p w:rsidR="00295A67" w:rsidRPr="000B44F2" w:rsidRDefault="00295A67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295A67" w:rsidRPr="00544F7B" w:rsidTr="0016550F">
        <w:trPr>
          <w:trHeight w:val="73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переноске торфяного брикета</w:t>
            </w:r>
            <w:r w:rsidR="00736D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 угля и их складированию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Default="00295A6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575572" w:rsidRPr="00544F7B" w:rsidTr="0016550F">
        <w:trPr>
          <w:trHeight w:val="914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D547A4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Погрузка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выгрузка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)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мебели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7557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r w:rsidR="002976F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2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71</w:t>
            </w:r>
          </w:p>
          <w:p w:rsidR="002976FB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Посев семян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100 </w:t>
            </w:r>
            <w:proofErr w:type="spellStart"/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пог.м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3,03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Посадка  рассады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шт.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цветников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56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картофеля после 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Прополка с рыхлением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 окучиванием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Прореживание растений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7,01</w:t>
            </w:r>
          </w:p>
        </w:tc>
      </w:tr>
      <w:tr w:rsidR="00CF3F02" w:rsidRPr="00544F7B" w:rsidTr="00BC0A75">
        <w:trPr>
          <w:trHeight w:val="643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Услуги по переборке картофеля с сортировкой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Скашивание ботвы косой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Копание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картофеля лопатой с отноской на расстояние до 20 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18,04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15</w:t>
            </w:r>
          </w:p>
        </w:tc>
        <w:tc>
          <w:tcPr>
            <w:tcW w:w="38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Переноска картофеля в корзинах, ведрах  на расстояние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59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30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0,77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16</w:t>
            </w:r>
          </w:p>
        </w:tc>
        <w:tc>
          <w:tcPr>
            <w:tcW w:w="382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поливки огорода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шланга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2,91</w:t>
            </w:r>
          </w:p>
          <w:p w:rsidR="00930C6A" w:rsidRPr="000B44F2" w:rsidRDefault="00930C6A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лейки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12,53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7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Вскапывание почвы вручную на глубину, 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8,17</w:t>
            </w:r>
          </w:p>
        </w:tc>
      </w:tr>
      <w:tr w:rsidR="00CF3F02" w:rsidRPr="00544F7B" w:rsidTr="0016550F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15-20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1,27</w:t>
            </w:r>
          </w:p>
        </w:tc>
      </w:tr>
      <w:tr w:rsidR="00CF3F02" w:rsidRPr="00544F7B" w:rsidTr="0016550F">
        <w:trPr>
          <w:trHeight w:val="28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Разравнивание вскопанной почвы: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без очистки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55</w:t>
            </w:r>
          </w:p>
        </w:tc>
      </w:tr>
      <w:tr w:rsidR="00CF3F02" w:rsidRPr="00544F7B" w:rsidTr="0016550F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очисткой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2E12B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санитарно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- </w:t>
            </w: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технического оборудования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заказ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4,71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Монтаж экрана под ванну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0,80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единиц мебели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86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устройству (ремонту) заборов, ворот, калиток:</w:t>
            </w:r>
          </w:p>
        </w:tc>
      </w:tr>
      <w:tr w:rsidR="00424ECB" w:rsidRPr="00544F7B" w:rsidTr="0016550F">
        <w:trPr>
          <w:trHeight w:val="689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31379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22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676D6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заборов с установкой столбов и сборкой 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элементов забора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676D6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 xml:space="preserve">штакетинах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424ECB" w:rsidRPr="00544F7B" w:rsidTr="0016550F">
        <w:trPr>
          <w:trHeight w:val="712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глухих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16550F" w:rsidRPr="00544F7B" w:rsidTr="0016550F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B06E6A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 с установкой столбов и обтяжкой металлической сеткой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0F" w:rsidRPr="00B06E6A" w:rsidRDefault="0016550F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18,39</w:t>
            </w:r>
          </w:p>
          <w:p w:rsidR="0016550F" w:rsidRPr="000B44F2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24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ворот и калиток с добавлением до 25 %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ворота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17,18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калитка отдельно стоящие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9,32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</w:t>
            </w:r>
          </w:p>
        </w:tc>
        <w:tc>
          <w:tcPr>
            <w:tcW w:w="392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забора с добавлением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5 %</w:t>
            </w: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15%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737" w:rsidRDefault="0039091E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  <w:r w:rsidR="0060173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%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1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замков: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врезных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  <w:p w:rsidR="00F86253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накладных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1,20</w:t>
            </w:r>
          </w:p>
          <w:p w:rsidR="00F86253" w:rsidRPr="000B44F2" w:rsidRDefault="00F86253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EB0477" w:rsidRPr="00544F7B" w:rsidTr="00BC0A75">
        <w:trPr>
          <w:trHeight w:val="1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31379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EB0477" w:rsidRDefault="00EB0477" w:rsidP="00EB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EB047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Замена ручек, защелок, шпингалетов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EB047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77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0,50</w:t>
            </w:r>
          </w:p>
          <w:p w:rsidR="00EB0477" w:rsidRPr="000B44F2" w:rsidRDefault="00EB0477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BC0A75">
        <w:trPr>
          <w:trHeight w:val="105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B00B8A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Ремонтно-</w:t>
            </w:r>
            <w:r w:rsidR="0043401E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строительные работы 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28</w:t>
            </w:r>
          </w:p>
        </w:tc>
        <w:tc>
          <w:tcPr>
            <w:tcW w:w="39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форточки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Смена форточки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Смена </w:t>
            </w:r>
            <w:proofErr w:type="spellStart"/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штапиков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м. фальца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стекла в форточке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80</w:t>
            </w:r>
          </w:p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43401E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карниза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Установка </w:t>
            </w:r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автономного пожарного </w:t>
            </w:r>
            <w:proofErr w:type="spellStart"/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извещателя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1,00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A829A2" w:rsidRDefault="0092294D" w:rsidP="0092294D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 31</w:t>
            </w:r>
          </w:p>
        </w:tc>
        <w:tc>
          <w:tcPr>
            <w:tcW w:w="39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92294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</w:t>
            </w:r>
            <w:r w:rsid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оставка (обеспечение) лекарственных средств и изделий медицинского назначения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пешком до 500 м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услуга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на последующие 100 м пешком добавляется 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790EF0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велосипедом до 500 м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 последующие 100 м велосипедом добавляется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0,0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</w:tr>
      <w:tr w:rsidR="00342964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342964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32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E07210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Разовая очистка при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домо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вой территории от снега посл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 сильного снегопада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0B44F2" w:rsidRDefault="00342964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64" w:rsidRPr="000B44F2" w:rsidRDefault="00342964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0D398D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33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Квашение капусты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98D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7,87</w:t>
            </w:r>
          </w:p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BC4605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Default="00BC4605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34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BC4605" w:rsidRDefault="00BC4605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Приготовление простых блюд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0B44F2" w:rsidRDefault="00BC4605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блюдо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605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2,0</w:t>
            </w:r>
            <w:r w:rsidR="007A0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Парикмахерские услуги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F537A0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F537A0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волос «Н</w:t>
            </w:r>
            <w:r w:rsidR="00CF3F02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аголо»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1,40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«Ежик», «Бобрик», «Стимул»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3,81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бороды с окантовкой волос у висков, шеи и ушей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0,95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типа «Алеся»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3,36</w:t>
            </w:r>
          </w:p>
          <w:p w:rsidR="00D47B01" w:rsidRPr="000B44F2" w:rsidRDefault="00D47B0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фронтально-теменной зоны (челки)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1,25</w:t>
            </w:r>
          </w:p>
          <w:p w:rsidR="00D47B01" w:rsidRPr="000B44F2" w:rsidRDefault="00D47B01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16550F">
        <w:trPr>
          <w:trHeight w:val="1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волос длиной,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5,01</w:t>
            </w:r>
          </w:p>
          <w:p w:rsidR="00D47B01" w:rsidRPr="000B44F2" w:rsidRDefault="00D47B01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+20% НДС</w:t>
            </w:r>
          </w:p>
        </w:tc>
      </w:tr>
      <w:tr w:rsidR="00CF3F02" w:rsidRPr="00544F7B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D47B01" w:rsidRPr="000B44F2" w:rsidRDefault="00D47B01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8,27</w:t>
            </w:r>
          </w:p>
          <w:p w:rsidR="00D47B01" w:rsidRPr="000B44F2" w:rsidRDefault="00D47B01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01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41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Укладка волос феном при длине волос,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2,15</w:t>
            </w:r>
          </w:p>
          <w:p w:rsidR="00D47B01" w:rsidRPr="000B44F2" w:rsidRDefault="00D47B01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11-25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2,51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2,86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3,16</w:t>
            </w:r>
          </w:p>
          <w:p w:rsidR="00D47B01" w:rsidRPr="000B44F2" w:rsidRDefault="00D47B01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корней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1,60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Подравнивание челки, длины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0,85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Мытье головы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0,40</w:t>
            </w:r>
          </w:p>
          <w:p w:rsidR="00797A97" w:rsidRPr="000B44F2" w:rsidRDefault="00797A97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  <w:bookmarkStart w:id="0" w:name="_GoBack"/>
            <w:bookmarkEnd w:id="0"/>
          </w:p>
        </w:tc>
      </w:tr>
      <w:tr w:rsidR="00CF3F02" w:rsidRPr="00544F7B" w:rsidTr="00BC0A75">
        <w:trPr>
          <w:trHeight w:val="190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обработке приусадебного участка мини-трактором «Беларус-132Н»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Подъезд к участку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час работы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2C31A0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9,42</w:t>
            </w:r>
          </w:p>
          <w:p w:rsidR="00D329F6" w:rsidRPr="00544F7B" w:rsidRDefault="00D329F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Вспашка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43609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92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43609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43609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49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Культивация почвы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22" w:rsidRDefault="002C31A0" w:rsidP="0093342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1,04</w:t>
            </w:r>
          </w:p>
          <w:p w:rsidR="00D329F6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2F6FDB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1C57ED" w:rsidP="00D329F6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1,10</w:t>
            </w:r>
          </w:p>
          <w:p w:rsidR="00D329F6" w:rsidRPr="00CA769B" w:rsidRDefault="00D329F6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2F6FDB" w:rsidRPr="00544F7B" w:rsidTr="00C15B93">
        <w:trPr>
          <w:trHeight w:val="949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51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2F6FD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</w:pP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Косьба трав триммером 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en-US"/>
              </w:rPr>
              <w:t>NIKKEY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в расчете на 100 м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(1 сотку)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68281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53</w:t>
            </w:r>
          </w:p>
          <w:p w:rsidR="00933422" w:rsidRPr="002F6FDB" w:rsidRDefault="00933422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</w:tbl>
    <w:p w:rsidR="00544F7B" w:rsidRPr="00544F7B" w:rsidRDefault="00544F7B" w:rsidP="002F6FDB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</w:p>
    <w:p w:rsidR="00067BAC" w:rsidRDefault="00067BAC"/>
    <w:sectPr w:rsidR="00067BAC" w:rsidSect="0006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B44F2"/>
    <w:rsid w:val="000D398D"/>
    <w:rsid w:val="000D6B58"/>
    <w:rsid w:val="000D7632"/>
    <w:rsid w:val="000E3273"/>
    <w:rsid w:val="000E447F"/>
    <w:rsid w:val="0016550F"/>
    <w:rsid w:val="0017772D"/>
    <w:rsid w:val="001C57ED"/>
    <w:rsid w:val="001E73F8"/>
    <w:rsid w:val="00220575"/>
    <w:rsid w:val="0022203C"/>
    <w:rsid w:val="00250798"/>
    <w:rsid w:val="00271984"/>
    <w:rsid w:val="00295A67"/>
    <w:rsid w:val="002976FB"/>
    <w:rsid w:val="002A523F"/>
    <w:rsid w:val="002C31A0"/>
    <w:rsid w:val="002C4779"/>
    <w:rsid w:val="002E12BB"/>
    <w:rsid w:val="002E2A97"/>
    <w:rsid w:val="002E3E5A"/>
    <w:rsid w:val="002F2D2A"/>
    <w:rsid w:val="002F6FDB"/>
    <w:rsid w:val="00313797"/>
    <w:rsid w:val="00342964"/>
    <w:rsid w:val="00357AB2"/>
    <w:rsid w:val="00365C91"/>
    <w:rsid w:val="0039091E"/>
    <w:rsid w:val="003C04D1"/>
    <w:rsid w:val="003C110D"/>
    <w:rsid w:val="003D2006"/>
    <w:rsid w:val="003E5B74"/>
    <w:rsid w:val="003F7DC4"/>
    <w:rsid w:val="004172C7"/>
    <w:rsid w:val="00424ECB"/>
    <w:rsid w:val="0043401E"/>
    <w:rsid w:val="00460A48"/>
    <w:rsid w:val="004A1004"/>
    <w:rsid w:val="004A7CB2"/>
    <w:rsid w:val="00502588"/>
    <w:rsid w:val="00517879"/>
    <w:rsid w:val="00544F7B"/>
    <w:rsid w:val="00555A0E"/>
    <w:rsid w:val="0056287B"/>
    <w:rsid w:val="00575572"/>
    <w:rsid w:val="00582B56"/>
    <w:rsid w:val="005D0E69"/>
    <w:rsid w:val="00601737"/>
    <w:rsid w:val="00682813"/>
    <w:rsid w:val="006E71B7"/>
    <w:rsid w:val="00735451"/>
    <w:rsid w:val="00736D72"/>
    <w:rsid w:val="00741494"/>
    <w:rsid w:val="007764B3"/>
    <w:rsid w:val="00790EF0"/>
    <w:rsid w:val="00797A97"/>
    <w:rsid w:val="007A0FDB"/>
    <w:rsid w:val="007E4CB6"/>
    <w:rsid w:val="007F0C57"/>
    <w:rsid w:val="007F518F"/>
    <w:rsid w:val="008530E3"/>
    <w:rsid w:val="008974C5"/>
    <w:rsid w:val="0092294D"/>
    <w:rsid w:val="00930C6A"/>
    <w:rsid w:val="00933422"/>
    <w:rsid w:val="009E7433"/>
    <w:rsid w:val="00A11C7F"/>
    <w:rsid w:val="00A3017E"/>
    <w:rsid w:val="00A43609"/>
    <w:rsid w:val="00A829A2"/>
    <w:rsid w:val="00A83982"/>
    <w:rsid w:val="00A96A35"/>
    <w:rsid w:val="00B00B8A"/>
    <w:rsid w:val="00B06E6A"/>
    <w:rsid w:val="00B57E3B"/>
    <w:rsid w:val="00BC0A75"/>
    <w:rsid w:val="00BC4605"/>
    <w:rsid w:val="00C0485D"/>
    <w:rsid w:val="00C15B93"/>
    <w:rsid w:val="00C96397"/>
    <w:rsid w:val="00CA3167"/>
    <w:rsid w:val="00CA769B"/>
    <w:rsid w:val="00CF3F02"/>
    <w:rsid w:val="00D329F6"/>
    <w:rsid w:val="00D33A04"/>
    <w:rsid w:val="00D47B01"/>
    <w:rsid w:val="00D547A4"/>
    <w:rsid w:val="00D734D8"/>
    <w:rsid w:val="00DE2422"/>
    <w:rsid w:val="00DE31DA"/>
    <w:rsid w:val="00E07210"/>
    <w:rsid w:val="00E166C1"/>
    <w:rsid w:val="00E21089"/>
    <w:rsid w:val="00E22AE9"/>
    <w:rsid w:val="00E37901"/>
    <w:rsid w:val="00E45942"/>
    <w:rsid w:val="00E72DFC"/>
    <w:rsid w:val="00EB0477"/>
    <w:rsid w:val="00EB7B86"/>
    <w:rsid w:val="00F537A0"/>
    <w:rsid w:val="00F676D6"/>
    <w:rsid w:val="00F86253"/>
    <w:rsid w:val="00F86D08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8351-6A11-4621-9B93-2237769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375333824108</cp:lastModifiedBy>
  <cp:revision>53</cp:revision>
  <cp:lastPrinted>2021-02-03T05:12:00Z</cp:lastPrinted>
  <dcterms:created xsi:type="dcterms:W3CDTF">2019-12-16T08:59:00Z</dcterms:created>
  <dcterms:modified xsi:type="dcterms:W3CDTF">2021-02-03T07:15:00Z</dcterms:modified>
</cp:coreProperties>
</file>