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28C" w:rsidRDefault="004B428C" w:rsidP="00117F7C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B428C">
        <w:rPr>
          <w:noProof/>
          <w:sz w:val="40"/>
          <w:szCs w:val="40"/>
          <w:lang w:eastAsia="ru-RU"/>
        </w:rPr>
        <w:drawing>
          <wp:inline distT="0" distB="0" distL="0" distR="0">
            <wp:extent cx="931049" cy="7951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2000" contrast="42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339" cy="795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C52" w:rsidRDefault="00117F7C" w:rsidP="00117F7C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Указ</w:t>
      </w:r>
    </w:p>
    <w:p w:rsidR="00117F7C" w:rsidRDefault="00117F7C" w:rsidP="00117F7C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Президента Республики Беларусь</w:t>
      </w:r>
    </w:p>
    <w:p w:rsidR="00117F7C" w:rsidRDefault="00117F7C" w:rsidP="00117F7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117F7C" w:rsidRDefault="00117F7C" w:rsidP="00117F7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19 марта 2020 г.                             № 105                                   г.Минск</w:t>
      </w:r>
    </w:p>
    <w:p w:rsidR="00117F7C" w:rsidRDefault="00117F7C" w:rsidP="00117F7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117F7C" w:rsidRDefault="00117F7C" w:rsidP="00117F7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 предоставлении права </w:t>
      </w:r>
    </w:p>
    <w:p w:rsidR="00117F7C" w:rsidRDefault="00117F7C" w:rsidP="00117F7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бесплатного проезда</w:t>
      </w:r>
    </w:p>
    <w:p w:rsidR="00117F7C" w:rsidRDefault="00117F7C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117F7C" w:rsidRDefault="00117F7C" w:rsidP="00117F7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>В целях обеспечения возможности посещения участниками Великой Отечественной войны, а также иными лицами мер</w:t>
      </w: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>оприятий по празднованию 75-й годовщины Победы советского народа в Великой Отечественной войне п о с т а н о в л я ю:</w:t>
      </w:r>
    </w:p>
    <w:p w:rsidR="00117F7C" w:rsidRDefault="00117F7C" w:rsidP="00117F7C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Предоставить ветеранам Великой Отечественной войны, а также</w:t>
      </w:r>
    </w:p>
    <w:p w:rsidR="00117F7C" w:rsidRDefault="00117F7C" w:rsidP="00117F7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117F7C">
        <w:rPr>
          <w:rFonts w:ascii="Times New Roman" w:hAnsi="Times New Roman" w:cs="Times New Roman"/>
          <w:sz w:val="30"/>
          <w:szCs w:val="30"/>
        </w:rPr>
        <w:t xml:space="preserve"> лицам, их сопровождающим*</w:t>
      </w:r>
      <w:r>
        <w:rPr>
          <w:rFonts w:ascii="Times New Roman" w:hAnsi="Times New Roman" w:cs="Times New Roman"/>
          <w:sz w:val="30"/>
          <w:szCs w:val="30"/>
        </w:rPr>
        <w:t>,  за счет средств Белорусской железной дороги право бесплатного проезда с 1 по 17 мая 2020 г.:</w:t>
      </w:r>
    </w:p>
    <w:p w:rsidR="00117F7C" w:rsidRDefault="00117F7C" w:rsidP="00117F7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>в купейных вагонах и вагонах с местами для сидения в составах поездов, курсирующих в международном сообщении между Республикой Беларусь и Российской Федерацией**, с оказанием определенных Белоруской железной дорогой  сервисных услуг без взимания за них платы;</w:t>
      </w:r>
    </w:p>
    <w:p w:rsidR="00117F7C" w:rsidRDefault="00117F7C" w:rsidP="00117F7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>в вагонах любой категории (кроме СВ) в составах поездов</w:t>
      </w:r>
      <w:r w:rsidR="00013BA1">
        <w:rPr>
          <w:rFonts w:ascii="Times New Roman" w:hAnsi="Times New Roman" w:cs="Times New Roman"/>
          <w:sz w:val="30"/>
          <w:szCs w:val="30"/>
        </w:rPr>
        <w:t xml:space="preserve"> региональных линий бизнес-класса, межрегиональных линий и международных линий (в пределах Республики Беларусь)  формирования Белорусской железной дороги.</w:t>
      </w:r>
    </w:p>
    <w:p w:rsidR="00013BA1" w:rsidRDefault="00013BA1" w:rsidP="00117F7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013BA1" w:rsidRDefault="00013BA1" w:rsidP="00117F7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</w:t>
      </w:r>
    </w:p>
    <w:p w:rsidR="00013BA1" w:rsidRPr="00060EDF" w:rsidRDefault="00013BA1" w:rsidP="00013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060EDF">
        <w:rPr>
          <w:rFonts w:ascii="Times New Roman" w:hAnsi="Times New Roman" w:cs="Times New Roman"/>
          <w:sz w:val="18"/>
          <w:szCs w:val="18"/>
        </w:rPr>
        <w:t>* Не более одного сопровождающего на лицо, имеющего право бесплатного проезда.</w:t>
      </w:r>
    </w:p>
    <w:p w:rsidR="00013BA1" w:rsidRPr="00060EDF" w:rsidRDefault="00013BA1" w:rsidP="00013B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060EDF">
        <w:rPr>
          <w:rFonts w:ascii="Times New Roman" w:hAnsi="Times New Roman" w:cs="Times New Roman"/>
          <w:sz w:val="18"/>
          <w:szCs w:val="18"/>
        </w:rPr>
        <w:t xml:space="preserve">** За исключением транзитных поездов № 13/14 Москва – Берлин, № 17/18 Москва – Ницца, № 23/24 Москва – Париж, № 30/29 Калининград – Москва, </w:t>
      </w:r>
      <w:r w:rsidR="00060EDF" w:rsidRPr="00060EDF">
        <w:rPr>
          <w:rFonts w:ascii="Times New Roman" w:hAnsi="Times New Roman" w:cs="Times New Roman"/>
          <w:sz w:val="18"/>
          <w:szCs w:val="18"/>
        </w:rPr>
        <w:t xml:space="preserve">№ 80/79 Калининград – Санкт-Петербург, № 148/147 Калининград – Москва, № 360/359 Калининград – Адлер, №426/425 Калининград – Челябинск и прицепных вагонов Москва – Прага в составе поездов № 27 Москва – Брест, № 96 Брест – Москва и № 655/656 Минск – Брест. </w:t>
      </w:r>
    </w:p>
    <w:p w:rsidR="00013BA1" w:rsidRDefault="00013BA1" w:rsidP="00117F7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060EDF" w:rsidRDefault="00060EDF" w:rsidP="00060EDF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Установить, что для целей настоящего Указа под ветеранами </w:t>
      </w:r>
    </w:p>
    <w:p w:rsidR="00060EDF" w:rsidRDefault="00060EDF" w:rsidP="00060ED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060EDF">
        <w:rPr>
          <w:rFonts w:ascii="Times New Roman" w:hAnsi="Times New Roman" w:cs="Times New Roman"/>
          <w:sz w:val="30"/>
          <w:szCs w:val="30"/>
        </w:rPr>
        <w:t>Великой Отечественной войны понимаются лица, названные в пунктах 1, 3 и 4 статьи 2</w:t>
      </w:r>
      <w:r>
        <w:rPr>
          <w:rFonts w:ascii="Times New Roman" w:hAnsi="Times New Roman" w:cs="Times New Roman"/>
          <w:sz w:val="30"/>
          <w:szCs w:val="30"/>
        </w:rPr>
        <w:t>, пунктах 1, 3, 5 и 6  статьи 4 Закона республики Беларусь от 17 апреля 1992 г.</w:t>
      </w:r>
      <w:r w:rsidR="004B428C">
        <w:rPr>
          <w:rFonts w:ascii="Times New Roman" w:hAnsi="Times New Roman" w:cs="Times New Roman"/>
          <w:sz w:val="30"/>
          <w:szCs w:val="30"/>
        </w:rPr>
        <w:t xml:space="preserve"> № 1594-</w:t>
      </w:r>
      <w:r w:rsidR="004B428C">
        <w:rPr>
          <w:rFonts w:ascii="Times New Roman" w:hAnsi="Times New Roman" w:cs="Times New Roman"/>
          <w:sz w:val="30"/>
          <w:szCs w:val="30"/>
          <w:lang w:val="en-US"/>
        </w:rPr>
        <w:t>XII</w:t>
      </w:r>
      <w:r w:rsidR="004B428C">
        <w:rPr>
          <w:rFonts w:ascii="Times New Roman" w:hAnsi="Times New Roman" w:cs="Times New Roman"/>
          <w:sz w:val="30"/>
          <w:szCs w:val="30"/>
        </w:rPr>
        <w:t xml:space="preserve"> </w:t>
      </w:r>
      <w:r w:rsidR="004B428C">
        <w:rPr>
          <w:rFonts w:ascii="Times New Roman" w:hAnsi="Times New Roman" w:cs="Times New Roman"/>
          <w:sz w:val="30"/>
          <w:szCs w:val="30"/>
          <w:lang w:val="be-BY"/>
        </w:rPr>
        <w:t>“О ветеранах”.</w:t>
      </w:r>
    </w:p>
    <w:p w:rsidR="004B428C" w:rsidRDefault="004B428C" w:rsidP="004B428C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>Настоящий Указ вступает в силу со дня его подписания.</w:t>
      </w:r>
    </w:p>
    <w:p w:rsidR="004B428C" w:rsidRDefault="004B428C" w:rsidP="004B428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4B428C" w:rsidRDefault="004B428C" w:rsidP="004B428C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>Президент</w:t>
      </w:r>
    </w:p>
    <w:p w:rsidR="004B428C" w:rsidRPr="004B428C" w:rsidRDefault="004B428C" w:rsidP="004B428C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>Республики Беларусь                                                                  А.Лукашенко</w:t>
      </w:r>
    </w:p>
    <w:sectPr w:rsidR="004B428C" w:rsidRPr="004B428C" w:rsidSect="004B428C">
      <w:pgSz w:w="11906" w:h="16838"/>
      <w:pgMar w:top="28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E5748"/>
    <w:multiLevelType w:val="hybridMultilevel"/>
    <w:tmpl w:val="AA92319E"/>
    <w:lvl w:ilvl="0" w:tplc="CF00DA5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A5C52"/>
    <w:rsid w:val="00013BA1"/>
    <w:rsid w:val="000170D7"/>
    <w:rsid w:val="00060EDF"/>
    <w:rsid w:val="000B3F13"/>
    <w:rsid w:val="000D23FC"/>
    <w:rsid w:val="00117F7C"/>
    <w:rsid w:val="00160695"/>
    <w:rsid w:val="00386981"/>
    <w:rsid w:val="00447275"/>
    <w:rsid w:val="004B428C"/>
    <w:rsid w:val="005317C5"/>
    <w:rsid w:val="00547746"/>
    <w:rsid w:val="005B2A9C"/>
    <w:rsid w:val="006A5C52"/>
    <w:rsid w:val="006C0A69"/>
    <w:rsid w:val="0082140A"/>
    <w:rsid w:val="008F1A0C"/>
    <w:rsid w:val="00A66F54"/>
    <w:rsid w:val="00B03FE8"/>
    <w:rsid w:val="00E33BDF"/>
    <w:rsid w:val="00F32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C52"/>
    <w:rPr>
      <w:rFonts w:asciiTheme="minorHAnsi" w:hAnsiTheme="minorHAnsi" w:cstheme="minorBid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F32A45"/>
    <w:pPr>
      <w:spacing w:before="480" w:after="0"/>
      <w:contextualSpacing/>
      <w:outlineLvl w:val="0"/>
    </w:pPr>
    <w:rPr>
      <w:rFonts w:asciiTheme="majorHAnsi" w:hAnsiTheme="majorHAnsi" w:cstheme="majorBidi"/>
      <w:smallCaps/>
      <w:spacing w:val="5"/>
      <w:sz w:val="36"/>
      <w:szCs w:val="36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32A45"/>
    <w:pPr>
      <w:spacing w:before="200" w:after="0" w:line="271" w:lineRule="auto"/>
      <w:outlineLvl w:val="1"/>
    </w:pPr>
    <w:rPr>
      <w:rFonts w:asciiTheme="majorHAnsi" w:hAnsiTheme="majorHAnsi" w:cstheme="majorBidi"/>
      <w:smallCap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32A45"/>
    <w:pPr>
      <w:spacing w:before="200" w:after="0" w:line="271" w:lineRule="auto"/>
      <w:outlineLvl w:val="2"/>
    </w:pPr>
    <w:rPr>
      <w:rFonts w:asciiTheme="majorHAnsi" w:hAnsiTheme="majorHAnsi" w:cstheme="majorBidi"/>
      <w:i/>
      <w:iCs/>
      <w:smallCaps/>
      <w:spacing w:val="5"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32A45"/>
    <w:pPr>
      <w:spacing w:after="0" w:line="271" w:lineRule="auto"/>
      <w:outlineLvl w:val="3"/>
    </w:pPr>
    <w:rPr>
      <w:rFonts w:asciiTheme="majorHAnsi" w:hAnsiTheme="majorHAnsi" w:cstheme="majorBidi"/>
      <w:b/>
      <w:bCs/>
      <w:spacing w:val="5"/>
      <w:sz w:val="24"/>
      <w:szCs w:val="24"/>
      <w:lang w:val="en-US" w:bidi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F32A45"/>
    <w:pPr>
      <w:spacing w:after="0" w:line="271" w:lineRule="auto"/>
      <w:outlineLvl w:val="4"/>
    </w:pPr>
    <w:rPr>
      <w:rFonts w:asciiTheme="majorHAnsi" w:hAnsiTheme="majorHAnsi" w:cstheme="majorBidi"/>
      <w:i/>
      <w:iCs/>
      <w:sz w:val="24"/>
      <w:szCs w:val="24"/>
      <w:lang w:val="en-US" w:bidi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32A45"/>
    <w:pPr>
      <w:shd w:val="clear" w:color="auto" w:fill="FFFFFF" w:themeFill="background1"/>
      <w:spacing w:after="0" w:line="271" w:lineRule="auto"/>
      <w:outlineLvl w:val="5"/>
    </w:pPr>
    <w:rPr>
      <w:rFonts w:asciiTheme="majorHAnsi" w:hAnsiTheme="majorHAnsi" w:cstheme="majorBidi"/>
      <w:b/>
      <w:bCs/>
      <w:color w:val="595959" w:themeColor="text1" w:themeTint="A6"/>
      <w:spacing w:val="5"/>
      <w:lang w:val="en-US" w:bidi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F32A45"/>
    <w:pPr>
      <w:spacing w:after="0"/>
      <w:outlineLvl w:val="6"/>
    </w:pPr>
    <w:rPr>
      <w:rFonts w:asciiTheme="majorHAnsi" w:hAnsiTheme="majorHAnsi" w:cstheme="majorBidi"/>
      <w:b/>
      <w:bCs/>
      <w:i/>
      <w:iCs/>
      <w:color w:val="5A5A5A" w:themeColor="text1" w:themeTint="A5"/>
      <w:sz w:val="20"/>
      <w:szCs w:val="20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2A45"/>
    <w:pPr>
      <w:spacing w:after="0"/>
      <w:outlineLvl w:val="7"/>
    </w:pPr>
    <w:rPr>
      <w:rFonts w:asciiTheme="majorHAnsi" w:hAnsiTheme="majorHAnsi" w:cstheme="majorBidi"/>
      <w:b/>
      <w:bCs/>
      <w:color w:val="7F7F7F" w:themeColor="text1" w:themeTint="80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2A45"/>
    <w:pPr>
      <w:spacing w:after="0" w:line="271" w:lineRule="auto"/>
      <w:outlineLvl w:val="8"/>
    </w:pPr>
    <w:rPr>
      <w:rFonts w:asciiTheme="majorHAnsi" w:hAnsiTheme="majorHAnsi" w:cstheme="majorBidi"/>
      <w:b/>
      <w:bCs/>
      <w:i/>
      <w:iCs/>
      <w:color w:val="7F7F7F" w:themeColor="text1" w:themeTint="80"/>
      <w:sz w:val="18"/>
      <w:szCs w:val="1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2A45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F32A45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32A45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32A45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F32A45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32A45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rsid w:val="00F32A45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F32A45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32A45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F32A45"/>
    <w:pPr>
      <w:spacing w:after="300" w:line="240" w:lineRule="auto"/>
      <w:contextualSpacing/>
    </w:pPr>
    <w:rPr>
      <w:rFonts w:asciiTheme="majorHAnsi" w:hAnsiTheme="majorHAnsi" w:cstheme="majorBidi"/>
      <w:smallCaps/>
      <w:sz w:val="52"/>
      <w:szCs w:val="52"/>
      <w:lang w:val="en-US" w:bidi="en-US"/>
    </w:rPr>
  </w:style>
  <w:style w:type="character" w:customStyle="1" w:styleId="a4">
    <w:name w:val="Название Знак"/>
    <w:basedOn w:val="a0"/>
    <w:link w:val="a3"/>
    <w:uiPriority w:val="10"/>
    <w:rsid w:val="00F32A45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F32A45"/>
    <w:rPr>
      <w:rFonts w:asciiTheme="majorHAnsi" w:hAnsiTheme="majorHAnsi" w:cstheme="majorBidi"/>
      <w:i/>
      <w:iCs/>
      <w:smallCaps/>
      <w:spacing w:val="10"/>
      <w:sz w:val="28"/>
      <w:szCs w:val="28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F32A45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F32A45"/>
    <w:rPr>
      <w:b/>
      <w:bCs/>
    </w:rPr>
  </w:style>
  <w:style w:type="character" w:styleId="a8">
    <w:name w:val="Emphasis"/>
    <w:uiPriority w:val="20"/>
    <w:qFormat/>
    <w:rsid w:val="00F32A45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F32A45"/>
    <w:pPr>
      <w:spacing w:after="0" w:line="240" w:lineRule="auto"/>
    </w:pPr>
    <w:rPr>
      <w:rFonts w:asciiTheme="majorHAnsi" w:hAnsiTheme="majorHAnsi" w:cstheme="majorBidi"/>
      <w:lang w:val="en-US" w:bidi="en-US"/>
    </w:rPr>
  </w:style>
  <w:style w:type="paragraph" w:styleId="aa">
    <w:name w:val="List Paragraph"/>
    <w:basedOn w:val="a"/>
    <w:uiPriority w:val="34"/>
    <w:qFormat/>
    <w:rsid w:val="00F32A45"/>
    <w:pPr>
      <w:ind w:left="720"/>
      <w:contextualSpacing/>
    </w:pPr>
    <w:rPr>
      <w:rFonts w:asciiTheme="majorHAnsi" w:hAnsiTheme="majorHAnsi" w:cstheme="majorBidi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F32A45"/>
    <w:rPr>
      <w:rFonts w:asciiTheme="majorHAnsi" w:hAnsiTheme="majorHAnsi" w:cstheme="majorBidi"/>
      <w:i/>
      <w:iCs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F32A45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F32A4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hAnsiTheme="majorHAnsi" w:cstheme="majorBidi"/>
      <w:i/>
      <w:iCs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F32A45"/>
    <w:rPr>
      <w:i/>
      <w:iCs/>
    </w:rPr>
  </w:style>
  <w:style w:type="character" w:styleId="ad">
    <w:name w:val="Subtle Emphasis"/>
    <w:uiPriority w:val="19"/>
    <w:qFormat/>
    <w:rsid w:val="00F32A45"/>
    <w:rPr>
      <w:i/>
      <w:iCs/>
    </w:rPr>
  </w:style>
  <w:style w:type="character" w:styleId="ae">
    <w:name w:val="Intense Emphasis"/>
    <w:uiPriority w:val="21"/>
    <w:qFormat/>
    <w:rsid w:val="00F32A45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F32A45"/>
    <w:rPr>
      <w:smallCaps/>
    </w:rPr>
  </w:style>
  <w:style w:type="character" w:styleId="af0">
    <w:name w:val="Intense Reference"/>
    <w:uiPriority w:val="32"/>
    <w:qFormat/>
    <w:rsid w:val="00F32A45"/>
    <w:rPr>
      <w:b/>
      <w:bCs/>
      <w:smallCaps/>
    </w:rPr>
  </w:style>
  <w:style w:type="character" w:styleId="af1">
    <w:name w:val="Book Title"/>
    <w:basedOn w:val="a0"/>
    <w:uiPriority w:val="33"/>
    <w:qFormat/>
    <w:rsid w:val="00F32A45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F32A45"/>
    <w:pPr>
      <w:outlineLvl w:val="9"/>
    </w:pPr>
  </w:style>
  <w:style w:type="paragraph" w:customStyle="1" w:styleId="underpoint">
    <w:name w:val="underpoint"/>
    <w:basedOn w:val="a"/>
    <w:rsid w:val="006A5C52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6A5C52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6A5C52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6A5C52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4B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B428C"/>
    <w:rPr>
      <w:rFonts w:ascii="Tahoma" w:hAnsi="Tahoma" w:cs="Tahoma"/>
      <w:sz w:val="16"/>
      <w:szCs w:val="16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Voskoboinikova.i</dc:creator>
  <cp:lastModifiedBy>Admin</cp:lastModifiedBy>
  <cp:revision>2</cp:revision>
  <dcterms:created xsi:type="dcterms:W3CDTF">2020-03-24T05:59:00Z</dcterms:created>
  <dcterms:modified xsi:type="dcterms:W3CDTF">2020-03-24T05:59:00Z</dcterms:modified>
</cp:coreProperties>
</file>