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DD" w:rsidRDefault="006B4836">
      <w:pPr>
        <w:pStyle w:val="a00"/>
        <w:spacing w:after="0"/>
        <w:jc w:val="center"/>
        <w:rPr>
          <w:b/>
          <w:sz w:val="28"/>
          <w:szCs w:val="28"/>
        </w:rPr>
      </w:pPr>
      <w:bookmarkStart w:id="0" w:name="a1"/>
      <w:bookmarkEnd w:id="0"/>
      <w:r>
        <w:rPr>
          <w:b/>
          <w:sz w:val="28"/>
          <w:szCs w:val="28"/>
        </w:rPr>
        <w:t>ПИСЬМО</w:t>
      </w:r>
    </w:p>
    <w:p w:rsidR="00B65EDD" w:rsidRDefault="006B4836">
      <w:pPr>
        <w:pStyle w:val="a0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ТРУДА И СОЦИАЛЬНОЙ ЗАЩИТЫ РЕСПУБЛИКИ БЕЛАРУСЬ</w:t>
      </w:r>
    </w:p>
    <w:p w:rsidR="00B65EDD" w:rsidRDefault="00B65EDD">
      <w:pPr>
        <w:pStyle w:val="nendate"/>
        <w:spacing w:after="0"/>
        <w:rPr>
          <w:sz w:val="28"/>
          <w:szCs w:val="28"/>
        </w:rPr>
      </w:pPr>
    </w:p>
    <w:p w:rsidR="00B65EDD" w:rsidRDefault="006B4836">
      <w:pPr>
        <w:pStyle w:val="nendate"/>
        <w:spacing w:after="0"/>
        <w:rPr>
          <w:sz w:val="28"/>
          <w:szCs w:val="28"/>
        </w:rPr>
      </w:pPr>
      <w:r>
        <w:rPr>
          <w:sz w:val="28"/>
          <w:szCs w:val="28"/>
        </w:rPr>
        <w:t>10 апреля 2020 г. № 8-16/115П/7</w:t>
      </w:r>
    </w:p>
    <w:p w:rsidR="00B65EDD" w:rsidRDefault="00B65EDD">
      <w:pPr>
        <w:pStyle w:val="1"/>
        <w:spacing w:after="0"/>
        <w:jc w:val="left"/>
        <w:rPr>
          <w:color w:val="auto"/>
          <w:sz w:val="28"/>
          <w:szCs w:val="28"/>
        </w:rPr>
      </w:pPr>
    </w:p>
    <w:p w:rsidR="00B65EDD" w:rsidRDefault="006B4836">
      <w:pPr>
        <w:pStyle w:val="1"/>
        <w:spacing w:after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 порядке индексации минимальной заработной</w:t>
      </w:r>
      <w:r w:rsidR="007D054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платы и денежных доходов населения за март 2020 г.</w:t>
      </w:r>
    </w:p>
    <w:p w:rsidR="00B65EDD" w:rsidRDefault="00B65EDD">
      <w:pPr>
        <w:pStyle w:val="justify"/>
        <w:spacing w:after="0"/>
        <w:rPr>
          <w:sz w:val="28"/>
          <w:szCs w:val="28"/>
        </w:rPr>
      </w:pPr>
    </w:p>
    <w:p w:rsidR="00B65EDD" w:rsidRDefault="006B4836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Министерство труда и социальной защиты сообщает следующее.</w:t>
      </w:r>
    </w:p>
    <w:p w:rsidR="00B65EDD" w:rsidRDefault="006B4836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В соответствии с Законом Республики Беларусь «Об индексации денежных доходов населения с учетом инфляции» индексация представляет собой корректировку величины не имеющих единовременного характера доходов физических лиц из бюджетных источников в целях частичного возмещения потерь, вызванных инфляцией, и производится в случае превышения пятипроцентного порога индексом потребительских цен, исчисленным нарастающим итогом с момента их предыдущей индексации (пересмотра размеров доходов).</w:t>
      </w:r>
    </w:p>
    <w:p w:rsidR="00B65EDD" w:rsidRDefault="006B4836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По информации Национального статистического комитета Республики Беларусь индекс потребительских цен за март 2020 г. к февралю 2020 г. составил 100,9 процента, к январю 2020 г. - 101,9 процента.</w:t>
      </w:r>
    </w:p>
    <w:p w:rsidR="00B65EDD" w:rsidRDefault="006B4836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Поскольку индекс потребительских цен за март 2020 г. не превысил пятипроцентного порога к январю 2020 г. - месяцу пересмотра базовой величины и базовой ставки, денежные доходы, установленные от базовой величины и базовой ставки, за март 2020 г. индексации не подлежат.</w:t>
      </w:r>
    </w:p>
    <w:p w:rsidR="00B65EDD" w:rsidRDefault="006B4836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Минимальная заработнаяплата установлена с 1 января 2020 г. в размере 375 рублей постановлением Совета Министров Республики Беларусь от 29 августа 2019 г. № 582.</w:t>
      </w:r>
    </w:p>
    <w:p w:rsidR="00B65EDD" w:rsidRDefault="006B4836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Одновременно информируем, что поскольку бюджет прожиточного минимума пересмотрен с 1 февраля 2020 г., денежные доходы, установленные от данного социального норматива, индексации за март 2020 г. не подлежат.</w:t>
      </w:r>
    </w:p>
    <w:p w:rsidR="00B65EDD" w:rsidRDefault="006B4836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Населению, получающему доходы на территории Республики Беларусь из других источников, возмещение потерь от инфляции осуществляется по основаниям, предусмотренным коллективными договорами (соглашениями).</w:t>
      </w:r>
    </w:p>
    <w:p w:rsidR="00B65EDD" w:rsidRDefault="006B4836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5EDD" w:rsidRDefault="006B4836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Справочно. Денежные доходы населения за март 2020 г., подлежащие индексации в порядке, установленном законодательством, индексируются в пределах 239 рублей 87 копеек - 100 процентов утвержденного бюджета прожиточного минимума в среднем на душу населения, действующего на момент индексации (Указ Президента Республики Беларусь от 28 января 2006 г. № 55 «О нормативе индексации денежных доходов населения с учетом инфляции»).</w:t>
      </w:r>
    </w:p>
    <w:p w:rsidR="00B65EDD" w:rsidRDefault="006B4836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sectPr w:rsidR="00B65EDD" w:rsidSect="00B65E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EDD"/>
    <w:rsid w:val="006B4836"/>
    <w:rsid w:val="007D0543"/>
    <w:rsid w:val="008D72F7"/>
    <w:rsid w:val="00B65EDD"/>
    <w:rsid w:val="00D50C9A"/>
    <w:rsid w:val="00E1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DD"/>
  </w:style>
  <w:style w:type="paragraph" w:styleId="1">
    <w:name w:val="heading 1"/>
    <w:basedOn w:val="a"/>
    <w:link w:val="10"/>
    <w:uiPriority w:val="9"/>
    <w:qFormat/>
    <w:rsid w:val="00B65EDD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EDD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EDD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B65EDD"/>
    <w:rPr>
      <w:shd w:val="clear" w:color="auto" w:fill="FFFF00"/>
    </w:rPr>
  </w:style>
  <w:style w:type="paragraph" w:customStyle="1" w:styleId="justify">
    <w:name w:val="justify"/>
    <w:basedOn w:val="a"/>
    <w:rsid w:val="00B65EDD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65EDD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orgpr">
    <w:name w:val="nen_orgpr"/>
    <w:basedOn w:val="a"/>
    <w:rsid w:val="00B65EDD"/>
    <w:pPr>
      <w:spacing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B65EDD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B65EDD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orgpr">
    <w:name w:val="nen_orgpr"/>
    <w:basedOn w:val="a"/>
    <w:pPr>
      <w:spacing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Михайловна</dc:creator>
  <cp:lastModifiedBy>User</cp:lastModifiedBy>
  <cp:revision>2</cp:revision>
  <dcterms:created xsi:type="dcterms:W3CDTF">2020-04-15T07:00:00Z</dcterms:created>
  <dcterms:modified xsi:type="dcterms:W3CDTF">2020-04-15T07:00:00Z</dcterms:modified>
</cp:coreProperties>
</file>