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B4" w:rsidRDefault="008659B4"/>
    <w:p w:rsidR="008659B4" w:rsidRDefault="004110B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8pt;margin-top:1.1pt;width:489.25pt;height:62.6pt;z-index:251658240" fillcolor="silver" strokecolor="silver">
            <v:textbox style="mso-next-textbox:#_x0000_s1026">
              <w:txbxContent>
                <w:p w:rsidR="008659B4" w:rsidRPr="008659B4" w:rsidRDefault="008659B4" w:rsidP="008659B4">
                  <w:pPr>
                    <w:spacing w:after="0" w:line="360" w:lineRule="exact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8659B4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О ПОРЯДКЕ ВНЕСЕНИЯ ОПЛАТЫ  </w:t>
                  </w:r>
                </w:p>
                <w:p w:rsidR="008659B4" w:rsidRDefault="008659B4" w:rsidP="008659B4">
                  <w:pPr>
                    <w:spacing w:after="0" w:line="360" w:lineRule="exact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8659B4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 ПРИ ОСУЩЕСТВЛЕНИИ </w:t>
                  </w:r>
                </w:p>
                <w:p w:rsidR="008659B4" w:rsidRPr="008659B4" w:rsidRDefault="008659B4" w:rsidP="008659B4">
                  <w:pPr>
                    <w:spacing w:after="0" w:line="360" w:lineRule="exact"/>
                    <w:jc w:val="center"/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</w:pPr>
                  <w:r w:rsidRPr="008659B4">
                    <w:rPr>
                      <w:rFonts w:ascii="Palatino Linotype" w:hAnsi="Palatino Linotype"/>
                      <w:b/>
                      <w:i/>
                      <w:sz w:val="32"/>
                      <w:szCs w:val="32"/>
                    </w:rPr>
                    <w:t xml:space="preserve">АДМИНИСТРАТИВНЫХ ПРОЦЕДУР: </w:t>
                  </w:r>
                </w:p>
                <w:p w:rsidR="008659B4" w:rsidRPr="00B248E7" w:rsidRDefault="008659B4" w:rsidP="008659B4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659B4" w:rsidRPr="008659B4" w:rsidRDefault="008659B4" w:rsidP="008659B4"/>
    <w:p w:rsidR="008659B4" w:rsidRDefault="008659B4" w:rsidP="008659B4">
      <w:pPr>
        <w:spacing w:after="0" w:line="240" w:lineRule="auto"/>
        <w:jc w:val="both"/>
      </w:pPr>
    </w:p>
    <w:p w:rsidR="008659B4" w:rsidRDefault="008659B4" w:rsidP="008659B4">
      <w:pPr>
        <w:spacing w:after="0" w:line="240" w:lineRule="auto"/>
        <w:jc w:val="both"/>
      </w:pPr>
    </w:p>
    <w:p w:rsidR="008659B4" w:rsidRPr="008659B4" w:rsidRDefault="008659B4" w:rsidP="008659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59B4">
        <w:rPr>
          <w:rFonts w:ascii="Times New Roman" w:hAnsi="Times New Roman" w:cs="Times New Roman"/>
          <w:sz w:val="32"/>
          <w:szCs w:val="32"/>
        </w:rPr>
        <w:t>В соответствии с пунктом 2 статьи 13</w:t>
      </w:r>
      <w:r w:rsidRPr="008659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59B4">
        <w:rPr>
          <w:rStyle w:val="name"/>
          <w:caps w:val="0"/>
          <w:sz w:val="32"/>
          <w:szCs w:val="32"/>
        </w:rPr>
        <w:t>Закона Республики Беларусь от</w:t>
      </w:r>
      <w:r w:rsidRPr="008659B4">
        <w:rPr>
          <w:rStyle w:val="name"/>
          <w:b/>
          <w:caps w:val="0"/>
          <w:sz w:val="32"/>
          <w:szCs w:val="32"/>
        </w:rPr>
        <w:t xml:space="preserve"> </w:t>
      </w:r>
      <w:r w:rsidRPr="008659B4">
        <w:rPr>
          <w:rStyle w:val="datepr"/>
          <w:sz w:val="32"/>
          <w:szCs w:val="32"/>
        </w:rPr>
        <w:t>28 октября 2008 г.</w:t>
      </w:r>
      <w:r w:rsidRPr="008659B4">
        <w:rPr>
          <w:rStyle w:val="number"/>
          <w:sz w:val="32"/>
          <w:szCs w:val="32"/>
        </w:rPr>
        <w:t xml:space="preserve"> № 433-З «</w:t>
      </w:r>
      <w:r w:rsidRPr="008659B4">
        <w:rPr>
          <w:rFonts w:ascii="Times New Roman" w:hAnsi="Times New Roman" w:cs="Times New Roman"/>
          <w:sz w:val="32"/>
          <w:szCs w:val="32"/>
        </w:rPr>
        <w:t>Об основах административных процедур»</w:t>
      </w:r>
    </w:p>
    <w:p w:rsidR="008659B4" w:rsidRDefault="008659B4" w:rsidP="008659B4">
      <w:pPr>
        <w:pStyle w:val="point"/>
        <w:ind w:firstLine="0"/>
        <w:rPr>
          <w:sz w:val="32"/>
          <w:szCs w:val="32"/>
        </w:rPr>
      </w:pPr>
      <w:r w:rsidRPr="008659B4">
        <w:rPr>
          <w:sz w:val="32"/>
          <w:szCs w:val="32"/>
        </w:rPr>
        <w:t xml:space="preserve">      «в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абзацем первым части первой пункта 2 статьи 3 настоящего Закона, с учетом установленных налоговым законода</w:t>
      </w:r>
      <w:r w:rsidR="004B00AD">
        <w:rPr>
          <w:sz w:val="32"/>
          <w:szCs w:val="32"/>
        </w:rPr>
        <w:t>тельством ставок таких платежей</w:t>
      </w:r>
      <w:r w:rsidRPr="008659B4">
        <w:rPr>
          <w:sz w:val="32"/>
          <w:szCs w:val="32"/>
        </w:rPr>
        <w:t>»</w:t>
      </w:r>
      <w:r w:rsidR="004B00AD">
        <w:rPr>
          <w:sz w:val="32"/>
          <w:szCs w:val="32"/>
        </w:rPr>
        <w:t>.</w:t>
      </w:r>
      <w:r w:rsidRPr="008659B4">
        <w:rPr>
          <w:sz w:val="32"/>
          <w:szCs w:val="32"/>
        </w:rPr>
        <w:t xml:space="preserve"> </w:t>
      </w:r>
    </w:p>
    <w:p w:rsidR="008659B4" w:rsidRPr="008659B4" w:rsidRDefault="008659B4" w:rsidP="008659B4">
      <w:pPr>
        <w:pStyle w:val="point"/>
        <w:ind w:firstLine="0"/>
        <w:rPr>
          <w:sz w:val="32"/>
          <w:szCs w:val="32"/>
        </w:rPr>
      </w:pPr>
    </w:p>
    <w:p w:rsidR="008659B4" w:rsidRDefault="004110B8" w:rsidP="008659B4">
      <w:pPr>
        <w:jc w:val="right"/>
      </w:pPr>
      <w:r>
        <w:rPr>
          <w:noProof/>
          <w:lang w:eastAsia="ru-RU"/>
        </w:rPr>
        <w:pict>
          <v:shape id="_x0000_s1027" type="#_x0000_t202" style="position:absolute;left:0;text-align:left;margin-left:13.3pt;margin-top:7.9pt;width:482.75pt;height:49.35pt;z-index:251659264" fillcolor="silver" strokecolor="silver">
            <v:textbox style="mso-next-textbox:#_x0000_s1027">
              <w:txbxContent>
                <w:p w:rsidR="008659B4" w:rsidRDefault="008659B4" w:rsidP="008659B4">
                  <w:pPr>
                    <w:spacing w:after="120" w:line="400" w:lineRule="exact"/>
                    <w:jc w:val="center"/>
                    <w:rPr>
                      <w:rFonts w:ascii="Palatino Linotype" w:hAnsi="Palatino Linotype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Palatino Linotype" w:hAnsi="Palatino Linotype"/>
                      <w:b/>
                      <w:i/>
                      <w:sz w:val="40"/>
                      <w:szCs w:val="40"/>
                    </w:rPr>
                    <w:t>ПЛАТЕЖНЫЕ РЕКВИЗИТЫ ПРОЛЕТАРСКОГО СЕЛЬИСПОЛКОМА</w:t>
                  </w:r>
                  <w:r w:rsidRPr="00B248E7">
                    <w:rPr>
                      <w:rFonts w:ascii="Palatino Linotype" w:hAnsi="Palatino Linotype"/>
                      <w:b/>
                      <w:i/>
                      <w:sz w:val="40"/>
                      <w:szCs w:val="40"/>
                    </w:rPr>
                    <w:t xml:space="preserve">: </w:t>
                  </w:r>
                </w:p>
                <w:p w:rsidR="008659B4" w:rsidRPr="00B248E7" w:rsidRDefault="008659B4" w:rsidP="008659B4">
                  <w:pPr>
                    <w:jc w:val="center"/>
                    <w:rPr>
                      <w:rFonts w:ascii="Palatino Linotype" w:hAnsi="Palatino Linotype"/>
                      <w:b/>
                      <w:i/>
                      <w:sz w:val="40"/>
                      <w:szCs w:val="40"/>
                    </w:rPr>
                  </w:pPr>
                </w:p>
                <w:p w:rsidR="008659B4" w:rsidRPr="00571384" w:rsidRDefault="008659B4" w:rsidP="008659B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659B4" w:rsidRDefault="008659B4" w:rsidP="008659B4">
      <w:pPr>
        <w:jc w:val="right"/>
      </w:pPr>
    </w:p>
    <w:p w:rsidR="008659B4" w:rsidRDefault="008659B4" w:rsidP="008659B4">
      <w:pPr>
        <w:spacing w:after="0"/>
        <w:jc w:val="center"/>
        <w:rPr>
          <w:b/>
          <w:i/>
          <w:sz w:val="30"/>
          <w:szCs w:val="30"/>
          <w:u w:val="single"/>
        </w:rPr>
      </w:pPr>
    </w:p>
    <w:p w:rsidR="008659B4" w:rsidRPr="008659B4" w:rsidRDefault="008659B4" w:rsidP="008659B4">
      <w:pPr>
        <w:spacing w:after="0"/>
        <w:jc w:val="center"/>
        <w:rPr>
          <w:rFonts w:ascii="Arial" w:hAnsi="Arial" w:cs="Arial"/>
          <w:b/>
          <w:i/>
          <w:color w:val="1A0DAB"/>
          <w:sz w:val="40"/>
          <w:szCs w:val="40"/>
          <w:shd w:val="clear" w:color="auto" w:fill="FFFFFF"/>
        </w:rPr>
      </w:pPr>
      <w:r w:rsidRPr="008659B4">
        <w:rPr>
          <w:b/>
          <w:i/>
          <w:sz w:val="40"/>
          <w:szCs w:val="40"/>
          <w:u w:val="single"/>
        </w:rPr>
        <w:t xml:space="preserve">код платежа в </w:t>
      </w:r>
      <w:proofErr w:type="gramStart"/>
      <w:r w:rsidRPr="008659B4">
        <w:rPr>
          <w:b/>
          <w:i/>
          <w:sz w:val="40"/>
          <w:szCs w:val="40"/>
          <w:u w:val="single"/>
        </w:rPr>
        <w:t>бюджет  –</w:t>
      </w:r>
      <w:proofErr w:type="gramEnd"/>
      <w:r w:rsidRPr="008659B4">
        <w:rPr>
          <w:b/>
          <w:i/>
          <w:sz w:val="40"/>
          <w:szCs w:val="40"/>
          <w:u w:val="single"/>
        </w:rPr>
        <w:t xml:space="preserve"> 03002 , за СИЮЗД с физ.лиц</w:t>
      </w:r>
      <w:r w:rsidRPr="008659B4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</w:p>
    <w:p w:rsidR="008659B4" w:rsidRPr="008659B4" w:rsidRDefault="008659B4" w:rsidP="008659B4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8659B4">
        <w:rPr>
          <w:rFonts w:ascii="Times New Roman" w:hAnsi="Times New Roman"/>
          <w:b/>
          <w:sz w:val="44"/>
          <w:szCs w:val="44"/>
        </w:rPr>
        <w:t xml:space="preserve">РАСЧЁТНЫЙ СЧЁТ (казначейский) – </w:t>
      </w:r>
      <w:r w:rsidRPr="008659B4">
        <w:rPr>
          <w:rFonts w:ascii="Times New Roman" w:hAnsi="Times New Roman"/>
          <w:b/>
          <w:sz w:val="44"/>
          <w:szCs w:val="44"/>
          <w:lang w:val="en-US"/>
        </w:rPr>
        <w:t>BY</w:t>
      </w:r>
      <w:r w:rsidRPr="008659B4">
        <w:rPr>
          <w:rFonts w:ascii="Times New Roman" w:hAnsi="Times New Roman"/>
          <w:b/>
          <w:sz w:val="44"/>
          <w:szCs w:val="44"/>
        </w:rPr>
        <w:t>25</w:t>
      </w:r>
      <w:r w:rsidRPr="008659B4">
        <w:rPr>
          <w:rFonts w:ascii="Times New Roman" w:hAnsi="Times New Roman"/>
          <w:b/>
          <w:sz w:val="44"/>
          <w:szCs w:val="44"/>
          <w:lang w:val="en-US"/>
        </w:rPr>
        <w:t>AKBB</w:t>
      </w:r>
      <w:r w:rsidRPr="008659B4">
        <w:rPr>
          <w:rFonts w:ascii="Times New Roman" w:hAnsi="Times New Roman"/>
          <w:b/>
          <w:sz w:val="44"/>
          <w:szCs w:val="44"/>
        </w:rPr>
        <w:t>36007200600610000000</w:t>
      </w:r>
    </w:p>
    <w:p w:rsidR="008659B4" w:rsidRPr="008659B4" w:rsidRDefault="008659B4" w:rsidP="008659B4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8659B4">
        <w:rPr>
          <w:rFonts w:ascii="Times New Roman" w:hAnsi="Times New Roman"/>
          <w:b/>
          <w:sz w:val="44"/>
          <w:szCs w:val="44"/>
        </w:rPr>
        <w:t xml:space="preserve">ОАО «АСБ БЕЛАРУСБАНК» г.Минск, БИК банка AKBBBY2X, </w:t>
      </w:r>
    </w:p>
    <w:p w:rsidR="008659B4" w:rsidRPr="008659B4" w:rsidRDefault="008659B4" w:rsidP="008659B4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8659B4">
        <w:rPr>
          <w:rFonts w:ascii="Times New Roman" w:hAnsi="Times New Roman"/>
          <w:b/>
          <w:sz w:val="44"/>
          <w:szCs w:val="44"/>
        </w:rPr>
        <w:t>УНП 700451296; УНП плательщика – 511111111</w:t>
      </w:r>
    </w:p>
    <w:p w:rsidR="008659B4" w:rsidRDefault="008659B4" w:rsidP="008659B4">
      <w:pPr>
        <w:jc w:val="right"/>
      </w:pPr>
    </w:p>
    <w:p w:rsidR="008659B4" w:rsidRDefault="008659B4" w:rsidP="008659B4">
      <w:pPr>
        <w:jc w:val="right"/>
      </w:pPr>
    </w:p>
    <w:p w:rsidR="008659B4" w:rsidRDefault="008659B4" w:rsidP="008659B4">
      <w:pPr>
        <w:jc w:val="right"/>
      </w:pPr>
    </w:p>
    <w:p w:rsidR="008659B4" w:rsidRDefault="008659B4" w:rsidP="008659B4">
      <w:pPr>
        <w:jc w:val="right"/>
      </w:pPr>
    </w:p>
    <w:p w:rsidR="008659B4" w:rsidRDefault="008659B4" w:rsidP="008659B4">
      <w:pPr>
        <w:jc w:val="right"/>
      </w:pPr>
    </w:p>
    <w:p w:rsidR="008659B4" w:rsidRDefault="008659B4" w:rsidP="008659B4"/>
    <w:p w:rsidR="004B00AD" w:rsidRDefault="004B00AD" w:rsidP="004B00AD"/>
    <w:p w:rsidR="004B00AD" w:rsidRDefault="004B00AD" w:rsidP="004B00AD"/>
    <w:p w:rsidR="00895E25" w:rsidRDefault="00895E25" w:rsidP="004B00AD"/>
    <w:p w:rsidR="00895E25" w:rsidRDefault="00895E25" w:rsidP="004B00AD"/>
    <w:p w:rsidR="008659B4" w:rsidRDefault="004110B8" w:rsidP="004B00AD">
      <w:r>
        <w:rPr>
          <w:noProof/>
          <w:lang w:eastAsia="ru-RU"/>
        </w:rPr>
        <w:lastRenderedPageBreak/>
        <w:pict>
          <v:shape id="_x0000_s1028" type="#_x0000_t202" style="position:absolute;margin-left:13.3pt;margin-top:23.3pt;width:488.25pt;height:62.65pt;z-index:251660288" fillcolor="silver" strokecolor="silver">
            <v:textbox style="mso-next-textbox:#_x0000_s1028">
              <w:txbxContent>
                <w:p w:rsidR="008659B4" w:rsidRDefault="008659B4" w:rsidP="008659B4">
                  <w:pPr>
                    <w:spacing w:after="0" w:line="360" w:lineRule="exact"/>
                    <w:jc w:val="center"/>
                    <w:rPr>
                      <w:rFonts w:ascii="Palatino Linotype" w:hAnsi="Palatino Linotype"/>
                      <w:b/>
                      <w:i/>
                      <w:sz w:val="36"/>
                      <w:szCs w:val="36"/>
                    </w:rPr>
                  </w:pPr>
                  <w:r w:rsidRPr="008659B4">
                    <w:rPr>
                      <w:rFonts w:ascii="Palatino Linotype" w:hAnsi="Palatino Linotype"/>
                      <w:b/>
                      <w:i/>
                      <w:sz w:val="36"/>
                      <w:szCs w:val="36"/>
                    </w:rPr>
                    <w:t xml:space="preserve">ПЛАТУ ПРИ ОСУЩЕСТВЛЕНИИ АДМИНИСТРАТИВНЫХ ПРОЦЕДУР </w:t>
                  </w:r>
                </w:p>
                <w:p w:rsidR="008659B4" w:rsidRPr="008659B4" w:rsidRDefault="008659B4" w:rsidP="008659B4">
                  <w:pPr>
                    <w:spacing w:after="0" w:line="360" w:lineRule="exact"/>
                    <w:jc w:val="center"/>
                    <w:rPr>
                      <w:rFonts w:ascii="Palatino Linotype" w:hAnsi="Palatino Linotype"/>
                      <w:b/>
                      <w:i/>
                      <w:sz w:val="36"/>
                      <w:szCs w:val="36"/>
                    </w:rPr>
                  </w:pPr>
                  <w:r w:rsidRPr="008659B4">
                    <w:rPr>
                      <w:rFonts w:ascii="Palatino Linotype" w:hAnsi="Palatino Linotype"/>
                      <w:b/>
                      <w:i/>
                      <w:sz w:val="36"/>
                      <w:szCs w:val="36"/>
                    </w:rPr>
                    <w:t xml:space="preserve">МОЖНО ПРОИЗВЕСТИ: </w:t>
                  </w:r>
                </w:p>
                <w:p w:rsidR="008659B4" w:rsidRPr="00571384" w:rsidRDefault="008659B4" w:rsidP="008659B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659B4" w:rsidRDefault="008659B4" w:rsidP="008659B4">
      <w:pPr>
        <w:jc w:val="right"/>
      </w:pPr>
    </w:p>
    <w:p w:rsidR="008659B4" w:rsidRDefault="008659B4" w:rsidP="008659B4"/>
    <w:p w:rsidR="008659B4" w:rsidRDefault="008659B4" w:rsidP="008659B4"/>
    <w:p w:rsidR="008659B4" w:rsidRPr="008C690D" w:rsidRDefault="008659B4" w:rsidP="008659B4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90D">
        <w:rPr>
          <w:rFonts w:ascii="Times New Roman" w:hAnsi="Times New Roman" w:cs="Times New Roman"/>
          <w:b/>
          <w:sz w:val="30"/>
          <w:szCs w:val="30"/>
        </w:rPr>
        <w:t xml:space="preserve">Центр банковских услуг №712 </w:t>
      </w:r>
    </w:p>
    <w:p w:rsidR="008659B4" w:rsidRPr="008C690D" w:rsidRDefault="008659B4" w:rsidP="008659B4">
      <w:pPr>
        <w:spacing w:after="0" w:line="32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90D">
        <w:rPr>
          <w:rFonts w:ascii="Times New Roman" w:hAnsi="Times New Roman" w:cs="Times New Roman"/>
          <w:b/>
          <w:sz w:val="30"/>
          <w:szCs w:val="30"/>
        </w:rPr>
        <w:t xml:space="preserve">ОАО «АСБ </w:t>
      </w:r>
      <w:proofErr w:type="spellStart"/>
      <w:r w:rsidRPr="008C690D">
        <w:rPr>
          <w:rFonts w:ascii="Times New Roman" w:hAnsi="Times New Roman" w:cs="Times New Roman"/>
          <w:b/>
          <w:sz w:val="30"/>
          <w:szCs w:val="30"/>
        </w:rPr>
        <w:t>Беларусбанк</w:t>
      </w:r>
      <w:proofErr w:type="spellEnd"/>
      <w:r w:rsidRPr="008C690D">
        <w:rPr>
          <w:rFonts w:ascii="Times New Roman" w:hAnsi="Times New Roman" w:cs="Times New Roman"/>
          <w:b/>
          <w:sz w:val="30"/>
          <w:szCs w:val="30"/>
        </w:rPr>
        <w:t xml:space="preserve">» в </w:t>
      </w:r>
      <w:proofErr w:type="spellStart"/>
      <w:r w:rsidRPr="008C690D">
        <w:rPr>
          <w:rFonts w:ascii="Times New Roman" w:hAnsi="Times New Roman" w:cs="Times New Roman"/>
          <w:b/>
          <w:sz w:val="30"/>
          <w:szCs w:val="30"/>
        </w:rPr>
        <w:t>г.Костюковичи</w:t>
      </w:r>
      <w:proofErr w:type="spellEnd"/>
    </w:p>
    <w:tbl>
      <w:tblPr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2693"/>
        <w:gridCol w:w="2126"/>
        <w:gridCol w:w="1559"/>
      </w:tblGrid>
      <w:tr w:rsidR="008659B4" w:rsidRPr="008C690D" w:rsidTr="00F37315"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структурного подразделения, </w:t>
            </w: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Выходной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ind w:left="1355" w:hanging="135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Перерыв </w:t>
            </w:r>
          </w:p>
        </w:tc>
      </w:tr>
      <w:tr w:rsidR="008659B4" w:rsidRPr="008C690D" w:rsidTr="00F373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клиентами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59B4" w:rsidRPr="008C690D" w:rsidRDefault="008659B4" w:rsidP="00F37315">
            <w:pPr>
              <w:spacing w:after="0" w:line="240" w:lineRule="auto"/>
              <w:ind w:left="1355" w:hanging="135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59B4" w:rsidRPr="008C690D" w:rsidTr="00F37315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ЦБУ №712,</w:t>
            </w:r>
          </w:p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г.Костюковичи, ул.Ленинская, 80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Понедельник-пятница </w:t>
            </w:r>
          </w:p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09.00-18.00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Суббота, воскресенье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ind w:left="1355" w:hanging="135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12.30-13.15</w:t>
            </w:r>
          </w:p>
        </w:tc>
      </w:tr>
      <w:tr w:rsidR="008659B4" w:rsidRPr="008C690D" w:rsidTr="00F37315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Отделение 712/7092,</w:t>
            </w:r>
          </w:p>
          <w:p w:rsidR="008659B4" w:rsidRPr="008C690D" w:rsidRDefault="008659B4" w:rsidP="00F37315">
            <w:pPr>
              <w:spacing w:after="0" w:line="240" w:lineRule="auto"/>
              <w:ind w:left="62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г.Костюковичи, ул.Комсомольская, 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Вторник-пятница </w:t>
            </w:r>
          </w:p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10.00-18.00</w:t>
            </w:r>
          </w:p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Суббота </w:t>
            </w:r>
          </w:p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09.00-13.00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Воскресенье, понедельник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4B00AD" w:rsidRDefault="008659B4" w:rsidP="00F37315">
            <w:pPr>
              <w:spacing w:after="0" w:line="240" w:lineRule="auto"/>
              <w:ind w:left="1355" w:hanging="135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0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14.00-15.00</w:t>
            </w:r>
          </w:p>
        </w:tc>
      </w:tr>
    </w:tbl>
    <w:p w:rsidR="008659B4" w:rsidRDefault="008659B4" w:rsidP="008659B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59B4" w:rsidRDefault="008659B4" w:rsidP="008659B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59B4" w:rsidRPr="008C690D" w:rsidRDefault="008659B4" w:rsidP="008659B4">
      <w:pPr>
        <w:spacing w:after="0" w:line="320" w:lineRule="exact"/>
        <w:jc w:val="center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8C690D">
        <w:rPr>
          <w:rFonts w:ascii="Times New Roman" w:hAnsi="Times New Roman" w:cs="Times New Roman"/>
          <w:b/>
          <w:sz w:val="30"/>
          <w:szCs w:val="30"/>
        </w:rPr>
        <w:t xml:space="preserve">Расчетно-кассовый центр </w:t>
      </w:r>
      <w:r w:rsidRPr="008C69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№ 634 в г.Костюковичи  </w:t>
      </w:r>
    </w:p>
    <w:p w:rsidR="008659B4" w:rsidRPr="008C690D" w:rsidRDefault="008659B4" w:rsidP="008659B4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C69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филиала ОАО " </w:t>
      </w:r>
      <w:proofErr w:type="spellStart"/>
      <w:r w:rsidRPr="008C69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Белагропромбанк</w:t>
      </w:r>
      <w:proofErr w:type="spellEnd"/>
      <w:r w:rsidRPr="008C69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» - </w:t>
      </w:r>
    </w:p>
    <w:p w:rsidR="008659B4" w:rsidRPr="008C690D" w:rsidRDefault="008659B4" w:rsidP="008659B4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C690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Могилевское областное управление</w:t>
      </w:r>
    </w:p>
    <w:tbl>
      <w:tblPr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2693"/>
        <w:gridCol w:w="2126"/>
        <w:gridCol w:w="1559"/>
      </w:tblGrid>
      <w:tr w:rsidR="008659B4" w:rsidRPr="008C690D" w:rsidTr="00F37315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</w:t>
            </w:r>
          </w:p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Режим работы</w:t>
            </w:r>
          </w:p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клиентами</w:t>
            </w:r>
          </w:p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Выходной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Перерыв </w:t>
            </w:r>
          </w:p>
        </w:tc>
      </w:tr>
      <w:tr w:rsidR="008659B4" w:rsidRPr="008C690D" w:rsidTr="00F37315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г.Костюковичи, </w:t>
            </w:r>
          </w:p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ул.Ленинская, 85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Понедельник-пятница </w:t>
            </w:r>
          </w:p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09.00-17.00</w:t>
            </w:r>
          </w:p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Суббота</w:t>
            </w:r>
          </w:p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09.00-12.30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59B4" w:rsidRPr="008C690D" w:rsidRDefault="008659B4" w:rsidP="00F373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9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Нет</w:t>
            </w:r>
          </w:p>
        </w:tc>
      </w:tr>
    </w:tbl>
    <w:p w:rsidR="004B00AD" w:rsidRDefault="004B00AD" w:rsidP="0086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659B4" w:rsidRDefault="008659B4" w:rsidP="0086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690D">
        <w:rPr>
          <w:rFonts w:ascii="Times New Roman" w:hAnsi="Times New Roman" w:cs="Times New Roman"/>
          <w:sz w:val="30"/>
          <w:szCs w:val="30"/>
        </w:rPr>
        <w:t xml:space="preserve">Для оперативного обслуживания клиентов – держателей платёжных карточек предоставляется возможность пользоваться сервисами дистанционного банковского обслуживания ОАО «АСБ </w:t>
      </w:r>
      <w:proofErr w:type="spellStart"/>
      <w:r w:rsidRPr="008C690D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8C690D">
        <w:rPr>
          <w:rFonts w:ascii="Times New Roman" w:hAnsi="Times New Roman" w:cs="Times New Roman"/>
          <w:sz w:val="30"/>
          <w:szCs w:val="30"/>
        </w:rPr>
        <w:t xml:space="preserve">» (Интернет-банкинг, М-банкинг, </w:t>
      </w:r>
      <w:proofErr w:type="spellStart"/>
      <w:r w:rsidRPr="008C690D">
        <w:rPr>
          <w:rFonts w:ascii="Times New Roman" w:hAnsi="Times New Roman" w:cs="Times New Roman"/>
          <w:sz w:val="30"/>
          <w:szCs w:val="30"/>
        </w:rPr>
        <w:t>Автооплата</w:t>
      </w:r>
      <w:proofErr w:type="spellEnd"/>
      <w:r w:rsidRPr="008C690D">
        <w:rPr>
          <w:rFonts w:ascii="Times New Roman" w:hAnsi="Times New Roman" w:cs="Times New Roman"/>
          <w:sz w:val="30"/>
          <w:szCs w:val="30"/>
        </w:rPr>
        <w:t>) и устройствами самообслуживания (</w:t>
      </w:r>
      <w:proofErr w:type="spellStart"/>
      <w:r w:rsidRPr="008C690D">
        <w:rPr>
          <w:rFonts w:ascii="Times New Roman" w:hAnsi="Times New Roman" w:cs="Times New Roman"/>
          <w:sz w:val="30"/>
          <w:szCs w:val="30"/>
        </w:rPr>
        <w:t>Инфокиоски</w:t>
      </w:r>
      <w:proofErr w:type="spellEnd"/>
      <w:r w:rsidRPr="008C690D">
        <w:rPr>
          <w:rFonts w:ascii="Times New Roman" w:hAnsi="Times New Roman" w:cs="Times New Roman"/>
          <w:sz w:val="30"/>
          <w:szCs w:val="30"/>
        </w:rPr>
        <w:t xml:space="preserve">), т.е. производить оплату без обращения в банковские учреждения. </w:t>
      </w:r>
    </w:p>
    <w:p w:rsidR="004B00AD" w:rsidRPr="008C690D" w:rsidRDefault="004B00AD" w:rsidP="00865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B00AD" w:rsidRDefault="00895E25" w:rsidP="004B00AD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95.25pt;margin-top:55.6pt;width:320.25pt;height:117.75pt;z-index:251661312"/>
        </w:pict>
      </w:r>
      <w:r w:rsidR="008659B4" w:rsidRPr="004B00AD">
        <w:rPr>
          <w:rFonts w:ascii="Times New Roman" w:hAnsi="Times New Roman" w:cs="Times New Roman"/>
          <w:b/>
          <w:sz w:val="40"/>
          <w:szCs w:val="40"/>
        </w:rPr>
        <w:t>Оплату можно производить и в отделениях почтовой св</w:t>
      </w:r>
      <w:r>
        <w:rPr>
          <w:rFonts w:ascii="Times New Roman" w:hAnsi="Times New Roman" w:cs="Times New Roman"/>
          <w:b/>
          <w:sz w:val="40"/>
          <w:szCs w:val="40"/>
        </w:rPr>
        <w:t>язи через систему «Расчет» ЕРИП</w:t>
      </w:r>
    </w:p>
    <w:p w:rsidR="004B00AD" w:rsidRPr="004B00AD" w:rsidRDefault="00895E25" w:rsidP="00895E25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en-US"/>
        </w:rPr>
        <w:pict>
          <v:shape id="_x0000_s1031" type="#_x0000_t202" style="position:absolute;left:0;text-align:left;margin-left:108pt;margin-top:.95pt;width:294.75pt;height:57pt;z-index:251662336" strokecolor="white [3212]">
            <v:textbox style="mso-next-textbox:#_x0000_s1031">
              <w:txbxContent>
                <w:p w:rsidR="00895E25" w:rsidRPr="00895E25" w:rsidRDefault="00895E25" w:rsidP="00895E25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895E25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БЛИЖАЙШИЕ ОПС</w:t>
                  </w:r>
                </w:p>
              </w:txbxContent>
            </v:textbox>
          </v:shape>
        </w:pict>
      </w:r>
    </w:p>
    <w:tbl>
      <w:tblPr>
        <w:tblW w:w="103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552"/>
        <w:gridCol w:w="1559"/>
        <w:gridCol w:w="1843"/>
        <w:gridCol w:w="1134"/>
        <w:gridCol w:w="1417"/>
      </w:tblGrid>
      <w:tr w:rsidR="00895E25" w:rsidRPr="004B00AD" w:rsidTr="00895E25">
        <w:trPr>
          <w:tblCellSpacing w:w="0" w:type="dxa"/>
        </w:trPr>
        <w:tc>
          <w:tcPr>
            <w:tcW w:w="1853" w:type="dxa"/>
            <w:vMerge w:val="restart"/>
            <w:vAlign w:val="center"/>
            <w:hideMark/>
          </w:tcPr>
          <w:p w:rsidR="004B00AD" w:rsidRPr="004B00AD" w:rsidRDefault="004B00AD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отделения почтовой связи (ОПС), пункта почтовой связи (ППС)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4B00AD" w:rsidRPr="004B00AD" w:rsidRDefault="004B00AD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улица, №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 почтовый код, наименование города (населенного пункта), районного центра, области</w:t>
            </w:r>
          </w:p>
        </w:tc>
        <w:tc>
          <w:tcPr>
            <w:tcW w:w="4536" w:type="dxa"/>
            <w:gridSpan w:val="3"/>
            <w:vAlign w:val="center"/>
            <w:hideMark/>
          </w:tcPr>
          <w:p w:rsidR="004B00AD" w:rsidRPr="004B00AD" w:rsidRDefault="004B00AD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4B00AD" w:rsidRPr="004B00AD" w:rsidRDefault="004B00AD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</w:tr>
      <w:tr w:rsidR="00895E25" w:rsidRPr="004B00AD" w:rsidTr="00895E25">
        <w:trPr>
          <w:tblCellSpacing w:w="0" w:type="dxa"/>
        </w:trPr>
        <w:tc>
          <w:tcPr>
            <w:tcW w:w="1853" w:type="dxa"/>
            <w:vMerge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  <w:hideMark/>
          </w:tcPr>
          <w:p w:rsidR="00895E25" w:rsidRPr="00895E25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онедельник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вторник-пятница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суббота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</w:p>
          <w:p w:rsidR="00895E25" w:rsidRPr="004B00AD" w:rsidRDefault="00895E25" w:rsidP="004B0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895E25" w:rsidRPr="004B00AD" w:rsidTr="00895E2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ОПС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Муравилье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, д.1,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213656 п/о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Муравилье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Могилевская обл.</w:t>
            </w:r>
          </w:p>
        </w:tc>
        <w:tc>
          <w:tcPr>
            <w:tcW w:w="1559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09.00 — 13.05 13.30 — 15.00</w:t>
            </w:r>
          </w:p>
        </w:tc>
        <w:tc>
          <w:tcPr>
            <w:tcW w:w="1134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09.00 — 13.05 13.30 — 15.00</w:t>
            </w:r>
          </w:p>
        </w:tc>
        <w:tc>
          <w:tcPr>
            <w:tcW w:w="1417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8 02245</w:t>
            </w:r>
          </w:p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73819</w:t>
            </w:r>
          </w:p>
        </w:tc>
      </w:tr>
      <w:tr w:rsidR="00895E25" w:rsidRPr="004B00AD" w:rsidTr="00895E2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ОПС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Пролетарское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213644 п/о Пролетарское,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Могилевская обл.</w:t>
            </w:r>
          </w:p>
        </w:tc>
        <w:tc>
          <w:tcPr>
            <w:tcW w:w="1559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 — 13.00</w:t>
            </w:r>
          </w:p>
        </w:tc>
        <w:tc>
          <w:tcPr>
            <w:tcW w:w="1134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10.00 — 13.00</w:t>
            </w:r>
          </w:p>
        </w:tc>
        <w:tc>
          <w:tcPr>
            <w:tcW w:w="1417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8 02245</w:t>
            </w:r>
          </w:p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74204</w:t>
            </w:r>
          </w:p>
        </w:tc>
      </w:tr>
      <w:tr w:rsidR="00895E25" w:rsidRPr="004B00AD" w:rsidTr="00895E25">
        <w:trPr>
          <w:tblCellSpacing w:w="0" w:type="dxa"/>
        </w:trPr>
        <w:tc>
          <w:tcPr>
            <w:tcW w:w="185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ОПС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Шарейки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, д.16,</w:t>
            </w: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213649 п/о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Шарейки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Могилевская обл.</w:t>
            </w:r>
          </w:p>
        </w:tc>
        <w:tc>
          <w:tcPr>
            <w:tcW w:w="1559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выходной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08.30 — 13.00 14.00 — 16.00</w:t>
            </w:r>
          </w:p>
        </w:tc>
        <w:tc>
          <w:tcPr>
            <w:tcW w:w="1134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08.30 — 13.00 14.00 — 16.00</w:t>
            </w:r>
          </w:p>
        </w:tc>
        <w:tc>
          <w:tcPr>
            <w:tcW w:w="1417" w:type="dxa"/>
            <w:vAlign w:val="center"/>
            <w:hideMark/>
          </w:tcPr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8 02245</w:t>
            </w:r>
          </w:p>
          <w:p w:rsidR="00895E25" w:rsidRPr="004B00AD" w:rsidRDefault="00895E25" w:rsidP="004B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0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25224</w:t>
            </w:r>
          </w:p>
        </w:tc>
      </w:tr>
    </w:tbl>
    <w:p w:rsidR="004B00AD" w:rsidRPr="004B00AD" w:rsidRDefault="004B00AD" w:rsidP="004B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00AD">
        <w:rPr>
          <w:rFonts w:ascii="Times New Roman" w:eastAsia="Times New Roman" w:hAnsi="Times New Roman" w:cs="Times New Roman"/>
          <w:sz w:val="24"/>
          <w:szCs w:val="24"/>
          <w:lang w:val="en-US"/>
        </w:rPr>
        <w:t>Источник</w:t>
      </w:r>
      <w:proofErr w:type="spellEnd"/>
      <w:r w:rsidRPr="004B00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belpost.by</w:t>
      </w:r>
    </w:p>
    <w:p w:rsidR="004B00AD" w:rsidRPr="008659B4" w:rsidRDefault="004B00AD" w:rsidP="008659B4">
      <w:pPr>
        <w:ind w:firstLine="708"/>
        <w:jc w:val="both"/>
        <w:rPr>
          <w:sz w:val="30"/>
          <w:szCs w:val="30"/>
          <w:u w:val="single"/>
        </w:rPr>
      </w:pPr>
    </w:p>
    <w:p w:rsidR="008659B4" w:rsidRDefault="008659B4" w:rsidP="008659B4">
      <w:pPr>
        <w:ind w:firstLine="708"/>
        <w:jc w:val="both"/>
        <w:rPr>
          <w:sz w:val="36"/>
          <w:szCs w:val="36"/>
          <w:u w:val="single"/>
        </w:rPr>
      </w:pPr>
    </w:p>
    <w:p w:rsidR="008659B4" w:rsidRPr="008659B4" w:rsidRDefault="008659B4" w:rsidP="008659B4">
      <w:pPr>
        <w:jc w:val="right"/>
      </w:pPr>
    </w:p>
    <w:sectPr w:rsidR="008659B4" w:rsidRPr="008659B4" w:rsidSect="00895E25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B8" w:rsidRDefault="004110B8" w:rsidP="00895E25">
      <w:pPr>
        <w:spacing w:after="0" w:line="240" w:lineRule="auto"/>
      </w:pPr>
      <w:r>
        <w:separator/>
      </w:r>
    </w:p>
  </w:endnote>
  <w:endnote w:type="continuationSeparator" w:id="0">
    <w:p w:rsidR="004110B8" w:rsidRDefault="004110B8" w:rsidP="0089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B8" w:rsidRDefault="004110B8" w:rsidP="00895E25">
      <w:pPr>
        <w:spacing w:after="0" w:line="240" w:lineRule="auto"/>
      </w:pPr>
      <w:r>
        <w:separator/>
      </w:r>
    </w:p>
  </w:footnote>
  <w:footnote w:type="continuationSeparator" w:id="0">
    <w:p w:rsidR="004110B8" w:rsidRDefault="004110B8" w:rsidP="00895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9B4"/>
    <w:rsid w:val="004110B8"/>
    <w:rsid w:val="004B00AD"/>
    <w:rsid w:val="00635C8D"/>
    <w:rsid w:val="008659B4"/>
    <w:rsid w:val="00895E25"/>
    <w:rsid w:val="00A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93124C"/>
  <w15:docId w15:val="{20DAC032-0BDE-4E3C-95C3-4A265E1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659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659B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ame">
    <w:name w:val="name"/>
    <w:basedOn w:val="a0"/>
    <w:rsid w:val="008659B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659B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659B4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865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0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E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E25"/>
  </w:style>
  <w:style w:type="paragraph" w:styleId="a8">
    <w:name w:val="footer"/>
    <w:basedOn w:val="a"/>
    <w:link w:val="a9"/>
    <w:uiPriority w:val="99"/>
    <w:unhideWhenUsed/>
    <w:rsid w:val="00895E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Proletarskij</dc:creator>
  <cp:lastModifiedBy>Proletarskoe</cp:lastModifiedBy>
  <cp:revision>3</cp:revision>
  <cp:lastPrinted>2024-04-29T13:28:00Z</cp:lastPrinted>
  <dcterms:created xsi:type="dcterms:W3CDTF">2022-10-25T12:43:00Z</dcterms:created>
  <dcterms:modified xsi:type="dcterms:W3CDTF">2024-04-29T13:28:00Z</dcterms:modified>
</cp:coreProperties>
</file>