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E" w:rsidRDefault="00E4761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E4761E" w:rsidRDefault="00E4761E">
      <w:pPr>
        <w:pStyle w:val="newncpi"/>
        <w:ind w:firstLine="0"/>
        <w:jc w:val="center"/>
      </w:pPr>
      <w:r>
        <w:rPr>
          <w:rStyle w:val="datepr"/>
        </w:rPr>
        <w:t>18 октября 2016 г.</w:t>
      </w:r>
      <w:r>
        <w:rPr>
          <w:rStyle w:val="number"/>
        </w:rPr>
        <w:t xml:space="preserve"> № 61</w:t>
      </w:r>
    </w:p>
    <w:p w:rsidR="00E4761E" w:rsidRDefault="00E4761E">
      <w:pPr>
        <w:pStyle w:val="titlencpi"/>
      </w:pPr>
      <w:r>
        <w:t>Об утверждении Инструкции о порядке и условиях возмещения нанимателями органам по труду, занятости и социальной защите затрат на переподготовку или повышение квалификации</w:t>
      </w:r>
    </w:p>
    <w:p w:rsidR="00E4761E" w:rsidRDefault="00E4761E">
      <w:pPr>
        <w:pStyle w:val="changei"/>
      </w:pPr>
      <w:r>
        <w:t>Изменения и дополнения:</w:t>
      </w:r>
    </w:p>
    <w:p w:rsidR="00E4761E" w:rsidRDefault="00E4761E">
      <w:pPr>
        <w:pStyle w:val="changeadd"/>
      </w:pPr>
      <w:r>
        <w:t>Постановление Министерства труда и социальной защиты Республики Беларусь от 22 июля 2022 г. № 49 (зарегистрировано в Национальном реестре - № 8/38516 от 09.08.2022 г.) &lt;W22238516&gt;</w:t>
      </w:r>
    </w:p>
    <w:p w:rsidR="00E4761E" w:rsidRDefault="00E4761E">
      <w:pPr>
        <w:pStyle w:val="newncpi"/>
      </w:pPr>
      <w:r>
        <w:t> </w:t>
      </w:r>
    </w:p>
    <w:p w:rsidR="00E4761E" w:rsidRDefault="00E4761E">
      <w:pPr>
        <w:pStyle w:val="preamble"/>
      </w:pPr>
      <w:r>
        <w:t>На основании части девятой статьи 18 Закона Республики Беларусь от 15 июня 2006 г. № 125-З «О занятости населения Республики Беларусь» и абзаца первого подпункта 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E4761E" w:rsidRDefault="00E4761E">
      <w:pPr>
        <w:pStyle w:val="point"/>
      </w:pPr>
      <w:r>
        <w:t>1. Утвердить Инструкцию о порядке и условиях возмещения нанимателями органам по труду, занятости и социальной защите затрат на переподготовку или повышение квалификации (прилагается).</w:t>
      </w:r>
    </w:p>
    <w:p w:rsidR="00E4761E" w:rsidRDefault="00E4761E">
      <w:pPr>
        <w:pStyle w:val="point"/>
      </w:pPr>
      <w:r>
        <w:t>2. Признать утратившими силу:</w:t>
      </w:r>
    </w:p>
    <w:p w:rsidR="00E4761E" w:rsidRDefault="00E4761E">
      <w:pPr>
        <w:pStyle w:val="newncpi"/>
      </w:pPr>
      <w:r>
        <w:t>постановление Министерства труда Республики Беларусь от 27 февраля 1996 г. № 15 «Об утверждении Инструкции о порядке и условиях возмещения органам государственной службы занятости населения затрат на обучение» (Бюллетень нормативно-правовой информации, 1996 г., № 6);</w:t>
      </w:r>
    </w:p>
    <w:p w:rsidR="00E4761E" w:rsidRDefault="00E4761E">
      <w:pPr>
        <w:pStyle w:val="newncpi"/>
      </w:pPr>
      <w:r>
        <w:t>постановление Министерства труда Республики Беларусь от 21 апреля 1999 г. № 44 «О внесении изменений в Положение, утвержденное постановлением Министерства труда Республики Беларусь от 27 февраля 1996 г. № 15» (Национальный реестр правовых актов Республики Беларусь, 1999 г., № 39, 8/323);</w:t>
      </w:r>
    </w:p>
    <w:p w:rsidR="00E4761E" w:rsidRDefault="00E4761E">
      <w:pPr>
        <w:pStyle w:val="newncpi"/>
      </w:pPr>
      <w:r>
        <w:t>постановление Министерства труда и социальной защиты Республики Беларусь от 30 ноября 2006 г. № 150 «О внесении изменений и дополнений в постановление Министерства труда Республики Беларусь от 27 февраля 1996 г. № 15» (Национальный реестр правовых актов Республики Беларусь, 2007 г., № 6, 8/15514).</w:t>
      </w:r>
    </w:p>
    <w:p w:rsidR="00E4761E" w:rsidRDefault="00E4761E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E4761E" w:rsidRDefault="00E4761E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7143"/>
        <w:gridCol w:w="7144"/>
      </w:tblGrid>
      <w:tr w:rsidR="00E476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761E" w:rsidRDefault="00E4761E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761E" w:rsidRDefault="00E4761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А.В.Лобович</w:t>
            </w:r>
            <w:proofErr w:type="spellEnd"/>
          </w:p>
        </w:tc>
      </w:tr>
    </w:tbl>
    <w:p w:rsidR="00E4761E" w:rsidRDefault="00E476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49"/>
        <w:gridCol w:w="8452"/>
      </w:tblGrid>
      <w:tr w:rsidR="00E4761E">
        <w:trPr>
          <w:trHeight w:val="240"/>
        </w:trPr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lastRenderedPageBreak/>
              <w:t>Министр финансов</w:t>
            </w:r>
            <w:r>
              <w:br/>
              <w:t>Республики Беларусь</w:t>
            </w:r>
          </w:p>
          <w:p w:rsidR="00E4761E" w:rsidRDefault="00E4761E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E4761E" w:rsidRDefault="00E4761E">
            <w:pPr>
              <w:pStyle w:val="agree"/>
            </w:pPr>
            <w:r>
              <w:t>14.10.2016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lastRenderedPageBreak/>
              <w:t>СОГЛАСОВАНО</w:t>
            </w:r>
          </w:p>
          <w:p w:rsidR="00E4761E" w:rsidRDefault="00E4761E">
            <w:pPr>
              <w:pStyle w:val="agree"/>
            </w:pPr>
            <w:r>
              <w:lastRenderedPageBreak/>
              <w:t>Министр экономики</w:t>
            </w:r>
            <w:r>
              <w:br/>
              <w:t>Республики Беларусь</w:t>
            </w:r>
          </w:p>
          <w:p w:rsidR="00E4761E" w:rsidRDefault="00E4761E">
            <w:pPr>
              <w:pStyle w:val="agreefio"/>
            </w:pPr>
            <w:proofErr w:type="spellStart"/>
            <w:r>
              <w:t>В.И.Зиновский</w:t>
            </w:r>
            <w:proofErr w:type="spellEnd"/>
          </w:p>
          <w:p w:rsidR="00E4761E" w:rsidRDefault="00E4761E">
            <w:pPr>
              <w:pStyle w:val="agree"/>
            </w:pPr>
            <w:r>
              <w:t>12.10.2016</w:t>
            </w:r>
          </w:p>
        </w:tc>
      </w:tr>
      <w:tr w:rsidR="00E4761E">
        <w:trPr>
          <w:trHeight w:val="240"/>
        </w:trPr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</w:tr>
      <w:tr w:rsidR="00E4761E">
        <w:trPr>
          <w:trHeight w:val="240"/>
        </w:trPr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>Первый заместитель</w:t>
            </w:r>
            <w:r>
              <w:br/>
              <w:t xml:space="preserve">председателя Брестского областного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r>
              <w:t>Н.В.Токарь</w:t>
            </w:r>
          </w:p>
          <w:p w:rsidR="00E4761E" w:rsidRDefault="00E4761E">
            <w:pPr>
              <w:pStyle w:val="agreedate"/>
            </w:pPr>
            <w:r>
              <w:t>10.10.2016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председателя Гродненского областного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r>
              <w:t>И.А.Жук</w:t>
            </w:r>
          </w:p>
          <w:p w:rsidR="00E4761E" w:rsidRDefault="00E4761E">
            <w:pPr>
              <w:pStyle w:val="agreedate"/>
            </w:pPr>
            <w:r>
              <w:t>10.10.2016</w:t>
            </w:r>
          </w:p>
        </w:tc>
      </w:tr>
      <w:tr w:rsidR="00E4761E">
        <w:trPr>
          <w:trHeight w:val="240"/>
        </w:trPr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</w:tr>
      <w:tr w:rsidR="00E4761E"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E4761E" w:rsidRDefault="00E4761E">
            <w:pPr>
              <w:pStyle w:val="agreedate"/>
            </w:pPr>
            <w:r>
              <w:t>12.10.2016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r>
              <w:t>В.А.Дворник</w:t>
            </w:r>
          </w:p>
          <w:p w:rsidR="00E4761E" w:rsidRDefault="00E4761E">
            <w:pPr>
              <w:pStyle w:val="agreedate"/>
            </w:pPr>
            <w:r>
              <w:t>12.10.2016</w:t>
            </w:r>
          </w:p>
        </w:tc>
      </w:tr>
      <w:tr w:rsidR="00E4761E"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</w:tr>
      <w:tr w:rsidR="00E4761E"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>Заместитель председателя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proofErr w:type="spellStart"/>
            <w:r>
              <w:t>О.А.Плавский</w:t>
            </w:r>
            <w:proofErr w:type="spellEnd"/>
          </w:p>
          <w:p w:rsidR="00E4761E" w:rsidRDefault="00E4761E">
            <w:pPr>
              <w:pStyle w:val="agreedate"/>
            </w:pPr>
            <w:r>
              <w:t xml:space="preserve">12.10.2016 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E4761E" w:rsidRDefault="00E4761E">
            <w:pPr>
              <w:pStyle w:val="agreedate"/>
            </w:pPr>
            <w:r>
              <w:t>10.10.2016</w:t>
            </w:r>
          </w:p>
        </w:tc>
      </w:tr>
      <w:tr w:rsidR="00E4761E"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 </w:t>
            </w:r>
          </w:p>
        </w:tc>
      </w:tr>
      <w:tr w:rsidR="00E4761E"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"/>
            </w:pPr>
            <w:r>
              <w:t>СОГЛАСОВАНО</w:t>
            </w:r>
          </w:p>
          <w:p w:rsidR="00E4761E" w:rsidRDefault="00E4761E">
            <w:pPr>
              <w:pStyle w:val="agree"/>
            </w:pPr>
            <w:r>
              <w:t>Первый заместитель председателя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E4761E" w:rsidRDefault="00E4761E">
            <w:pPr>
              <w:pStyle w:val="agreefio"/>
            </w:pPr>
            <w:proofErr w:type="spellStart"/>
            <w:r>
              <w:t>В.Е.Кухарев</w:t>
            </w:r>
            <w:proofErr w:type="spellEnd"/>
          </w:p>
          <w:p w:rsidR="00E4761E" w:rsidRDefault="00E4761E">
            <w:pPr>
              <w:pStyle w:val="agreedate"/>
            </w:pPr>
            <w:r>
              <w:t>14.10.2016</w:t>
            </w:r>
          </w:p>
        </w:tc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agreedate"/>
            </w:pPr>
            <w:r>
              <w:t> </w:t>
            </w:r>
          </w:p>
        </w:tc>
      </w:tr>
    </w:tbl>
    <w:p w:rsidR="00E4761E" w:rsidRDefault="00E476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  <w:gridCol w:w="3575"/>
      </w:tblGrid>
      <w:tr w:rsidR="00E4761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61E" w:rsidRDefault="00E4761E">
            <w:pPr>
              <w:pStyle w:val="capu1"/>
            </w:pPr>
            <w:r>
              <w:t>УТВЕРЖДЕНО</w:t>
            </w:r>
          </w:p>
          <w:p w:rsidR="00E4761E" w:rsidRDefault="00E4761E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4761E" w:rsidRDefault="00E4761E">
            <w:pPr>
              <w:pStyle w:val="cap1"/>
            </w:pPr>
            <w:r>
              <w:t>18.10.2016 № 61</w:t>
            </w:r>
          </w:p>
        </w:tc>
      </w:tr>
    </w:tbl>
    <w:p w:rsidR="00E4761E" w:rsidRDefault="00E4761E">
      <w:pPr>
        <w:pStyle w:val="titleu"/>
      </w:pPr>
      <w:r>
        <w:t>ИНСТРУКЦИЯ</w:t>
      </w:r>
      <w:r>
        <w:br/>
        <w:t>о порядке и условиях возмещения нанимателями органам по труду, занятости и социальной защите затрат на переподготовку или повышение квалификации</w:t>
      </w:r>
    </w:p>
    <w:p w:rsidR="00E4761E" w:rsidRDefault="00E4761E">
      <w:pPr>
        <w:pStyle w:val="point"/>
      </w:pPr>
      <w:r>
        <w:t>1. Настоящая Инструкция определяет порядок и условия возмещения нанимателями комитету по труду, занятости и социальной защите Минского городского исполнительного комитета, управлениям (отделам) по труду, занятости и социальной защите городского, районного исполнительного комитета (далее – органы по труду, занятости и социальной защите) затрат на освоение содержания образовательной программы переподготовки руководящих работников и специалистов, имеющих высшее образование, образовательной программы переподготовки руководящих работников и специалистов, имеющих среднее специальное образование, образовательной программы повышения квалификации руководящих работников и специалистов, образовательной программы переподготовки рабочих (служащих) или образовательной программы повышения квалификации рабочих (служащих), реализуемых в рамках образовательных программ дополнительного образования взрослых (далее, если не указано иное, – переподготовка или повышение квалификации), безработными из числа работников, уволенных ими в связи с сокращением численности или штата работников (далее – безработные из числа высвобожденных работников).</w:t>
      </w:r>
    </w:p>
    <w:p w:rsidR="00E4761E" w:rsidRDefault="00E4761E">
      <w:pPr>
        <w:pStyle w:val="point"/>
      </w:pPr>
      <w:r>
        <w:t>2. Наниматели полностью возмещают органам по труду, занятости и социальной защите затраты на переподготовку или повышение квалификации безработных из числа высвобожденных работников, указанные в пункте 43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защите, утвержденного постановлением Совета Министров Республики Беларусь от 12 октября 2006 г. № 1334, в случае наличия одновременно следующих условий:</w:t>
      </w:r>
    </w:p>
    <w:p w:rsidR="00E4761E" w:rsidRDefault="00E4761E">
      <w:pPr>
        <w:pStyle w:val="newncpi"/>
      </w:pPr>
      <w:r>
        <w:t>работники проработали у нанимателя не менее пяти лет;</w:t>
      </w:r>
    </w:p>
    <w:p w:rsidR="00E4761E" w:rsidRDefault="00E4761E">
      <w:pPr>
        <w:pStyle w:val="newncpi"/>
      </w:pPr>
      <w:r>
        <w:t>работники были заняты на работах, требующих переподготовки или повышения квалификации;</w:t>
      </w:r>
    </w:p>
    <w:p w:rsidR="00E4761E" w:rsidRDefault="00E4761E">
      <w:pPr>
        <w:pStyle w:val="newncpi"/>
      </w:pPr>
      <w:r>
        <w:t>возраст работников на дату увольнения составляет: мужчины – до 55 лет, женщины – до 50 лет;</w:t>
      </w:r>
    </w:p>
    <w:p w:rsidR="00E4761E" w:rsidRDefault="00E4761E">
      <w:pPr>
        <w:pStyle w:val="newncpi"/>
      </w:pPr>
      <w:r>
        <w:t>работники в течение пяти лет, предшествовавших увольнению, не проходили переподготовку или повышение квалификации.</w:t>
      </w:r>
    </w:p>
    <w:p w:rsidR="00E4761E" w:rsidRDefault="00E4761E">
      <w:pPr>
        <w:pStyle w:val="point"/>
      </w:pPr>
      <w:r>
        <w:t>3. Органы по труду, занятости и социальной защите по результатам переподготовки или повышения квалификации безработного из числа высвобожденных работников направляют в адрес нанимателя письменное уведомление с указанием:</w:t>
      </w:r>
    </w:p>
    <w:p w:rsidR="00E4761E" w:rsidRDefault="00E4761E">
      <w:pPr>
        <w:pStyle w:val="newncpi"/>
      </w:pPr>
      <w:r>
        <w:lastRenderedPageBreak/>
        <w:t>фамилии, собственного имени и отчества (если таковое имеется) безработного, высвобожденного данным нанимателем и завершившего переподготовку или повышение квалификации по направлению органов по труду, занятости и социальной защите;</w:t>
      </w:r>
    </w:p>
    <w:p w:rsidR="00E4761E" w:rsidRDefault="00E4761E">
      <w:pPr>
        <w:pStyle w:val="newncpi"/>
      </w:pPr>
      <w:r>
        <w:t>полученной по результатам переподготовки или повышения квалификации профессии рабочего, должности служащего, специальности, присвоенной квалификации;</w:t>
      </w:r>
    </w:p>
    <w:p w:rsidR="00E4761E" w:rsidRDefault="00E4761E">
      <w:pPr>
        <w:pStyle w:val="newncpi"/>
      </w:pPr>
      <w:r>
        <w:t>срока получения дополнительного образования взрослых при переподготовке или повышении квалификации и места обучения;</w:t>
      </w:r>
    </w:p>
    <w:p w:rsidR="00E4761E" w:rsidRDefault="00E4761E">
      <w:pPr>
        <w:pStyle w:val="newncpi"/>
      </w:pPr>
      <w:r>
        <w:t>расчета суммы фактических затрат, подлежащих возмещению, с расшифровкой затрат;</w:t>
      </w:r>
    </w:p>
    <w:p w:rsidR="00E4761E" w:rsidRDefault="00E4761E">
      <w:pPr>
        <w:pStyle w:val="newncpi"/>
      </w:pPr>
      <w:r>
        <w:t>банковских реквизитов и почтового адреса.</w:t>
      </w:r>
    </w:p>
    <w:p w:rsidR="00E4761E" w:rsidRDefault="00E4761E">
      <w:pPr>
        <w:pStyle w:val="point"/>
      </w:pPr>
      <w:r>
        <w:t>4. Наниматель в течение месяца с даты получения уведомления возмещает затраты органов по труду, занятости и социальной защите на переподготовку или повышение квалификации безработных из числа высвобожденных работников.</w:t>
      </w:r>
    </w:p>
    <w:p w:rsidR="00E4761E" w:rsidRDefault="00E4761E">
      <w:pPr>
        <w:pStyle w:val="point"/>
      </w:pPr>
      <w:r>
        <w:t>5. В случае отказа нанимателя от возмещения затрат на переподготовку или повышение квалификации безработного из числа высвобожденных работников в добровольном порядке эти затраты взыскиваются органами по труду, занятости и социальной защите в судебном порядке.</w:t>
      </w:r>
    </w:p>
    <w:p w:rsidR="00E4761E" w:rsidRDefault="00E4761E">
      <w:pPr>
        <w:pStyle w:val="newncpi"/>
      </w:pPr>
      <w:r>
        <w:t> </w:t>
      </w:r>
    </w:p>
    <w:p w:rsidR="00FF313C" w:rsidRDefault="00FF313C"/>
    <w:sectPr w:rsidR="00FF313C" w:rsidSect="00E47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3" w:bottom="1701" w:left="1416" w:header="709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44" w:rsidRDefault="004D0344" w:rsidP="00E4761E">
      <w:pPr>
        <w:spacing w:after="0" w:line="240" w:lineRule="auto"/>
      </w:pPr>
      <w:r>
        <w:separator/>
      </w:r>
    </w:p>
  </w:endnote>
  <w:endnote w:type="continuationSeparator" w:id="0">
    <w:p w:rsidR="004D0344" w:rsidRDefault="004D0344" w:rsidP="00E4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1E" w:rsidRDefault="00E476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1E" w:rsidRDefault="00E476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12248"/>
    </w:tblGrid>
    <w:tr w:rsidR="00E4761E" w:rsidTr="00E4761E">
      <w:tc>
        <w:tcPr>
          <w:tcW w:w="1800" w:type="dxa"/>
          <w:shd w:val="clear" w:color="auto" w:fill="auto"/>
          <w:vAlign w:val="center"/>
        </w:tcPr>
        <w:p w:rsidR="00E4761E" w:rsidRDefault="00E4761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E4761E" w:rsidRDefault="00E476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4761E" w:rsidRDefault="00E476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13.04.2023</w:t>
          </w:r>
        </w:p>
        <w:p w:rsidR="00E4761E" w:rsidRPr="00E4761E" w:rsidRDefault="00E476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4761E" w:rsidRDefault="00E47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44" w:rsidRDefault="004D0344" w:rsidP="00E4761E">
      <w:pPr>
        <w:spacing w:after="0" w:line="240" w:lineRule="auto"/>
      </w:pPr>
      <w:r>
        <w:separator/>
      </w:r>
    </w:p>
  </w:footnote>
  <w:footnote w:type="continuationSeparator" w:id="0">
    <w:p w:rsidR="004D0344" w:rsidRDefault="004D0344" w:rsidP="00E4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1E" w:rsidRDefault="006712D7" w:rsidP="001F2E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76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61E" w:rsidRDefault="00E476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1E" w:rsidRPr="00E4761E" w:rsidRDefault="006712D7" w:rsidP="001F2ED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4761E">
      <w:rPr>
        <w:rStyle w:val="a7"/>
        <w:rFonts w:ascii="Times New Roman" w:hAnsi="Times New Roman" w:cs="Times New Roman"/>
        <w:sz w:val="24"/>
      </w:rPr>
      <w:fldChar w:fldCharType="begin"/>
    </w:r>
    <w:r w:rsidR="00E4761E" w:rsidRPr="00E4761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4761E">
      <w:rPr>
        <w:rStyle w:val="a7"/>
        <w:rFonts w:ascii="Times New Roman" w:hAnsi="Times New Roman" w:cs="Times New Roman"/>
        <w:sz w:val="24"/>
      </w:rPr>
      <w:fldChar w:fldCharType="separate"/>
    </w:r>
    <w:r w:rsidR="00DF5FDC">
      <w:rPr>
        <w:rStyle w:val="a7"/>
        <w:rFonts w:ascii="Times New Roman" w:hAnsi="Times New Roman" w:cs="Times New Roman"/>
        <w:noProof/>
        <w:sz w:val="24"/>
      </w:rPr>
      <w:t>2</w:t>
    </w:r>
    <w:r w:rsidRPr="00E4761E">
      <w:rPr>
        <w:rStyle w:val="a7"/>
        <w:rFonts w:ascii="Times New Roman" w:hAnsi="Times New Roman" w:cs="Times New Roman"/>
        <w:sz w:val="24"/>
      </w:rPr>
      <w:fldChar w:fldCharType="end"/>
    </w:r>
  </w:p>
  <w:p w:rsidR="00E4761E" w:rsidRPr="00E4761E" w:rsidRDefault="00E4761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1E" w:rsidRDefault="00E47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1E"/>
    <w:rsid w:val="001A6D80"/>
    <w:rsid w:val="001A7603"/>
    <w:rsid w:val="00392DFD"/>
    <w:rsid w:val="004D0344"/>
    <w:rsid w:val="006712D7"/>
    <w:rsid w:val="008C3413"/>
    <w:rsid w:val="00DF5FDC"/>
    <w:rsid w:val="00E4761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476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476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4761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476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476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E4761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4761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476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761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476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4761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76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76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476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76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76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76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476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76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4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1E"/>
  </w:style>
  <w:style w:type="paragraph" w:styleId="a5">
    <w:name w:val="footer"/>
    <w:basedOn w:val="a"/>
    <w:link w:val="a6"/>
    <w:uiPriority w:val="99"/>
    <w:unhideWhenUsed/>
    <w:rsid w:val="00E4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1E"/>
  </w:style>
  <w:style w:type="character" w:styleId="a7">
    <w:name w:val="page number"/>
    <w:basedOn w:val="a0"/>
    <w:uiPriority w:val="99"/>
    <w:semiHidden/>
    <w:unhideWhenUsed/>
    <w:rsid w:val="00E4761E"/>
  </w:style>
  <w:style w:type="table" w:styleId="a8">
    <w:name w:val="Table Grid"/>
    <w:basedOn w:val="a1"/>
    <w:uiPriority w:val="59"/>
    <w:rsid w:val="00E4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Kostukovichi_zan</dc:creator>
  <cp:lastModifiedBy>Admin</cp:lastModifiedBy>
  <cp:revision>2</cp:revision>
  <dcterms:created xsi:type="dcterms:W3CDTF">2023-04-13T14:04:00Z</dcterms:created>
  <dcterms:modified xsi:type="dcterms:W3CDTF">2023-04-13T14:04:00Z</dcterms:modified>
</cp:coreProperties>
</file>